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14F" w:rsidRDefault="0074314F" w:rsidP="0074314F">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74314F" w:rsidRPr="0074314F" w:rsidRDefault="0074314F" w:rsidP="0074314F">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74314F">
        <w:rPr>
          <w:rFonts w:ascii="Times New Roman" w:eastAsia="Times New Roman" w:hAnsi="Times New Roman" w:cs="Arial"/>
          <w:b/>
          <w:color w:val="C00000"/>
          <w:kern w:val="36"/>
          <w:sz w:val="48"/>
          <w:szCs w:val="48"/>
          <w:lang w:val="ru-RU"/>
        </w:rPr>
        <w:t xml:space="preserve">Про затвердження </w:t>
      </w:r>
      <w:proofErr w:type="gramStart"/>
      <w:r w:rsidRPr="0074314F">
        <w:rPr>
          <w:rFonts w:ascii="Times New Roman" w:eastAsia="Times New Roman" w:hAnsi="Times New Roman" w:cs="Arial"/>
          <w:b/>
          <w:color w:val="C00000"/>
          <w:kern w:val="36"/>
          <w:sz w:val="48"/>
          <w:szCs w:val="48"/>
          <w:lang w:val="ru-RU"/>
        </w:rPr>
        <w:t>Положення</w:t>
      </w:r>
      <w:proofErr w:type="gramEnd"/>
      <w:r w:rsidRPr="0074314F">
        <w:rPr>
          <w:rFonts w:ascii="Times New Roman" w:eastAsia="Times New Roman" w:hAnsi="Times New Roman" w:cs="Arial"/>
          <w:b/>
          <w:color w:val="C00000"/>
          <w:kern w:val="36"/>
          <w:sz w:val="48"/>
          <w:szCs w:val="48"/>
          <w:lang w:val="ru-RU"/>
        </w:rPr>
        <w:t xml:space="preserve"> про Міністерство оборони України</w:t>
      </w:r>
    </w:p>
    <w:p w:rsidR="0074314F" w:rsidRPr="0074314F" w:rsidRDefault="0074314F" w:rsidP="0074314F">
      <w:pPr>
        <w:spacing w:after="0" w:line="240" w:lineRule="auto"/>
        <w:jc w:val="center"/>
        <w:rPr>
          <w:rFonts w:ascii="Times New Roman" w:eastAsia="Times New Roman" w:hAnsi="Times New Roman" w:cs="Arial"/>
          <w:color w:val="000000"/>
          <w:sz w:val="28"/>
          <w:szCs w:val="24"/>
          <w:lang w:val="ru-RU"/>
        </w:rPr>
      </w:pPr>
      <w:r w:rsidRPr="0074314F">
        <w:rPr>
          <w:rFonts w:ascii="Times New Roman" w:eastAsia="Times New Roman" w:hAnsi="Times New Roman" w:cs="Arial"/>
          <w:color w:val="000000"/>
          <w:sz w:val="28"/>
          <w:szCs w:val="24"/>
          <w:lang w:val="ru-RU"/>
        </w:rPr>
        <w:t>Документ</w:t>
      </w:r>
      <w:r w:rsidRPr="0074314F">
        <w:rPr>
          <w:rFonts w:ascii="Times New Roman" w:eastAsia="Times New Roman" w:hAnsi="Times New Roman" w:cs="Arial"/>
          <w:color w:val="000000"/>
          <w:sz w:val="28"/>
          <w:szCs w:val="24"/>
        </w:rPr>
        <w:t> </w:t>
      </w:r>
      <w:r w:rsidRPr="0074314F">
        <w:rPr>
          <w:rFonts w:ascii="Times New Roman" w:eastAsia="Times New Roman" w:hAnsi="Times New Roman" w:cs="Arial"/>
          <w:color w:val="000000"/>
          <w:sz w:val="28"/>
          <w:szCs w:val="24"/>
          <w:lang w:val="ru-RU"/>
        </w:rPr>
        <w:t>671-2014-п,</w:t>
      </w:r>
      <w:r w:rsidRPr="0074314F">
        <w:rPr>
          <w:rFonts w:ascii="Times New Roman" w:eastAsia="Times New Roman" w:hAnsi="Times New Roman" w:cs="Arial"/>
          <w:color w:val="000000"/>
          <w:sz w:val="28"/>
          <w:szCs w:val="24"/>
        </w:rPr>
        <w:t> </w:t>
      </w:r>
      <w:r w:rsidRPr="0074314F">
        <w:rPr>
          <w:rFonts w:ascii="Times New Roman" w:eastAsia="Times New Roman" w:hAnsi="Times New Roman" w:cs="Arial"/>
          <w:color w:val="000000"/>
          <w:sz w:val="28"/>
          <w:szCs w:val="24"/>
          <w:lang w:val="ru-RU"/>
        </w:rPr>
        <w:t>чинний, поточна редакція —</w:t>
      </w:r>
      <w:r w:rsidRPr="0074314F">
        <w:rPr>
          <w:rFonts w:ascii="Times New Roman" w:eastAsia="Times New Roman" w:hAnsi="Times New Roman" w:cs="Arial"/>
          <w:color w:val="000000"/>
          <w:sz w:val="28"/>
          <w:szCs w:val="24"/>
        </w:rPr>
        <w:t> </w:t>
      </w:r>
      <w:r w:rsidRPr="0074314F">
        <w:rPr>
          <w:rFonts w:ascii="Times New Roman" w:eastAsia="Times New Roman" w:hAnsi="Times New Roman" w:cs="Arial"/>
          <w:b/>
          <w:bCs/>
          <w:color w:val="000000"/>
          <w:sz w:val="28"/>
          <w:szCs w:val="24"/>
          <w:lang w:val="ru-RU"/>
        </w:rPr>
        <w:t>Редакція</w:t>
      </w:r>
      <w:r w:rsidRPr="0074314F">
        <w:rPr>
          <w:rFonts w:ascii="Times New Roman" w:eastAsia="Times New Roman" w:hAnsi="Times New Roman" w:cs="Arial"/>
          <w:color w:val="000000"/>
          <w:sz w:val="28"/>
          <w:szCs w:val="24"/>
        </w:rPr>
        <w:t> </w:t>
      </w:r>
      <w:r w:rsidRPr="0074314F">
        <w:rPr>
          <w:rFonts w:ascii="Times New Roman" w:eastAsia="Times New Roman" w:hAnsi="Times New Roman" w:cs="Arial"/>
          <w:color w:val="000000"/>
          <w:sz w:val="28"/>
          <w:szCs w:val="24"/>
          <w:lang w:val="ru-RU"/>
        </w:rPr>
        <w:t>від</w:t>
      </w:r>
      <w:r w:rsidRPr="0074314F">
        <w:rPr>
          <w:rFonts w:ascii="Times New Roman" w:eastAsia="Times New Roman" w:hAnsi="Times New Roman" w:cs="Arial"/>
          <w:color w:val="000000"/>
          <w:sz w:val="28"/>
          <w:szCs w:val="24"/>
        </w:rPr>
        <w:t> </w:t>
      </w:r>
      <w:r w:rsidRPr="0074314F">
        <w:rPr>
          <w:rFonts w:ascii="Times New Roman" w:eastAsia="Times New Roman" w:hAnsi="Times New Roman" w:cs="Arial"/>
          <w:b/>
          <w:bCs/>
          <w:color w:val="000000"/>
          <w:sz w:val="28"/>
          <w:szCs w:val="24"/>
          <w:lang w:val="ru-RU"/>
        </w:rPr>
        <w:t>01.04.2025</w:t>
      </w:r>
      <w:r w:rsidRPr="0074314F">
        <w:rPr>
          <w:rFonts w:ascii="Times New Roman" w:eastAsia="Times New Roman" w:hAnsi="Times New Roman" w:cs="Arial"/>
          <w:color w:val="000000"/>
          <w:sz w:val="28"/>
          <w:szCs w:val="24"/>
          <w:lang w:val="ru-RU"/>
        </w:rPr>
        <w:t xml:space="preserve">, </w:t>
      </w:r>
      <w:proofErr w:type="gramStart"/>
      <w:r w:rsidRPr="0074314F">
        <w:rPr>
          <w:rFonts w:ascii="Times New Roman" w:eastAsia="Times New Roman" w:hAnsi="Times New Roman" w:cs="Arial"/>
          <w:color w:val="000000"/>
          <w:sz w:val="28"/>
          <w:szCs w:val="24"/>
          <w:lang w:val="ru-RU"/>
        </w:rPr>
        <w:t>п</w:t>
      </w:r>
      <w:proofErr w:type="gramEnd"/>
      <w:r w:rsidRPr="0074314F">
        <w:rPr>
          <w:rFonts w:ascii="Times New Roman" w:eastAsia="Times New Roman" w:hAnsi="Times New Roman" w:cs="Arial"/>
          <w:color w:val="000000"/>
          <w:sz w:val="28"/>
          <w:szCs w:val="24"/>
          <w:lang w:val="ru-RU"/>
        </w:rPr>
        <w:t>ідстава -</w:t>
      </w:r>
      <w:r w:rsidRPr="0074314F">
        <w:rPr>
          <w:rFonts w:ascii="Times New Roman" w:eastAsia="Times New Roman" w:hAnsi="Times New Roman" w:cs="Arial"/>
          <w:color w:val="000000"/>
          <w:sz w:val="28"/>
          <w:szCs w:val="24"/>
        </w:rPr>
        <w:t> </w:t>
      </w:r>
      <w:hyperlink r:id="rId5" w:tgtFrame="_blank" w:history="1">
        <w:r w:rsidRPr="0074314F">
          <w:rPr>
            <w:rFonts w:ascii="Times New Roman" w:eastAsia="Times New Roman" w:hAnsi="Times New Roman" w:cs="Arial"/>
            <w:color w:val="0000FF"/>
            <w:sz w:val="28"/>
            <w:szCs w:val="24"/>
            <w:u w:val="single"/>
            <w:lang w:val="ru-RU"/>
          </w:rPr>
          <w:t>343-2025-п</w:t>
        </w:r>
      </w:hyperlink>
    </w:p>
    <w:p w:rsidR="0074314F" w:rsidRPr="0074314F" w:rsidRDefault="0074314F" w:rsidP="0074314F">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74314F">
          <w:rPr>
            <w:rFonts w:ascii="Times New Roman" w:eastAsia="Times New Roman" w:hAnsi="Times New Roman" w:cs="Arial"/>
            <w:color w:val="17A2B8"/>
            <w:sz w:val="28"/>
          </w:rPr>
          <w:t> </w:t>
        </w:r>
        <w:r w:rsidRPr="0074314F">
          <w:rPr>
            <w:rFonts w:ascii="Times New Roman" w:eastAsia="Times New Roman" w:hAnsi="Times New Roman" w:cs="Arial"/>
            <w:color w:val="17A2B8"/>
            <w:sz w:val="28"/>
            <w:lang w:val="ru-RU"/>
          </w:rPr>
          <w:t>Інформація</w:t>
        </w:r>
      </w:hyperlink>
      <w:hyperlink r:id="rId7" w:anchor="doc_save" w:history="1">
        <w:r w:rsidRPr="0074314F">
          <w:rPr>
            <w:rFonts w:ascii="Times New Roman" w:eastAsia="Times New Roman" w:hAnsi="Times New Roman" w:cs="Arial"/>
            <w:color w:val="28A745"/>
            <w:sz w:val="28"/>
          </w:rPr>
          <w:t> </w:t>
        </w:r>
        <w:r w:rsidRPr="0074314F">
          <w:rPr>
            <w:rFonts w:ascii="Times New Roman" w:eastAsia="Times New Roman" w:hAnsi="Times New Roman" w:cs="Arial"/>
            <w:color w:val="28A745"/>
            <w:sz w:val="28"/>
            <w:lang w:val="ru-RU"/>
          </w:rPr>
          <w:t>Зберегти</w:t>
        </w:r>
      </w:hyperlink>
      <w:hyperlink r:id="rId8" w:history="1">
        <w:r w:rsidRPr="0074314F">
          <w:rPr>
            <w:rFonts w:ascii="Times New Roman" w:eastAsia="Times New Roman" w:hAnsi="Times New Roman" w:cs="Arial"/>
            <w:color w:val="000000"/>
            <w:sz w:val="28"/>
          </w:rPr>
          <w:t> </w:t>
        </w:r>
        <w:r w:rsidRPr="0074314F">
          <w:rPr>
            <w:rFonts w:ascii="Times New Roman" w:eastAsia="Times New Roman" w:hAnsi="Times New Roman" w:cs="Arial"/>
            <w:color w:val="000000"/>
            <w:sz w:val="28"/>
            <w:lang w:val="ru-RU"/>
          </w:rPr>
          <w:t>Картка документа</w:t>
        </w:r>
      </w:hyperlink>
      <w:hyperlink r:id="rId9" w:anchor="Stru" w:history="1">
        <w:r w:rsidRPr="0074314F">
          <w:rPr>
            <w:rFonts w:ascii="Times New Roman" w:eastAsia="Times New Roman" w:hAnsi="Times New Roman" w:cs="Arial"/>
            <w:color w:val="000000"/>
            <w:sz w:val="28"/>
          </w:rPr>
          <w:t> </w:t>
        </w:r>
        <w:r w:rsidRPr="0074314F">
          <w:rPr>
            <w:rFonts w:ascii="Times New Roman" w:eastAsia="Times New Roman" w:hAnsi="Times New Roman" w:cs="Arial"/>
            <w:color w:val="000000"/>
            <w:sz w:val="28"/>
            <w:lang w:val="ru-RU"/>
          </w:rPr>
          <w:t>Змі</w:t>
        </w:r>
        <w:proofErr w:type="gramStart"/>
        <w:r w:rsidRPr="0074314F">
          <w:rPr>
            <w:rFonts w:ascii="Times New Roman" w:eastAsia="Times New Roman" w:hAnsi="Times New Roman" w:cs="Arial"/>
            <w:color w:val="000000"/>
            <w:sz w:val="28"/>
            <w:lang w:val="ru-RU"/>
          </w:rPr>
          <w:t>ст</w:t>
        </w:r>
        <w:proofErr w:type="gramEnd"/>
        <w:r w:rsidRPr="0074314F">
          <w:rPr>
            <w:rFonts w:ascii="Times New Roman" w:eastAsia="Times New Roman" w:hAnsi="Times New Roman" w:cs="Arial"/>
            <w:color w:val="000000"/>
            <w:sz w:val="28"/>
            <w:lang w:val="ru-RU"/>
          </w:rPr>
          <w:t xml:space="preserve"> документа</w:t>
        </w:r>
      </w:hyperlink>
      <w:hyperlink r:id="rId10" w:anchor="FindText" w:history="1">
        <w:r w:rsidRPr="0074314F">
          <w:rPr>
            <w:rFonts w:ascii="Times New Roman" w:eastAsia="Times New Roman" w:hAnsi="Times New Roman" w:cs="Arial"/>
            <w:color w:val="6C757D"/>
            <w:sz w:val="28"/>
          </w:rPr>
          <w:t> </w:t>
        </w:r>
        <w:r w:rsidRPr="0074314F">
          <w:rPr>
            <w:rFonts w:ascii="Times New Roman" w:eastAsia="Times New Roman" w:hAnsi="Times New Roman" w:cs="Arial"/>
            <w:color w:val="6C757D"/>
            <w:sz w:val="28"/>
            <w:lang w:val="ru-RU"/>
          </w:rPr>
          <w:t>Пошук у тексті</w:t>
        </w:r>
      </w:hyperlink>
      <w:hyperlink r:id="rId11" w:history="1">
        <w:r w:rsidRPr="0074314F">
          <w:rPr>
            <w:rFonts w:ascii="Times New Roman" w:eastAsia="Times New Roman" w:hAnsi="Times New Roman" w:cs="Arial"/>
            <w:color w:val="000000"/>
            <w:sz w:val="28"/>
          </w:rPr>
          <w:t> </w:t>
        </w:r>
        <w:r w:rsidRPr="0074314F">
          <w:rPr>
            <w:rFonts w:ascii="Times New Roman" w:eastAsia="Times New Roman" w:hAnsi="Times New Roman" w:cs="Arial"/>
            <w:color w:val="000000"/>
            <w:sz w:val="28"/>
            <w:lang w:val="ru-RU"/>
          </w:rPr>
          <w:t>Текст для друку</w:t>
        </w:r>
      </w:hyperlink>
    </w:p>
    <w:p w:rsidR="0074314F" w:rsidRPr="0074314F" w:rsidRDefault="0074314F" w:rsidP="0074314F">
      <w:pPr>
        <w:spacing w:after="0" w:line="240" w:lineRule="auto"/>
        <w:jc w:val="center"/>
        <w:rPr>
          <w:rFonts w:ascii="Times New Roman" w:eastAsia="Times New Roman" w:hAnsi="Times New Roman" w:cs="Times New Roman"/>
          <w:sz w:val="28"/>
          <w:szCs w:val="24"/>
        </w:rPr>
      </w:pPr>
      <w:r w:rsidRPr="0074314F">
        <w:rPr>
          <w:rFonts w:ascii="Times New Roman" w:eastAsia="Times New Roman" w:hAnsi="Times New Roman" w:cs="Times New Roman"/>
          <w:sz w:val="28"/>
          <w:szCs w:val="24"/>
        </w:rPr>
        <w:pict>
          <v:rect id="_x0000_i1025" style="width:0;height:0" o:hralign="center" o:hrstd="t" o:hrnoshade="t" o:hr="t" fillcolor="black" stroked="f"/>
        </w:pict>
      </w:r>
    </w:p>
    <w:p w:rsidR="0074314F" w:rsidRPr="0074314F" w:rsidRDefault="0074314F" w:rsidP="0074314F">
      <w:pPr>
        <w:spacing w:after="0" w:line="240" w:lineRule="auto"/>
        <w:rPr>
          <w:rFonts w:ascii="Times New Roman" w:eastAsia="Times New Roman" w:hAnsi="Times New Roman" w:cs="Times New Roman"/>
          <w:sz w:val="28"/>
          <w:szCs w:val="24"/>
        </w:rPr>
      </w:pPr>
      <w:hyperlink r:id="rId12" w:history="1">
        <w:r w:rsidRPr="0074314F">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671-2014-%D0%BF" style="width:24.15pt;height:24.15pt" o:button="t"/>
          </w:pict>
        </w:r>
      </w:hyperlink>
      <w:hyperlink r:id="rId13" w:anchor="Files" w:history="1">
        <w:r w:rsidRPr="0074314F">
          <w:rPr>
            <w:rFonts w:ascii="Times New Roman" w:eastAsia="Times New Roman" w:hAnsi="Times New Roman" w:cs="Times New Roman"/>
            <w:color w:val="0000FF"/>
            <w:sz w:val="28"/>
            <w:szCs w:val="24"/>
          </w:rPr>
          <w:pict>
            <v:shape id="_x0000_i1027" type="#_x0000_t75" alt="" href="https://zakon.rada.gov.ua/laws/show/671-2014-%D0%BF/card3#Files" style="width:24.15pt;height:24.15pt" o:button="t"/>
          </w:pict>
        </w:r>
      </w:hyperlink>
      <w:hyperlink r:id="rId14" w:anchor="Current" w:history="1">
        <w:r w:rsidRPr="0074314F">
          <w:rPr>
            <w:rFonts w:ascii="Times New Roman" w:eastAsia="Times New Roman" w:hAnsi="Times New Roman" w:cs="Times New Roman"/>
            <w:color w:val="0000FF"/>
            <w:sz w:val="28"/>
            <w:szCs w:val="24"/>
          </w:rPr>
          <w:pict>
            <v:shape id="_x0000_i1028" type="#_x0000_t75" alt="" href="https://zakon.rada.gov.ua/laws/show/671-2014-%D0%BF/card4#Current" style="width:24.15pt;height:24.15pt" o:button="t"/>
          </w:pic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rPr>
        <w:object w:dxaOrig="1440" w:dyaOrig="1440">
          <v:shape id="_x0000_i1045" type="#_x0000_t75" style="width:82.95pt;height:18.25pt" o:ole="">
            <v:imagedata r:id="rId15" o:title=""/>
          </v:shape>
          <w:control r:id="rId16" w:name="DefaultOcxName" w:shapeid="_x0000_i1045"/>
        </w:object>
      </w:r>
      <w:hyperlink r:id="rId17" w:tgtFrame="_blank" w:history="1">
        <w:r w:rsidRPr="0074314F">
          <w:rPr>
            <w:rFonts w:ascii="Times New Roman" w:eastAsia="Times New Roman" w:hAnsi="Times New Roman" w:cs="Times New Roman"/>
            <w:color w:val="0000FF"/>
            <w:sz w:val="28"/>
            <w:szCs w:val="24"/>
          </w:rPr>
          <w:pict>
            <v:shape id="_x0000_i1029" type="#_x0000_t75" alt="" href="https://zakon.rada.gov.ua/laws/main/l435224" target="&quot;_blank&quot;" style="width:24.15pt;height:24.15pt" o:button="t"/>
          </w:pict>
        </w:r>
      </w:hyperlink>
      <w:hyperlink r:id="rId18" w:anchor="Stru" w:history="1">
        <w:r w:rsidRPr="0074314F">
          <w:rPr>
            <w:rFonts w:ascii="Times New Roman" w:eastAsia="Times New Roman" w:hAnsi="Times New Roman" w:cs="Times New Roman"/>
            <w:color w:val="0000FF"/>
            <w:sz w:val="28"/>
            <w:szCs w:val="24"/>
          </w:rPr>
          <w:pict>
            <v:shape id="_x0000_i1030" type="#_x0000_t75" alt="" href="https://zakon.rada.gov.ua/laws/show/671-2014-%D0%BF/stru#Stru" style="width:24.15pt;height:24.15pt" o:button="t"/>
          </w:pict>
        </w:r>
      </w:hyperlink>
      <w:hyperlink r:id="rId19" w:history="1">
        <w:r w:rsidRPr="0074314F">
          <w:rPr>
            <w:rFonts w:ascii="Times New Roman" w:eastAsia="Times New Roman" w:hAnsi="Times New Roman" w:cs="Times New Roman"/>
            <w:color w:val="0000FF"/>
            <w:sz w:val="28"/>
            <w:szCs w:val="24"/>
          </w:rPr>
          <w:pict>
            <v:shape id="_x0000_i1031" type="#_x0000_t75" alt="" href="https://zakon.rada.gov.ua/laws/show/671-2014-%D0%BF/conv" style="width:24.15pt;height:24.15pt" o:button="t"/>
          </w:pict>
        </w:r>
      </w:hyperlink>
    </w:p>
    <w:tbl>
      <w:tblPr>
        <w:tblW w:w="5000" w:type="pct"/>
        <w:tblCellMar>
          <w:left w:w="0" w:type="dxa"/>
          <w:right w:w="0" w:type="dxa"/>
        </w:tblCellMar>
        <w:tblLook w:val="04A0"/>
      </w:tblPr>
      <w:tblGrid>
        <w:gridCol w:w="9695"/>
      </w:tblGrid>
      <w:tr w:rsidR="0074314F" w:rsidRPr="0074314F" w:rsidTr="0074314F">
        <w:tc>
          <w:tcPr>
            <w:tcW w:w="5000" w:type="pct"/>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74314F">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74314F" w:rsidRPr="0074314F" w:rsidTr="0074314F">
        <w:tc>
          <w:tcPr>
            <w:tcW w:w="5000" w:type="pct"/>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182" w:after="0" w:line="240" w:lineRule="auto"/>
              <w:ind w:left="273" w:right="273"/>
              <w:jc w:val="center"/>
              <w:rPr>
                <w:rFonts w:ascii="Times New Roman" w:eastAsia="Times New Roman" w:hAnsi="Times New Roman" w:cs="Times New Roman"/>
                <w:color w:val="C00000"/>
                <w:sz w:val="36"/>
                <w:szCs w:val="24"/>
              </w:rPr>
            </w:pPr>
            <w:r w:rsidRPr="0074314F">
              <w:rPr>
                <w:rFonts w:ascii="Times New Roman" w:eastAsia="Times New Roman" w:hAnsi="Times New Roman" w:cs="Times New Roman"/>
                <w:b/>
                <w:bCs/>
                <w:color w:val="C00000"/>
                <w:sz w:val="36"/>
              </w:rPr>
              <w:t>КАБІНЕТ МІНІСТРІВ УКРАЇНИ</w:t>
            </w:r>
            <w:r w:rsidRPr="0074314F">
              <w:rPr>
                <w:rFonts w:ascii="Times New Roman" w:eastAsia="Times New Roman" w:hAnsi="Times New Roman" w:cs="Times New Roman"/>
                <w:color w:val="C00000"/>
                <w:sz w:val="36"/>
                <w:szCs w:val="24"/>
              </w:rPr>
              <w:br/>
            </w:r>
            <w:r w:rsidRPr="0074314F">
              <w:rPr>
                <w:rFonts w:ascii="Times New Roman" w:eastAsia="Times New Roman" w:hAnsi="Times New Roman" w:cs="Times New Roman"/>
                <w:b/>
                <w:bCs/>
                <w:color w:val="C00000"/>
                <w:sz w:val="36"/>
              </w:rPr>
              <w:t>ПОСТАНОВА</w:t>
            </w:r>
          </w:p>
        </w:tc>
      </w:tr>
      <w:tr w:rsidR="0074314F" w:rsidRPr="0074314F" w:rsidTr="0074314F">
        <w:tc>
          <w:tcPr>
            <w:tcW w:w="5000" w:type="pct"/>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91" w:after="91" w:line="240" w:lineRule="auto"/>
              <w:ind w:left="273" w:right="273"/>
              <w:jc w:val="center"/>
              <w:rPr>
                <w:rFonts w:ascii="Times New Roman" w:eastAsia="Times New Roman" w:hAnsi="Times New Roman" w:cs="Times New Roman"/>
                <w:color w:val="C00000"/>
                <w:sz w:val="36"/>
                <w:szCs w:val="24"/>
              </w:rPr>
            </w:pPr>
            <w:r w:rsidRPr="0074314F">
              <w:rPr>
                <w:rFonts w:ascii="Times New Roman" w:eastAsia="Times New Roman" w:hAnsi="Times New Roman" w:cs="Times New Roman"/>
                <w:b/>
                <w:bCs/>
                <w:color w:val="C00000"/>
                <w:sz w:val="36"/>
                <w:szCs w:val="24"/>
              </w:rPr>
              <w:t>від 26 листопада 2014 р. № 671</w:t>
            </w:r>
            <w:r w:rsidRPr="0074314F">
              <w:rPr>
                <w:rFonts w:ascii="Times New Roman" w:eastAsia="Times New Roman" w:hAnsi="Times New Roman" w:cs="Times New Roman"/>
                <w:color w:val="C00000"/>
                <w:sz w:val="36"/>
                <w:szCs w:val="24"/>
              </w:rPr>
              <w:br/>
            </w:r>
            <w:r w:rsidRPr="0074314F">
              <w:rPr>
                <w:rFonts w:ascii="Times New Roman" w:eastAsia="Times New Roman" w:hAnsi="Times New Roman" w:cs="Times New Roman"/>
                <w:b/>
                <w:bCs/>
                <w:color w:val="C00000"/>
                <w:sz w:val="36"/>
                <w:szCs w:val="24"/>
              </w:rPr>
              <w:t>Київ</w:t>
            </w:r>
          </w:p>
        </w:tc>
      </w:tr>
    </w:tbl>
    <w:p w:rsidR="0074314F" w:rsidRPr="0074314F" w:rsidRDefault="0074314F" w:rsidP="0074314F">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74314F">
        <w:rPr>
          <w:rFonts w:ascii="Times New Roman" w:eastAsia="Times New Roman" w:hAnsi="Times New Roman" w:cs="Times New Roman"/>
          <w:b/>
          <w:bCs/>
          <w:color w:val="C00000"/>
          <w:sz w:val="36"/>
          <w:lang w:val="ru-RU"/>
        </w:rPr>
        <w:t xml:space="preserve">Про затвердження </w:t>
      </w:r>
      <w:proofErr w:type="gramStart"/>
      <w:r w:rsidRPr="0074314F">
        <w:rPr>
          <w:rFonts w:ascii="Times New Roman" w:eastAsia="Times New Roman" w:hAnsi="Times New Roman" w:cs="Times New Roman"/>
          <w:b/>
          <w:bCs/>
          <w:color w:val="C00000"/>
          <w:sz w:val="36"/>
          <w:lang w:val="ru-RU"/>
        </w:rPr>
        <w:t>Положення</w:t>
      </w:r>
      <w:proofErr w:type="gramEnd"/>
      <w:r w:rsidRPr="0074314F">
        <w:rPr>
          <w:rFonts w:ascii="Times New Roman" w:eastAsia="Times New Roman" w:hAnsi="Times New Roman" w:cs="Times New Roman"/>
          <w:b/>
          <w:bCs/>
          <w:color w:val="C00000"/>
          <w:sz w:val="36"/>
          <w:lang w:val="ru-RU"/>
        </w:rPr>
        <w:t xml:space="preserve"> про Міністерство оборони України</w:t>
      </w:r>
    </w:p>
    <w:p w:rsidR="0074314F" w:rsidRPr="0074314F" w:rsidRDefault="0074314F" w:rsidP="0074314F">
      <w:pPr>
        <w:spacing w:before="91" w:after="182" w:line="240" w:lineRule="auto"/>
        <w:ind w:left="136" w:right="136"/>
        <w:rPr>
          <w:rFonts w:ascii="Times New Roman" w:eastAsia="Times New Roman" w:hAnsi="Times New Roman" w:cs="Times New Roman"/>
          <w:sz w:val="28"/>
          <w:szCs w:val="24"/>
          <w:lang w:val="ru-RU"/>
        </w:rPr>
      </w:pPr>
      <w:bookmarkStart w:id="3" w:name="n204"/>
      <w:bookmarkEnd w:id="3"/>
      <w:proofErr w:type="gramStart"/>
      <w:r w:rsidRPr="0074314F">
        <w:rPr>
          <w:rFonts w:ascii="Times New Roman" w:eastAsia="Times New Roman" w:hAnsi="Times New Roman" w:cs="Times New Roman"/>
          <w:sz w:val="28"/>
          <w:szCs w:val="24"/>
          <w:lang w:val="ru-RU"/>
        </w:rPr>
        <w:t>{Із змінами, внесеними згідно з Постановами КМ</w:t>
      </w:r>
      <w:r w:rsidRPr="0074314F">
        <w:rPr>
          <w:rFonts w:ascii="Times New Roman" w:eastAsia="Times New Roman" w:hAnsi="Times New Roman" w:cs="Times New Roman"/>
          <w:sz w:val="28"/>
          <w:szCs w:val="24"/>
          <w:lang w:val="ru-RU"/>
        </w:rPr>
        <w:br/>
      </w:r>
      <w:hyperlink r:id="rId21" w:anchor="n2" w:tgtFrame="_blank" w:history="1">
        <w:r w:rsidRPr="0074314F">
          <w:rPr>
            <w:rFonts w:ascii="Times New Roman" w:eastAsia="Times New Roman" w:hAnsi="Times New Roman" w:cs="Times New Roman"/>
            <w:color w:val="000099"/>
            <w:sz w:val="28"/>
            <w:szCs w:val="24"/>
            <w:u w:val="single"/>
            <w:lang w:val="ru-RU"/>
          </w:rPr>
          <w:t>№ 730 від 19.10.2016</w:t>
        </w:r>
      </w:hyperlink>
      <w:r w:rsidRPr="0074314F">
        <w:rPr>
          <w:rFonts w:ascii="Times New Roman" w:eastAsia="Times New Roman" w:hAnsi="Times New Roman" w:cs="Times New Roman"/>
          <w:sz w:val="28"/>
          <w:szCs w:val="24"/>
          <w:lang w:val="ru-RU"/>
        </w:rPr>
        <w:br/>
      </w:r>
      <w:hyperlink r:id="rId22" w:anchor="n2" w:tgtFrame="_blank" w:history="1">
        <w:r w:rsidRPr="0074314F">
          <w:rPr>
            <w:rFonts w:ascii="Times New Roman" w:eastAsia="Times New Roman" w:hAnsi="Times New Roman" w:cs="Times New Roman"/>
            <w:color w:val="000099"/>
            <w:sz w:val="28"/>
            <w:szCs w:val="24"/>
            <w:u w:val="single"/>
            <w:lang w:val="ru-RU"/>
          </w:rPr>
          <w:t>№ 321 від 11.05.2017</w:t>
        </w:r>
      </w:hyperlink>
      <w:r w:rsidRPr="0074314F">
        <w:rPr>
          <w:rFonts w:ascii="Times New Roman" w:eastAsia="Times New Roman" w:hAnsi="Times New Roman" w:cs="Times New Roman"/>
          <w:sz w:val="28"/>
          <w:szCs w:val="24"/>
          <w:lang w:val="ru-RU"/>
        </w:rPr>
        <w:br/>
      </w:r>
      <w:hyperlink r:id="rId23" w:anchor="n23" w:tgtFrame="_blank" w:history="1">
        <w:r w:rsidRPr="0074314F">
          <w:rPr>
            <w:rFonts w:ascii="Times New Roman" w:eastAsia="Times New Roman" w:hAnsi="Times New Roman" w:cs="Times New Roman"/>
            <w:color w:val="000099"/>
            <w:sz w:val="28"/>
            <w:szCs w:val="24"/>
            <w:u w:val="single"/>
            <w:lang w:val="ru-RU"/>
          </w:rPr>
          <w:t>№ 737 від 12.09.2018</w:t>
        </w:r>
      </w:hyperlink>
      <w:r w:rsidRPr="0074314F">
        <w:rPr>
          <w:rFonts w:ascii="Times New Roman" w:eastAsia="Times New Roman" w:hAnsi="Times New Roman" w:cs="Times New Roman"/>
          <w:sz w:val="28"/>
          <w:szCs w:val="24"/>
          <w:lang w:val="ru-RU"/>
        </w:rPr>
        <w:br/>
      </w:r>
      <w:hyperlink r:id="rId24" w:anchor="n2" w:tgtFrame="_blank" w:history="1">
        <w:r w:rsidRPr="0074314F">
          <w:rPr>
            <w:rFonts w:ascii="Times New Roman" w:eastAsia="Times New Roman" w:hAnsi="Times New Roman" w:cs="Times New Roman"/>
            <w:color w:val="000099"/>
            <w:sz w:val="28"/>
            <w:szCs w:val="24"/>
            <w:u w:val="single"/>
            <w:lang w:val="ru-RU"/>
          </w:rPr>
          <w:t>№ 1 від 10.01.2019</w:t>
        </w:r>
      </w:hyperlink>
      <w:r w:rsidRPr="0074314F">
        <w:rPr>
          <w:rFonts w:ascii="Times New Roman" w:eastAsia="Times New Roman" w:hAnsi="Times New Roman" w:cs="Times New Roman"/>
          <w:sz w:val="28"/>
          <w:szCs w:val="24"/>
          <w:lang w:val="ru-RU"/>
        </w:rPr>
        <w:br/>
      </w:r>
      <w:hyperlink r:id="rId25" w:anchor="n279" w:tgtFrame="_blank" w:history="1">
        <w:r w:rsidRPr="0074314F">
          <w:rPr>
            <w:rFonts w:ascii="Times New Roman" w:eastAsia="Times New Roman" w:hAnsi="Times New Roman" w:cs="Times New Roman"/>
            <w:color w:val="000099"/>
            <w:sz w:val="28"/>
            <w:szCs w:val="24"/>
            <w:u w:val="single"/>
            <w:lang w:val="ru-RU"/>
          </w:rPr>
          <w:t>№ 916 від 06.11.2019</w:t>
        </w:r>
        <w:proofErr w:type="gramEnd"/>
      </w:hyperlink>
      <w:r w:rsidRPr="0074314F">
        <w:rPr>
          <w:rFonts w:ascii="Times New Roman" w:eastAsia="Times New Roman" w:hAnsi="Times New Roman" w:cs="Times New Roman"/>
          <w:sz w:val="28"/>
          <w:szCs w:val="24"/>
          <w:lang w:val="ru-RU"/>
        </w:rPr>
        <w:br/>
      </w:r>
      <w:hyperlink r:id="rId26" w:anchor="n8" w:tgtFrame="_blank" w:history="1">
        <w:proofErr w:type="gramStart"/>
        <w:r w:rsidRPr="0074314F">
          <w:rPr>
            <w:rFonts w:ascii="Times New Roman" w:eastAsia="Times New Roman" w:hAnsi="Times New Roman" w:cs="Times New Roman"/>
            <w:color w:val="000099"/>
            <w:sz w:val="28"/>
            <w:szCs w:val="24"/>
            <w:u w:val="single"/>
            <w:lang w:val="ru-RU"/>
          </w:rPr>
          <w:t>№ 23 від 24.01.2020</w:t>
        </w:r>
      </w:hyperlink>
      <w:r w:rsidRPr="0074314F">
        <w:rPr>
          <w:rFonts w:ascii="Times New Roman" w:eastAsia="Times New Roman" w:hAnsi="Times New Roman" w:cs="Times New Roman"/>
          <w:sz w:val="28"/>
          <w:szCs w:val="24"/>
          <w:lang w:val="ru-RU"/>
        </w:rPr>
        <w:br/>
      </w:r>
      <w:hyperlink r:id="rId27" w:anchor="n8" w:tgtFrame="_blank" w:history="1">
        <w:r w:rsidRPr="0074314F">
          <w:rPr>
            <w:rFonts w:ascii="Times New Roman" w:eastAsia="Times New Roman" w:hAnsi="Times New Roman" w:cs="Times New Roman"/>
            <w:color w:val="000099"/>
            <w:sz w:val="28"/>
            <w:szCs w:val="24"/>
            <w:u w:val="single"/>
            <w:lang w:val="ru-RU"/>
          </w:rPr>
          <w:t>№ 466 від 10.06.2020</w:t>
        </w:r>
      </w:hyperlink>
      <w:r w:rsidRPr="0074314F">
        <w:rPr>
          <w:rFonts w:ascii="Times New Roman" w:eastAsia="Times New Roman" w:hAnsi="Times New Roman" w:cs="Times New Roman"/>
          <w:sz w:val="28"/>
          <w:szCs w:val="24"/>
          <w:lang w:val="ru-RU"/>
        </w:rPr>
        <w:br/>
      </w:r>
      <w:hyperlink r:id="rId28" w:anchor="n2" w:tgtFrame="_blank" w:history="1">
        <w:r w:rsidRPr="0074314F">
          <w:rPr>
            <w:rFonts w:ascii="Times New Roman" w:eastAsia="Times New Roman" w:hAnsi="Times New Roman" w:cs="Times New Roman"/>
            <w:color w:val="000099"/>
            <w:sz w:val="28"/>
            <w:szCs w:val="24"/>
            <w:u w:val="single"/>
            <w:lang w:val="ru-RU"/>
          </w:rPr>
          <w:t>№ 651 від 03.06.2022</w:t>
        </w:r>
      </w:hyperlink>
      <w:r w:rsidRPr="0074314F">
        <w:rPr>
          <w:rFonts w:ascii="Times New Roman" w:eastAsia="Times New Roman" w:hAnsi="Times New Roman" w:cs="Times New Roman"/>
          <w:sz w:val="28"/>
          <w:szCs w:val="24"/>
          <w:lang w:val="ru-RU"/>
        </w:rPr>
        <w:br/>
      </w:r>
      <w:hyperlink r:id="rId29" w:anchor="n2" w:tgtFrame="_blank" w:history="1">
        <w:r w:rsidRPr="0074314F">
          <w:rPr>
            <w:rFonts w:ascii="Times New Roman" w:eastAsia="Times New Roman" w:hAnsi="Times New Roman" w:cs="Times New Roman"/>
            <w:color w:val="000099"/>
            <w:sz w:val="28"/>
            <w:szCs w:val="24"/>
            <w:u w:val="single"/>
            <w:lang w:val="ru-RU"/>
          </w:rPr>
          <w:t>№ 772 від 07.07.2022</w:t>
        </w:r>
      </w:hyperlink>
      <w:r w:rsidRPr="0074314F">
        <w:rPr>
          <w:rFonts w:ascii="Times New Roman" w:eastAsia="Times New Roman" w:hAnsi="Times New Roman" w:cs="Times New Roman"/>
          <w:sz w:val="28"/>
          <w:szCs w:val="24"/>
          <w:lang w:val="ru-RU"/>
        </w:rPr>
        <w:br/>
      </w:r>
      <w:hyperlink r:id="rId30" w:anchor="n2" w:tgtFrame="_blank" w:history="1">
        <w:r w:rsidRPr="0074314F">
          <w:rPr>
            <w:rFonts w:ascii="Times New Roman" w:eastAsia="Times New Roman" w:hAnsi="Times New Roman" w:cs="Times New Roman"/>
            <w:color w:val="000099"/>
            <w:sz w:val="28"/>
            <w:szCs w:val="24"/>
            <w:u w:val="single"/>
            <w:lang w:val="ru-RU"/>
          </w:rPr>
          <w:t>№ 506 від 19.05.2023</w:t>
        </w:r>
      </w:hyperlink>
      <w:r w:rsidRPr="0074314F">
        <w:rPr>
          <w:rFonts w:ascii="Times New Roman" w:eastAsia="Times New Roman" w:hAnsi="Times New Roman" w:cs="Times New Roman"/>
          <w:sz w:val="28"/>
          <w:szCs w:val="24"/>
          <w:lang w:val="ru-RU"/>
        </w:rPr>
        <w:br/>
      </w:r>
      <w:hyperlink r:id="rId31" w:anchor="n2" w:tgtFrame="_blank" w:history="1">
        <w:r w:rsidRPr="0074314F">
          <w:rPr>
            <w:rFonts w:ascii="Times New Roman" w:eastAsia="Times New Roman" w:hAnsi="Times New Roman" w:cs="Times New Roman"/>
            <w:color w:val="000099"/>
            <w:sz w:val="28"/>
            <w:szCs w:val="24"/>
            <w:u w:val="single"/>
            <w:lang w:val="ru-RU"/>
          </w:rPr>
          <w:t>№ 1188 від 11.08.2023</w:t>
        </w:r>
      </w:hyperlink>
      <w:r w:rsidRPr="0074314F">
        <w:rPr>
          <w:rFonts w:ascii="Times New Roman" w:eastAsia="Times New Roman" w:hAnsi="Times New Roman" w:cs="Times New Roman"/>
          <w:sz w:val="28"/>
          <w:szCs w:val="24"/>
          <w:lang w:val="ru-RU"/>
        </w:rPr>
        <w:br/>
      </w:r>
      <w:hyperlink r:id="rId32" w:anchor="n2" w:tgtFrame="_blank" w:history="1">
        <w:r w:rsidRPr="0074314F">
          <w:rPr>
            <w:rFonts w:ascii="Times New Roman" w:eastAsia="Times New Roman" w:hAnsi="Times New Roman" w:cs="Times New Roman"/>
            <w:color w:val="000099"/>
            <w:sz w:val="28"/>
            <w:szCs w:val="24"/>
            <w:u w:val="single"/>
            <w:lang w:val="ru-RU"/>
          </w:rPr>
          <w:t>№ 1418 від 12.12.2023</w:t>
        </w:r>
      </w:hyperlink>
      <w:r w:rsidRPr="0074314F">
        <w:rPr>
          <w:rFonts w:ascii="Times New Roman" w:eastAsia="Times New Roman" w:hAnsi="Times New Roman" w:cs="Times New Roman"/>
          <w:sz w:val="28"/>
          <w:szCs w:val="24"/>
          <w:lang w:val="ru-RU"/>
        </w:rPr>
        <w:br/>
      </w:r>
      <w:hyperlink r:id="rId33" w:anchor="n2" w:tgtFrame="_blank" w:history="1">
        <w:r w:rsidRPr="0074314F">
          <w:rPr>
            <w:rFonts w:ascii="Times New Roman" w:eastAsia="Times New Roman" w:hAnsi="Times New Roman" w:cs="Times New Roman"/>
            <w:color w:val="000099"/>
            <w:sz w:val="28"/>
            <w:szCs w:val="24"/>
            <w:u w:val="single"/>
            <w:lang w:val="ru-RU"/>
          </w:rPr>
          <w:t>№ 182 від 16.02.2024</w:t>
        </w:r>
      </w:hyperlink>
      <w:r w:rsidRPr="0074314F">
        <w:rPr>
          <w:rFonts w:ascii="Times New Roman" w:eastAsia="Times New Roman" w:hAnsi="Times New Roman" w:cs="Times New Roman"/>
          <w:sz w:val="28"/>
          <w:szCs w:val="24"/>
          <w:lang w:val="ru-RU"/>
        </w:rPr>
        <w:br/>
      </w:r>
      <w:hyperlink r:id="rId34" w:anchor="n2" w:tgtFrame="_blank" w:history="1">
        <w:r w:rsidRPr="0074314F">
          <w:rPr>
            <w:rFonts w:ascii="Times New Roman" w:eastAsia="Times New Roman" w:hAnsi="Times New Roman" w:cs="Times New Roman"/>
            <w:color w:val="000099"/>
            <w:sz w:val="28"/>
            <w:szCs w:val="24"/>
            <w:u w:val="single"/>
            <w:lang w:val="ru-RU"/>
          </w:rPr>
          <w:t>№ 959 від 23.08.2024</w:t>
        </w:r>
      </w:hyperlink>
      <w:r w:rsidRPr="0074314F">
        <w:rPr>
          <w:rFonts w:ascii="Times New Roman" w:eastAsia="Times New Roman" w:hAnsi="Times New Roman" w:cs="Times New Roman"/>
          <w:sz w:val="28"/>
          <w:szCs w:val="24"/>
          <w:lang w:val="ru-RU"/>
        </w:rPr>
        <w:br/>
      </w:r>
      <w:hyperlink r:id="rId35" w:anchor="n2" w:tgtFrame="_blank" w:history="1">
        <w:r w:rsidRPr="0074314F">
          <w:rPr>
            <w:rFonts w:ascii="Times New Roman" w:eastAsia="Times New Roman" w:hAnsi="Times New Roman" w:cs="Times New Roman"/>
            <w:color w:val="000099"/>
            <w:sz w:val="28"/>
            <w:szCs w:val="24"/>
            <w:u w:val="single"/>
            <w:lang w:val="ru-RU"/>
          </w:rPr>
          <w:t>№ 1222 від 06.09.2024</w:t>
        </w:r>
      </w:hyperlink>
      <w:r w:rsidRPr="0074314F">
        <w:rPr>
          <w:rFonts w:ascii="Times New Roman" w:eastAsia="Times New Roman" w:hAnsi="Times New Roman" w:cs="Times New Roman"/>
          <w:sz w:val="28"/>
          <w:szCs w:val="24"/>
          <w:lang w:val="ru-RU"/>
        </w:rPr>
        <w:br/>
      </w:r>
      <w:hyperlink r:id="rId36" w:anchor="n2" w:tgtFrame="_blank" w:history="1">
        <w:r w:rsidRPr="0074314F">
          <w:rPr>
            <w:rFonts w:ascii="Times New Roman" w:eastAsia="Times New Roman" w:hAnsi="Times New Roman" w:cs="Times New Roman"/>
            <w:color w:val="000099"/>
            <w:sz w:val="28"/>
            <w:szCs w:val="24"/>
            <w:u w:val="single"/>
            <w:lang w:val="ru-RU"/>
          </w:rPr>
          <w:t>№ 343 від 28.03.2025</w:t>
        </w:r>
      </w:hyperlink>
      <w:r w:rsidRPr="0074314F">
        <w:rPr>
          <w:rFonts w:ascii="Times New Roman" w:eastAsia="Times New Roman" w:hAnsi="Times New Roman" w:cs="Times New Roman"/>
          <w:sz w:val="28"/>
          <w:szCs w:val="24"/>
          <w:lang w:val="ru-RU"/>
        </w:rPr>
        <w:t>}</w:t>
      </w:r>
      <w:proofErr w:type="gramEnd"/>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 w:name="n4"/>
      <w:bookmarkEnd w:id="4"/>
      <w:r w:rsidRPr="0074314F">
        <w:rPr>
          <w:rFonts w:ascii="Times New Roman" w:eastAsia="Times New Roman" w:hAnsi="Times New Roman" w:cs="Times New Roman"/>
          <w:sz w:val="28"/>
          <w:szCs w:val="24"/>
          <w:lang w:val="ru-RU"/>
        </w:rPr>
        <w:t>Кабінет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w:t>
      </w:r>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b/>
          <w:bCs/>
          <w:spacing w:val="18"/>
          <w:sz w:val="28"/>
          <w:szCs w:val="24"/>
          <w:lang w:val="ru-RU"/>
        </w:rPr>
        <w:t>постановляє:</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 w:name="n5"/>
      <w:bookmarkEnd w:id="5"/>
      <w:r w:rsidRPr="0074314F">
        <w:rPr>
          <w:rFonts w:ascii="Times New Roman" w:eastAsia="Times New Roman" w:hAnsi="Times New Roman" w:cs="Times New Roman"/>
          <w:sz w:val="28"/>
          <w:szCs w:val="24"/>
          <w:lang w:val="ru-RU"/>
        </w:rPr>
        <w:t>Затвердити</w:t>
      </w:r>
      <w:r w:rsidRPr="0074314F">
        <w:rPr>
          <w:rFonts w:ascii="Times New Roman" w:eastAsia="Times New Roman" w:hAnsi="Times New Roman" w:cs="Times New Roman"/>
          <w:sz w:val="28"/>
          <w:szCs w:val="24"/>
        </w:rPr>
        <w:t> </w:t>
      </w:r>
      <w:hyperlink r:id="rId37" w:anchor="n8" w:history="1">
        <w:r w:rsidRPr="0074314F">
          <w:rPr>
            <w:rFonts w:ascii="Times New Roman" w:eastAsia="Times New Roman" w:hAnsi="Times New Roman" w:cs="Times New Roman"/>
            <w:color w:val="006600"/>
            <w:sz w:val="28"/>
            <w:szCs w:val="24"/>
            <w:u w:val="single"/>
            <w:lang w:val="ru-RU"/>
          </w:rPr>
          <w:t>Положення про Міністерство оборони України</w:t>
        </w:r>
      </w:hyperlink>
      <w:r w:rsidRPr="0074314F">
        <w:rPr>
          <w:rFonts w:ascii="Times New Roman" w:eastAsia="Times New Roman" w:hAnsi="Times New Roman" w:cs="Times New Roman"/>
          <w:sz w:val="28"/>
          <w:szCs w:val="24"/>
          <w:lang w:val="ru-RU"/>
        </w:rPr>
        <w:t>, що додається.</w:t>
      </w:r>
    </w:p>
    <w:tbl>
      <w:tblPr>
        <w:tblW w:w="5000" w:type="pct"/>
        <w:tblCellMar>
          <w:left w:w="0" w:type="dxa"/>
          <w:right w:w="0" w:type="dxa"/>
        </w:tblCellMar>
        <w:tblLook w:val="04A0"/>
      </w:tblPr>
      <w:tblGrid>
        <w:gridCol w:w="2908"/>
        <w:gridCol w:w="6787"/>
      </w:tblGrid>
      <w:tr w:rsidR="0074314F" w:rsidRPr="0074314F" w:rsidTr="0074314F">
        <w:tc>
          <w:tcPr>
            <w:tcW w:w="1500" w:type="pct"/>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182" w:after="91" w:line="240" w:lineRule="auto"/>
              <w:jc w:val="center"/>
              <w:rPr>
                <w:rFonts w:ascii="Times New Roman" w:eastAsia="Times New Roman" w:hAnsi="Times New Roman" w:cs="Times New Roman"/>
                <w:sz w:val="28"/>
                <w:szCs w:val="24"/>
              </w:rPr>
            </w:pPr>
            <w:bookmarkStart w:id="6" w:name="n6"/>
            <w:bookmarkEnd w:id="6"/>
            <w:r w:rsidRPr="0074314F">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182" w:after="0" w:line="240" w:lineRule="auto"/>
              <w:jc w:val="right"/>
              <w:rPr>
                <w:rFonts w:ascii="Times New Roman" w:eastAsia="Times New Roman" w:hAnsi="Times New Roman" w:cs="Times New Roman"/>
                <w:sz w:val="28"/>
                <w:szCs w:val="24"/>
              </w:rPr>
            </w:pPr>
            <w:r w:rsidRPr="0074314F">
              <w:rPr>
                <w:rFonts w:ascii="Times New Roman" w:eastAsia="Times New Roman" w:hAnsi="Times New Roman" w:cs="Times New Roman"/>
                <w:b/>
                <w:bCs/>
                <w:sz w:val="28"/>
                <w:szCs w:val="24"/>
              </w:rPr>
              <w:t>А.ЯЦЕНЮК</w:t>
            </w:r>
          </w:p>
        </w:tc>
      </w:tr>
      <w:tr w:rsidR="0074314F" w:rsidRPr="0074314F" w:rsidTr="0074314F">
        <w:tc>
          <w:tcPr>
            <w:tcW w:w="0" w:type="auto"/>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182" w:after="91" w:line="240" w:lineRule="auto"/>
              <w:jc w:val="center"/>
              <w:rPr>
                <w:rFonts w:ascii="Times New Roman" w:eastAsia="Times New Roman" w:hAnsi="Times New Roman" w:cs="Times New Roman"/>
                <w:sz w:val="28"/>
                <w:szCs w:val="24"/>
              </w:rPr>
            </w:pPr>
            <w:r w:rsidRPr="0074314F">
              <w:rPr>
                <w:rFonts w:ascii="Times New Roman" w:eastAsia="Times New Roman" w:hAnsi="Times New Roman" w:cs="Times New Roman"/>
                <w:b/>
                <w:bCs/>
                <w:sz w:val="28"/>
                <w:szCs w:val="24"/>
              </w:rPr>
              <w:t>Інд. 29</w:t>
            </w:r>
          </w:p>
        </w:tc>
        <w:tc>
          <w:tcPr>
            <w:tcW w:w="0" w:type="auto"/>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182" w:after="0" w:line="240" w:lineRule="auto"/>
              <w:jc w:val="right"/>
              <w:rPr>
                <w:rFonts w:ascii="Times New Roman" w:eastAsia="Times New Roman" w:hAnsi="Times New Roman" w:cs="Times New Roman"/>
                <w:sz w:val="28"/>
                <w:szCs w:val="24"/>
              </w:rPr>
            </w:pPr>
            <w:r w:rsidRPr="0074314F">
              <w:rPr>
                <w:rFonts w:ascii="Times New Roman" w:eastAsia="Times New Roman" w:hAnsi="Times New Roman" w:cs="Times New Roman"/>
                <w:b/>
                <w:bCs/>
                <w:sz w:val="28"/>
                <w:szCs w:val="24"/>
              </w:rPr>
              <w:br/>
            </w:r>
          </w:p>
        </w:tc>
      </w:tr>
    </w:tbl>
    <w:p w:rsidR="0074314F" w:rsidRPr="0074314F" w:rsidRDefault="0074314F" w:rsidP="0074314F">
      <w:pPr>
        <w:spacing w:after="0" w:line="240" w:lineRule="auto"/>
        <w:rPr>
          <w:rFonts w:ascii="Times New Roman" w:eastAsia="Times New Roman" w:hAnsi="Times New Roman" w:cs="Times New Roman"/>
          <w:sz w:val="28"/>
          <w:szCs w:val="24"/>
        </w:rPr>
      </w:pPr>
      <w:r w:rsidRPr="0074314F">
        <w:rPr>
          <w:rFonts w:ascii="Times New Roman" w:eastAsia="Times New Roman" w:hAnsi="Times New Roman" w:cs="Times New Roman"/>
          <w:sz w:val="28"/>
          <w:szCs w:val="24"/>
        </w:rPr>
        <w:pict>
          <v:rect id="_x0000_i1033" style="width:0;height:0" o:hralign="center" o:hrstd="t" o:hrnoshade="t" o:hr="t" fillcolor="black" stroked="f"/>
        </w:pict>
      </w:r>
    </w:p>
    <w:p w:rsidR="0074314F" w:rsidRPr="0074314F" w:rsidRDefault="0074314F" w:rsidP="0074314F">
      <w:pPr>
        <w:spacing w:after="0" w:line="240" w:lineRule="auto"/>
        <w:rPr>
          <w:rFonts w:ascii="Times New Roman" w:eastAsia="Times New Roman" w:hAnsi="Times New Roman" w:cs="Times New Roman"/>
          <w:sz w:val="28"/>
          <w:szCs w:val="24"/>
        </w:rPr>
      </w:pPr>
      <w:bookmarkStart w:id="7" w:name="n203"/>
      <w:bookmarkEnd w:id="7"/>
      <w:r w:rsidRPr="0074314F">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74314F" w:rsidRPr="0074314F" w:rsidTr="0074314F">
        <w:tc>
          <w:tcPr>
            <w:tcW w:w="2000" w:type="pct"/>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91" w:after="91" w:line="240" w:lineRule="auto"/>
              <w:rPr>
                <w:rFonts w:ascii="Times New Roman" w:eastAsia="Times New Roman" w:hAnsi="Times New Roman" w:cs="Times New Roman"/>
                <w:sz w:val="28"/>
                <w:szCs w:val="24"/>
              </w:rPr>
            </w:pPr>
            <w:bookmarkStart w:id="8" w:name="n7"/>
            <w:bookmarkEnd w:id="8"/>
            <w:r w:rsidRPr="0074314F">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74314F" w:rsidRPr="0074314F" w:rsidRDefault="0074314F" w:rsidP="0074314F">
            <w:pPr>
              <w:spacing w:before="91" w:after="91" w:line="240" w:lineRule="auto"/>
              <w:jc w:val="center"/>
              <w:rPr>
                <w:rFonts w:ascii="Times New Roman" w:eastAsia="Times New Roman" w:hAnsi="Times New Roman" w:cs="Times New Roman"/>
                <w:sz w:val="28"/>
                <w:szCs w:val="24"/>
              </w:rPr>
            </w:pPr>
            <w:r w:rsidRPr="0074314F">
              <w:rPr>
                <w:rFonts w:ascii="Times New Roman" w:eastAsia="Times New Roman" w:hAnsi="Times New Roman" w:cs="Times New Roman"/>
                <w:b/>
                <w:bCs/>
                <w:sz w:val="28"/>
                <w:szCs w:val="24"/>
              </w:rPr>
              <w:t>ЗАТВЕРДЖЕНО</w:t>
            </w:r>
            <w:r w:rsidRPr="0074314F">
              <w:rPr>
                <w:rFonts w:ascii="Times New Roman" w:eastAsia="Times New Roman" w:hAnsi="Times New Roman" w:cs="Times New Roman"/>
                <w:sz w:val="28"/>
                <w:szCs w:val="24"/>
              </w:rPr>
              <w:br/>
            </w:r>
            <w:r w:rsidRPr="0074314F">
              <w:rPr>
                <w:rFonts w:ascii="Times New Roman" w:eastAsia="Times New Roman" w:hAnsi="Times New Roman" w:cs="Times New Roman"/>
                <w:b/>
                <w:bCs/>
                <w:sz w:val="28"/>
                <w:szCs w:val="24"/>
              </w:rPr>
              <w:t>постановою Кабінету Міністрів України</w:t>
            </w:r>
            <w:r w:rsidRPr="0074314F">
              <w:rPr>
                <w:rFonts w:ascii="Times New Roman" w:eastAsia="Times New Roman" w:hAnsi="Times New Roman" w:cs="Times New Roman"/>
                <w:sz w:val="28"/>
                <w:szCs w:val="24"/>
              </w:rPr>
              <w:br/>
            </w:r>
            <w:r w:rsidRPr="0074314F">
              <w:rPr>
                <w:rFonts w:ascii="Times New Roman" w:eastAsia="Times New Roman" w:hAnsi="Times New Roman" w:cs="Times New Roman"/>
                <w:b/>
                <w:bCs/>
                <w:sz w:val="28"/>
                <w:szCs w:val="24"/>
              </w:rPr>
              <w:t>від 26 листопада 2014 р. № 671</w:t>
            </w:r>
            <w:r w:rsidRPr="0074314F">
              <w:rPr>
                <w:rFonts w:ascii="Times New Roman" w:eastAsia="Times New Roman" w:hAnsi="Times New Roman" w:cs="Times New Roman"/>
                <w:sz w:val="28"/>
                <w:szCs w:val="24"/>
              </w:rPr>
              <w:br/>
            </w:r>
            <w:r w:rsidRPr="0074314F">
              <w:rPr>
                <w:rFonts w:ascii="Times New Roman" w:eastAsia="Times New Roman" w:hAnsi="Times New Roman" w:cs="Times New Roman"/>
                <w:b/>
                <w:bCs/>
                <w:sz w:val="28"/>
                <w:szCs w:val="24"/>
              </w:rPr>
              <w:t>(у редакції постанови Кабінету Міністрів України</w:t>
            </w:r>
            <w:r w:rsidRPr="0074314F">
              <w:rPr>
                <w:rFonts w:ascii="Times New Roman" w:eastAsia="Times New Roman" w:hAnsi="Times New Roman" w:cs="Times New Roman"/>
                <w:sz w:val="28"/>
                <w:szCs w:val="24"/>
              </w:rPr>
              <w:br/>
            </w:r>
            <w:hyperlink r:id="rId38" w:anchor="n8" w:tgtFrame="_blank" w:history="1">
              <w:r w:rsidRPr="0074314F">
                <w:rPr>
                  <w:rFonts w:ascii="Times New Roman" w:eastAsia="Times New Roman" w:hAnsi="Times New Roman" w:cs="Times New Roman"/>
                  <w:b/>
                  <w:bCs/>
                  <w:color w:val="000099"/>
                  <w:sz w:val="28"/>
                  <w:szCs w:val="24"/>
                  <w:u w:val="single"/>
                </w:rPr>
                <w:t>від 19 жовтня 2016 р. № 730</w:t>
              </w:r>
            </w:hyperlink>
            <w:r w:rsidRPr="0074314F">
              <w:rPr>
                <w:rFonts w:ascii="Times New Roman" w:eastAsia="Times New Roman" w:hAnsi="Times New Roman" w:cs="Times New Roman"/>
                <w:b/>
                <w:bCs/>
                <w:sz w:val="28"/>
                <w:szCs w:val="24"/>
              </w:rPr>
              <w:t>)</w:t>
            </w:r>
          </w:p>
        </w:tc>
      </w:tr>
    </w:tbl>
    <w:p w:rsidR="0074314F" w:rsidRPr="0074314F" w:rsidRDefault="0074314F" w:rsidP="0074314F">
      <w:pPr>
        <w:spacing w:before="182" w:after="273" w:line="240" w:lineRule="auto"/>
        <w:ind w:left="136" w:right="136"/>
        <w:jc w:val="center"/>
        <w:rPr>
          <w:rFonts w:ascii="Times New Roman" w:eastAsia="Times New Roman" w:hAnsi="Times New Roman" w:cs="Times New Roman"/>
          <w:sz w:val="28"/>
          <w:szCs w:val="24"/>
          <w:lang w:val="ru-RU"/>
        </w:rPr>
      </w:pPr>
      <w:bookmarkStart w:id="9" w:name="n8"/>
      <w:bookmarkEnd w:id="9"/>
      <w:r w:rsidRPr="0074314F">
        <w:rPr>
          <w:rFonts w:ascii="Times New Roman" w:eastAsia="Times New Roman" w:hAnsi="Times New Roman" w:cs="Times New Roman"/>
          <w:b/>
          <w:bCs/>
          <w:sz w:val="28"/>
          <w:lang w:val="ru-RU"/>
        </w:rPr>
        <w:t>ПОЛОЖЕННЯ</w:t>
      </w:r>
      <w:r w:rsidRPr="0074314F">
        <w:rPr>
          <w:rFonts w:ascii="Times New Roman" w:eastAsia="Times New Roman" w:hAnsi="Times New Roman" w:cs="Times New Roman"/>
          <w:sz w:val="28"/>
          <w:szCs w:val="24"/>
          <w:lang w:val="ru-RU"/>
        </w:rPr>
        <w:br/>
      </w:r>
      <w:r w:rsidRPr="0074314F">
        <w:rPr>
          <w:rFonts w:ascii="Times New Roman" w:eastAsia="Times New Roman" w:hAnsi="Times New Roman" w:cs="Times New Roman"/>
          <w:b/>
          <w:bCs/>
          <w:sz w:val="28"/>
          <w:lang w:val="ru-RU"/>
        </w:rPr>
        <w:t>про Міністерство оборони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 w:name="n206"/>
      <w:bookmarkEnd w:id="10"/>
      <w:r w:rsidRPr="0074314F">
        <w:rPr>
          <w:rFonts w:ascii="Times New Roman" w:eastAsia="Times New Roman" w:hAnsi="Times New Roman" w:cs="Times New Roman"/>
          <w:sz w:val="28"/>
          <w:szCs w:val="24"/>
          <w:lang w:val="ru-RU"/>
        </w:rPr>
        <w:t>1. Міністерство оборони України (Міноборони) є центральним органом виконавчої влади, діяльність якого спрямовується і координується Кабінетом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 w:name="n207"/>
      <w:bookmarkEnd w:id="11"/>
      <w:r w:rsidRPr="0074314F">
        <w:rPr>
          <w:rFonts w:ascii="Times New Roman" w:eastAsia="Times New Roman" w:hAnsi="Times New Roman" w:cs="Times New Roman"/>
          <w:sz w:val="28"/>
          <w:szCs w:val="24"/>
          <w:lang w:val="ru-RU"/>
        </w:rPr>
        <w:t xml:space="preserve">Міноборони є головним органом у системі центральних органів виконавчої влади, який забезпечує формування та реалізує державну політику з питань національної безпеки у воєнній сфері, сферах </w:t>
      </w:r>
      <w:proofErr w:type="gramStart"/>
      <w:r w:rsidRPr="0074314F">
        <w:rPr>
          <w:rFonts w:ascii="Times New Roman" w:eastAsia="Times New Roman" w:hAnsi="Times New Roman" w:cs="Times New Roman"/>
          <w:sz w:val="28"/>
          <w:szCs w:val="24"/>
          <w:lang w:val="ru-RU"/>
        </w:rPr>
        <w:t>оборони і військового будівництва у мирний час та особливий пер</w:t>
      </w:r>
      <w:proofErr w:type="gramEnd"/>
      <w:r w:rsidRPr="0074314F">
        <w:rPr>
          <w:rFonts w:ascii="Times New Roman" w:eastAsia="Times New Roman" w:hAnsi="Times New Roman" w:cs="Times New Roman"/>
          <w:sz w:val="28"/>
          <w:szCs w:val="24"/>
          <w:lang w:val="ru-RU"/>
        </w:rPr>
        <w:t>іод.</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 w:name="n447"/>
      <w:bookmarkEnd w:id="12"/>
      <w:r w:rsidRPr="0074314F">
        <w:rPr>
          <w:rFonts w:ascii="Times New Roman" w:eastAsia="Times New Roman" w:hAnsi="Times New Roman" w:cs="Times New Roman"/>
          <w:i/>
          <w:iCs/>
          <w:sz w:val="28"/>
          <w:szCs w:val="24"/>
          <w:lang w:val="ru-RU"/>
        </w:rPr>
        <w:t>{Абзац другий пункту 1 із змінами, внесеними згідно з Постановою КМ</w:t>
      </w:r>
      <w:r w:rsidRPr="0074314F">
        <w:rPr>
          <w:rFonts w:ascii="Times New Roman" w:eastAsia="Times New Roman" w:hAnsi="Times New Roman" w:cs="Times New Roman"/>
          <w:i/>
          <w:iCs/>
          <w:sz w:val="28"/>
          <w:szCs w:val="24"/>
        </w:rPr>
        <w:t> </w:t>
      </w:r>
      <w:hyperlink r:id="rId39" w:anchor="n10"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 w:name="n208"/>
      <w:bookmarkEnd w:id="13"/>
      <w:r w:rsidRPr="0074314F">
        <w:rPr>
          <w:rFonts w:ascii="Times New Roman" w:eastAsia="Times New Roman" w:hAnsi="Times New Roman" w:cs="Times New Roman"/>
          <w:sz w:val="28"/>
          <w:szCs w:val="24"/>
          <w:lang w:val="ru-RU"/>
        </w:rPr>
        <w:lastRenderedPageBreak/>
        <w:t xml:space="preserve">Міноборони є центральним органом виконавчої влади та військового управління, у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ідпорядкуванні якого перебувають Збройні Сили та Держспецтрансслужба.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 w:name="n448"/>
      <w:bookmarkEnd w:id="14"/>
      <w:r w:rsidRPr="0074314F">
        <w:rPr>
          <w:rFonts w:ascii="Times New Roman" w:eastAsia="Times New Roman" w:hAnsi="Times New Roman" w:cs="Times New Roman"/>
          <w:i/>
          <w:iCs/>
          <w:sz w:val="28"/>
          <w:szCs w:val="24"/>
          <w:lang w:val="ru-RU"/>
        </w:rPr>
        <w:t>{Абзац третій пункту 1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40" w:anchor="n11"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 w:name="n209"/>
      <w:bookmarkEnd w:id="15"/>
      <w:r w:rsidRPr="0074314F">
        <w:rPr>
          <w:rFonts w:ascii="Times New Roman" w:eastAsia="Times New Roman" w:hAnsi="Times New Roman" w:cs="Times New Roman"/>
          <w:sz w:val="28"/>
          <w:szCs w:val="24"/>
          <w:lang w:val="ru-RU"/>
        </w:rPr>
        <w:t>Міноборони є уповноваженим центральним органом виконавчої влади в галузі державної авіації.</w:t>
      </w:r>
    </w:p>
    <w:p w:rsidR="0074314F" w:rsidRPr="0074314F" w:rsidRDefault="0074314F" w:rsidP="0074314F">
      <w:pPr>
        <w:spacing w:after="91" w:line="240" w:lineRule="auto"/>
        <w:ind w:firstLine="273"/>
        <w:jc w:val="both"/>
        <w:rPr>
          <w:rFonts w:ascii="Times New Roman" w:eastAsia="Times New Roman" w:hAnsi="Times New Roman" w:cs="Times New Roman"/>
          <w:i/>
          <w:iCs/>
          <w:sz w:val="28"/>
          <w:szCs w:val="24"/>
          <w:lang w:val="ru-RU"/>
        </w:rPr>
      </w:pPr>
      <w:bookmarkStart w:id="16" w:name="n438"/>
      <w:bookmarkEnd w:id="16"/>
      <w:r w:rsidRPr="0074314F">
        <w:rPr>
          <w:rFonts w:ascii="Times New Roman" w:eastAsia="Times New Roman" w:hAnsi="Times New Roman" w:cs="Times New Roman"/>
          <w:i/>
          <w:iCs/>
          <w:sz w:val="28"/>
          <w:szCs w:val="24"/>
          <w:lang w:val="ru-RU"/>
        </w:rPr>
        <w:t>{Абзац п'ятий пункту 1 виключено на підстав</w:t>
      </w:r>
      <w:proofErr w:type="gramStart"/>
      <w:r w:rsidRPr="0074314F">
        <w:rPr>
          <w:rFonts w:ascii="Times New Roman" w:eastAsia="Times New Roman" w:hAnsi="Times New Roman" w:cs="Times New Roman"/>
          <w:i/>
          <w:iCs/>
          <w:sz w:val="28"/>
          <w:szCs w:val="24"/>
          <w:lang w:val="ru-RU"/>
        </w:rPr>
        <w:t>і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41" w:anchor="n13"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 w:name="n210"/>
      <w:bookmarkEnd w:id="17"/>
      <w:r w:rsidRPr="0074314F">
        <w:rPr>
          <w:rFonts w:ascii="Times New Roman" w:eastAsia="Times New Roman" w:hAnsi="Times New Roman" w:cs="Times New Roman"/>
          <w:sz w:val="28"/>
          <w:szCs w:val="24"/>
          <w:lang w:val="ru-RU"/>
        </w:rPr>
        <w:t>2. Міноборони у своїй діяльності керується</w:t>
      </w:r>
      <w:r w:rsidRPr="0074314F">
        <w:rPr>
          <w:rFonts w:ascii="Times New Roman" w:eastAsia="Times New Roman" w:hAnsi="Times New Roman" w:cs="Times New Roman"/>
          <w:sz w:val="28"/>
          <w:szCs w:val="24"/>
        </w:rPr>
        <w:t> </w:t>
      </w:r>
      <w:hyperlink r:id="rId42" w:tgtFrame="_blank" w:history="1">
        <w:r w:rsidRPr="0074314F">
          <w:rPr>
            <w:rFonts w:ascii="Times New Roman" w:eastAsia="Times New Roman" w:hAnsi="Times New Roman" w:cs="Times New Roman"/>
            <w:color w:val="000099"/>
            <w:sz w:val="28"/>
            <w:szCs w:val="24"/>
            <w:u w:val="single"/>
            <w:lang w:val="ru-RU"/>
          </w:rPr>
          <w:t>Конституцією</w: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іншими актами законодавства.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 w:name="n211"/>
      <w:bookmarkEnd w:id="18"/>
      <w:r w:rsidRPr="0074314F">
        <w:rPr>
          <w:rFonts w:ascii="Times New Roman" w:eastAsia="Times New Roman" w:hAnsi="Times New Roman" w:cs="Times New Roman"/>
          <w:sz w:val="28"/>
          <w:szCs w:val="24"/>
          <w:lang w:val="ru-RU"/>
        </w:rPr>
        <w:t>3. Основними завданнями Міноборони</w:t>
      </w:r>
      <w:proofErr w:type="gramStart"/>
      <w:r w:rsidRPr="0074314F">
        <w:rPr>
          <w:rFonts w:ascii="Times New Roman" w:eastAsia="Times New Roman" w:hAnsi="Times New Roman" w:cs="Times New Roman"/>
          <w:sz w:val="28"/>
          <w:szCs w:val="24"/>
          <w:lang w:val="ru-RU"/>
        </w:rPr>
        <w:t xml:space="preserve"> є:</w:t>
      </w:r>
      <w:proofErr w:type="gramEnd"/>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 w:name="n212"/>
      <w:bookmarkEnd w:id="19"/>
      <w:r w:rsidRPr="0074314F">
        <w:rPr>
          <w:rFonts w:ascii="Times New Roman" w:eastAsia="Times New Roman" w:hAnsi="Times New Roman" w:cs="Times New Roman"/>
          <w:sz w:val="28"/>
          <w:szCs w:val="24"/>
          <w:lang w:val="ru-RU"/>
        </w:rPr>
        <w:t xml:space="preserve">1) забезпечення формування та реалізація державної політики з питань національної безпеки у воєнній сфері, сферах </w:t>
      </w:r>
      <w:proofErr w:type="gramStart"/>
      <w:r w:rsidRPr="0074314F">
        <w:rPr>
          <w:rFonts w:ascii="Times New Roman" w:eastAsia="Times New Roman" w:hAnsi="Times New Roman" w:cs="Times New Roman"/>
          <w:sz w:val="28"/>
          <w:szCs w:val="24"/>
          <w:lang w:val="ru-RU"/>
        </w:rPr>
        <w:t>оборони і військового будівництва у мирний час та особливий пер</w:t>
      </w:r>
      <w:proofErr w:type="gramEnd"/>
      <w:r w:rsidRPr="0074314F">
        <w:rPr>
          <w:rFonts w:ascii="Times New Roman" w:eastAsia="Times New Roman" w:hAnsi="Times New Roman" w:cs="Times New Roman"/>
          <w:sz w:val="28"/>
          <w:szCs w:val="24"/>
          <w:lang w:val="ru-RU"/>
        </w:rPr>
        <w:t>іод щодо:</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 w:name="n450"/>
      <w:bookmarkEnd w:id="20"/>
      <w:r w:rsidRPr="0074314F">
        <w:rPr>
          <w:rFonts w:ascii="Times New Roman" w:eastAsia="Times New Roman" w:hAnsi="Times New Roman" w:cs="Times New Roman"/>
          <w:sz w:val="28"/>
          <w:szCs w:val="24"/>
          <w:lang w:val="ru-RU"/>
        </w:rPr>
        <w:t xml:space="preserve">організації в силах оборони заходів </w:t>
      </w:r>
      <w:proofErr w:type="gramStart"/>
      <w:r w:rsidRPr="0074314F">
        <w:rPr>
          <w:rFonts w:ascii="Times New Roman" w:eastAsia="Times New Roman" w:hAnsi="Times New Roman" w:cs="Times New Roman"/>
          <w:sz w:val="28"/>
          <w:szCs w:val="24"/>
          <w:lang w:val="ru-RU"/>
        </w:rPr>
        <w:t>оборонного</w:t>
      </w:r>
      <w:proofErr w:type="gramEnd"/>
      <w:r w:rsidRPr="0074314F">
        <w:rPr>
          <w:rFonts w:ascii="Times New Roman" w:eastAsia="Times New Roman" w:hAnsi="Times New Roman" w:cs="Times New Roman"/>
          <w:sz w:val="28"/>
          <w:szCs w:val="24"/>
          <w:lang w:val="ru-RU"/>
        </w:rPr>
        <w:t xml:space="preserve"> планування;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 w:name="n451"/>
      <w:bookmarkEnd w:id="21"/>
      <w:r w:rsidRPr="0074314F">
        <w:rPr>
          <w:rFonts w:ascii="Times New Roman" w:eastAsia="Times New Roman" w:hAnsi="Times New Roman" w:cs="Times New Roman"/>
          <w:sz w:val="28"/>
          <w:szCs w:val="24"/>
          <w:lang w:val="ru-RU"/>
        </w:rPr>
        <w:t>визначення засад воєнної, військової кадрової та військово-технічної політики у сфері 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 w:name="n449"/>
      <w:bookmarkEnd w:id="22"/>
      <w:r w:rsidRPr="0074314F">
        <w:rPr>
          <w:rFonts w:ascii="Times New Roman" w:eastAsia="Times New Roman" w:hAnsi="Times New Roman" w:cs="Times New Roman"/>
          <w:i/>
          <w:iCs/>
          <w:sz w:val="28"/>
          <w:szCs w:val="24"/>
          <w:lang w:val="ru-RU"/>
        </w:rPr>
        <w:t>{Підпункт 1 пункту 3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43" w:anchor="n14"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 w:name="n216"/>
      <w:bookmarkEnd w:id="23"/>
      <w:r w:rsidRPr="0074314F">
        <w:rPr>
          <w:rFonts w:ascii="Times New Roman" w:eastAsia="Times New Roman" w:hAnsi="Times New Roman" w:cs="Times New Roman"/>
          <w:sz w:val="28"/>
          <w:szCs w:val="24"/>
          <w:lang w:val="ru-RU"/>
        </w:rPr>
        <w:t>2) здійснення військово-політичного та адміністративного керівництва Збройними Силами;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 w:name="n506"/>
      <w:bookmarkEnd w:id="24"/>
      <w:r w:rsidRPr="0074314F">
        <w:rPr>
          <w:rFonts w:ascii="Times New Roman" w:eastAsia="Times New Roman" w:hAnsi="Times New Roman" w:cs="Times New Roman"/>
          <w:sz w:val="28"/>
          <w:szCs w:val="24"/>
          <w:lang w:val="ru-RU"/>
        </w:rPr>
        <w:t>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забезпечення формування та реалізація державної політики з питань національного спротиву;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 w:name="n507"/>
      <w:bookmarkEnd w:id="25"/>
      <w:r w:rsidRPr="0074314F">
        <w:rPr>
          <w:rFonts w:ascii="Times New Roman" w:eastAsia="Times New Roman" w:hAnsi="Times New Roman" w:cs="Times New Roman"/>
          <w:i/>
          <w:iCs/>
          <w:sz w:val="28"/>
          <w:szCs w:val="24"/>
          <w:lang w:val="ru-RU"/>
        </w:rPr>
        <w:t xml:space="preserve">{Пункт 3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44" w:anchor="n9"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 w:name="n217"/>
      <w:bookmarkEnd w:id="26"/>
      <w:r w:rsidRPr="0074314F">
        <w:rPr>
          <w:rFonts w:ascii="Times New Roman" w:eastAsia="Times New Roman" w:hAnsi="Times New Roman" w:cs="Times New Roman"/>
          <w:sz w:val="28"/>
          <w:szCs w:val="24"/>
          <w:lang w:val="ru-RU"/>
        </w:rPr>
        <w:t xml:space="preserve">3) здійснення в установленому порядку координації діяльності державних органів та органів місцевого самоврядування щодо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держави до 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 w:name="n218"/>
      <w:bookmarkEnd w:id="27"/>
      <w:r w:rsidRPr="0074314F">
        <w:rPr>
          <w:rFonts w:ascii="Times New Roman" w:eastAsia="Times New Roman" w:hAnsi="Times New Roman" w:cs="Times New Roman"/>
          <w:sz w:val="28"/>
          <w:szCs w:val="24"/>
          <w:lang w:val="ru-RU"/>
        </w:rPr>
        <w:t xml:space="preserve">4) забезпечення в межах повноважень, передбачених законом, реалізації державної політики з оборонних питань, що </w:t>
      </w:r>
      <w:proofErr w:type="gramStart"/>
      <w:r w:rsidRPr="0074314F">
        <w:rPr>
          <w:rFonts w:ascii="Times New Roman" w:eastAsia="Times New Roman" w:hAnsi="Times New Roman" w:cs="Times New Roman"/>
          <w:sz w:val="28"/>
          <w:szCs w:val="24"/>
          <w:lang w:val="ru-RU"/>
        </w:rPr>
        <w:t>пов’язан</w:t>
      </w:r>
      <w:proofErr w:type="gramEnd"/>
      <w:r w:rsidRPr="0074314F">
        <w:rPr>
          <w:rFonts w:ascii="Times New Roman" w:eastAsia="Times New Roman" w:hAnsi="Times New Roman" w:cs="Times New Roman"/>
          <w:sz w:val="28"/>
          <w:szCs w:val="24"/>
          <w:lang w:val="ru-RU"/>
        </w:rPr>
        <w:t>і з використанням повітряного простору України та захистом суверенітету держави;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 w:name="n440"/>
      <w:bookmarkEnd w:id="28"/>
      <w:r w:rsidRPr="0074314F">
        <w:rPr>
          <w:rFonts w:ascii="Times New Roman" w:eastAsia="Times New Roman" w:hAnsi="Times New Roman" w:cs="Times New Roman"/>
          <w:sz w:val="28"/>
          <w:szCs w:val="24"/>
          <w:lang w:val="ru-RU"/>
        </w:rPr>
        <w:t xml:space="preserve">5) координація діяльності Держспецтрансслужби для забезпечення </w:t>
      </w:r>
      <w:proofErr w:type="gramStart"/>
      <w:r w:rsidRPr="0074314F">
        <w:rPr>
          <w:rFonts w:ascii="Times New Roman" w:eastAsia="Times New Roman" w:hAnsi="Times New Roman" w:cs="Times New Roman"/>
          <w:sz w:val="28"/>
          <w:szCs w:val="24"/>
          <w:lang w:val="ru-RU"/>
        </w:rPr>
        <w:t>ст</w:t>
      </w:r>
      <w:proofErr w:type="gramEnd"/>
      <w:r w:rsidRPr="0074314F">
        <w:rPr>
          <w:rFonts w:ascii="Times New Roman" w:eastAsia="Times New Roman" w:hAnsi="Times New Roman" w:cs="Times New Roman"/>
          <w:sz w:val="28"/>
          <w:szCs w:val="24"/>
          <w:lang w:val="ru-RU"/>
        </w:rPr>
        <w:t>ійкого функціонування транспорту в мирний час та в особливий період.</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 w:name="n439"/>
      <w:bookmarkEnd w:id="29"/>
      <w:r w:rsidRPr="0074314F">
        <w:rPr>
          <w:rFonts w:ascii="Times New Roman" w:eastAsia="Times New Roman" w:hAnsi="Times New Roman" w:cs="Times New Roman"/>
          <w:i/>
          <w:iCs/>
          <w:sz w:val="28"/>
          <w:szCs w:val="24"/>
          <w:lang w:val="ru-RU"/>
        </w:rPr>
        <w:t xml:space="preserve">{Пункт 3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5 згідно з Постановою КМ</w:t>
      </w:r>
      <w:r w:rsidRPr="0074314F">
        <w:rPr>
          <w:rFonts w:ascii="Times New Roman" w:eastAsia="Times New Roman" w:hAnsi="Times New Roman" w:cs="Times New Roman"/>
          <w:i/>
          <w:iCs/>
          <w:sz w:val="28"/>
          <w:szCs w:val="24"/>
        </w:rPr>
        <w:t> </w:t>
      </w:r>
      <w:hyperlink r:id="rId45" w:anchor="n26" w:tgtFrame="_blank" w:history="1">
        <w:r w:rsidRPr="0074314F">
          <w:rPr>
            <w:rFonts w:ascii="Times New Roman" w:eastAsia="Times New Roman" w:hAnsi="Times New Roman" w:cs="Times New Roman"/>
            <w:i/>
            <w:iCs/>
            <w:color w:val="000099"/>
            <w:sz w:val="28"/>
            <w:szCs w:val="24"/>
            <w:u w:val="single"/>
            <w:lang w:val="ru-RU"/>
          </w:rPr>
          <w:t>№ 737 від 12.09.2018</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 w:name="n219"/>
      <w:bookmarkEnd w:id="30"/>
      <w:r w:rsidRPr="0074314F">
        <w:rPr>
          <w:rFonts w:ascii="Times New Roman" w:eastAsia="Times New Roman" w:hAnsi="Times New Roman" w:cs="Times New Roman"/>
          <w:sz w:val="28"/>
          <w:szCs w:val="24"/>
          <w:lang w:val="ru-RU"/>
        </w:rPr>
        <w:t>4. Міноборони відповідно до покладених на нього завдань: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 w:name="n220"/>
      <w:bookmarkEnd w:id="31"/>
      <w:r w:rsidRPr="0074314F">
        <w:rPr>
          <w:rFonts w:ascii="Times New Roman" w:eastAsia="Times New Roman" w:hAnsi="Times New Roman" w:cs="Times New Roman"/>
          <w:sz w:val="28"/>
          <w:szCs w:val="24"/>
          <w:lang w:val="ru-RU"/>
        </w:rPr>
        <w:t>1) розробляє проекти законів України, актів Президента України та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 w:name="n221"/>
      <w:bookmarkEnd w:id="32"/>
      <w:r w:rsidRPr="0074314F">
        <w:rPr>
          <w:rFonts w:ascii="Times New Roman" w:eastAsia="Times New Roman" w:hAnsi="Times New Roman" w:cs="Times New Roman"/>
          <w:sz w:val="28"/>
          <w:szCs w:val="24"/>
          <w:lang w:val="ru-RU"/>
        </w:rPr>
        <w:t>2) узагальнює практику застосування законодавства з питань, що належать до його компетенції, розробляє пропозиції щодо вдосконалення законодавчих актів, актів Президента України і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 xml:space="preserve">ів України та вносить їх в </w:t>
      </w:r>
      <w:r w:rsidRPr="0074314F">
        <w:rPr>
          <w:rFonts w:ascii="Times New Roman" w:eastAsia="Times New Roman" w:hAnsi="Times New Roman" w:cs="Times New Roman"/>
          <w:sz w:val="28"/>
          <w:szCs w:val="24"/>
          <w:lang w:val="ru-RU"/>
        </w:rPr>
        <w:lastRenderedPageBreak/>
        <w:t>установленому порядку на розгляд Кабінету Міністрів України, забезпечує їх виконання у Збройних Силах;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 w:name="n546"/>
      <w:bookmarkEnd w:id="33"/>
      <w:r w:rsidRPr="0074314F">
        <w:rPr>
          <w:rFonts w:ascii="Times New Roman" w:eastAsia="Times New Roman" w:hAnsi="Times New Roman" w:cs="Times New Roman"/>
          <w:sz w:val="28"/>
          <w:szCs w:val="24"/>
          <w:lang w:val="ru-RU"/>
        </w:rPr>
        <w:t>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w:t>
      </w:r>
      <w:r w:rsidRPr="0074314F">
        <w:rPr>
          <w:rFonts w:ascii="Times New Roman" w:eastAsia="Times New Roman" w:hAnsi="Times New Roman" w:cs="Times New Roman"/>
          <w:b/>
          <w:bCs/>
          <w:sz w:val="28"/>
          <w:vertAlign w:val="superscript"/>
        </w:rPr>
        <w:t> </w:t>
      </w:r>
      <w:r w:rsidRPr="0074314F">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w:t>
      </w:r>
      <w:proofErr w:type="gramStart"/>
      <w:r w:rsidRPr="0074314F">
        <w:rPr>
          <w:rFonts w:ascii="Times New Roman" w:eastAsia="Times New Roman" w:hAnsi="Times New Roman" w:cs="Times New Roman"/>
          <w:sz w:val="28"/>
          <w:szCs w:val="24"/>
          <w:lang w:val="ru-RU"/>
        </w:rPr>
        <w:t xml:space="preserve"> Р</w:t>
      </w:r>
      <w:proofErr w:type="gramEnd"/>
      <w:r w:rsidRPr="0074314F">
        <w:rPr>
          <w:rFonts w:ascii="Times New Roman" w:eastAsia="Times New Roman" w:hAnsi="Times New Roman" w:cs="Times New Roman"/>
          <w:sz w:val="28"/>
          <w:szCs w:val="24"/>
          <w:lang w:val="ru-RU"/>
        </w:rPr>
        <w:t>ади національної безпеки і оборони України відповідно до</w:t>
      </w:r>
      <w:r w:rsidRPr="0074314F">
        <w:rPr>
          <w:rFonts w:ascii="Times New Roman" w:eastAsia="Times New Roman" w:hAnsi="Times New Roman" w:cs="Times New Roman"/>
          <w:sz w:val="28"/>
          <w:szCs w:val="24"/>
        </w:rPr>
        <w:t> </w:t>
      </w:r>
      <w:hyperlink r:id="rId46" w:tgtFrame="_blank" w:history="1">
        <w:r w:rsidRPr="0074314F">
          <w:rPr>
            <w:rFonts w:ascii="Times New Roman" w:eastAsia="Times New Roman" w:hAnsi="Times New Roman" w:cs="Times New Roman"/>
            <w:color w:val="000099"/>
            <w:sz w:val="28"/>
            <w:szCs w:val="24"/>
            <w:u w:val="single"/>
            <w:lang w:val="ru-RU"/>
          </w:rPr>
          <w:t>Закону України</w: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 w:name="n547"/>
      <w:bookmarkEnd w:id="34"/>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47" w:anchor="n24" w:tgtFrame="_blank" w:history="1">
        <w:r w:rsidRPr="0074314F">
          <w:rPr>
            <w:rFonts w:ascii="Times New Roman" w:eastAsia="Times New Roman" w:hAnsi="Times New Roman" w:cs="Times New Roman"/>
            <w:i/>
            <w:iCs/>
            <w:color w:val="000099"/>
            <w:sz w:val="28"/>
            <w:szCs w:val="24"/>
            <w:u w:val="single"/>
            <w:lang w:val="ru-RU"/>
          </w:rPr>
          <w:t>№ 772 від 07.07.2022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 w:name="n222"/>
      <w:bookmarkEnd w:id="35"/>
      <w:r w:rsidRPr="0074314F">
        <w:rPr>
          <w:rFonts w:ascii="Times New Roman" w:eastAsia="Times New Roman" w:hAnsi="Times New Roman" w:cs="Times New Roman"/>
          <w:sz w:val="28"/>
          <w:szCs w:val="24"/>
          <w:lang w:val="ru-RU"/>
        </w:rPr>
        <w:t xml:space="preserve">3) готує в межах повноважень, передбачених законом, зауваження і пропозиції до прийнятих Верховною Радою України законів, що надійшли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ідпис Президентові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 w:name="n223"/>
      <w:bookmarkEnd w:id="36"/>
      <w:r w:rsidRPr="0074314F">
        <w:rPr>
          <w:rFonts w:ascii="Times New Roman" w:eastAsia="Times New Roman" w:hAnsi="Times New Roman" w:cs="Times New Roman"/>
          <w:sz w:val="28"/>
          <w:szCs w:val="24"/>
          <w:lang w:val="ru-RU"/>
        </w:rPr>
        <w:t>4) провадить розвідувальну та інформаційно-аналітичну діяльність в інтересах національної безпеки та оборони держави;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 w:name="n453"/>
      <w:bookmarkEnd w:id="37"/>
      <w:r w:rsidRPr="0074314F">
        <w:rPr>
          <w:rFonts w:ascii="Times New Roman" w:eastAsia="Times New Roman" w:hAnsi="Times New Roman" w:cs="Times New Roman"/>
          <w:sz w:val="28"/>
          <w:szCs w:val="24"/>
          <w:lang w:val="ru-RU"/>
        </w:rPr>
        <w:t>4</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координує створення та розвиток ефективної системи стратегічних комунікацій у Міноборони та Збройних Силах як складової загальнодержавної системи стратегічних комунікацій, забезпечення її </w:t>
      </w:r>
      <w:proofErr w:type="gramStart"/>
      <w:r w:rsidRPr="0074314F">
        <w:rPr>
          <w:rFonts w:ascii="Times New Roman" w:eastAsia="Times New Roman" w:hAnsi="Times New Roman" w:cs="Times New Roman"/>
          <w:sz w:val="28"/>
          <w:szCs w:val="24"/>
          <w:lang w:val="ru-RU"/>
        </w:rPr>
        <w:t>ст</w:t>
      </w:r>
      <w:proofErr w:type="gramEnd"/>
      <w:r w:rsidRPr="0074314F">
        <w:rPr>
          <w:rFonts w:ascii="Times New Roman" w:eastAsia="Times New Roman" w:hAnsi="Times New Roman" w:cs="Times New Roman"/>
          <w:sz w:val="28"/>
          <w:szCs w:val="24"/>
          <w:lang w:val="ru-RU"/>
        </w:rPr>
        <w:t>ійкості та адаптивності до реагування на виклики та загрози;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 w:name="n452"/>
      <w:bookmarkEnd w:id="38"/>
      <w:r w:rsidRPr="0074314F">
        <w:rPr>
          <w:rFonts w:ascii="Times New Roman" w:eastAsia="Times New Roman" w:hAnsi="Times New Roman" w:cs="Times New Roman"/>
          <w:i/>
          <w:iCs/>
          <w:sz w:val="28"/>
          <w:szCs w:val="24"/>
          <w:lang w:val="ru-RU"/>
        </w:rPr>
        <w:t>{Пункт 4 доповнено підпунктом 4</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48" w:anchor="n19"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49" w:anchor="n12"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 w:name="n508"/>
      <w:bookmarkEnd w:id="39"/>
      <w:r w:rsidRPr="0074314F">
        <w:rPr>
          <w:rFonts w:ascii="Times New Roman" w:eastAsia="Times New Roman" w:hAnsi="Times New Roman" w:cs="Times New Roman"/>
          <w:sz w:val="28"/>
          <w:szCs w:val="24"/>
          <w:lang w:val="ru-RU"/>
        </w:rPr>
        <w:t>4</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xml:space="preserve">) бере участь у виконанні завдань державної інформаційної політики у сфері оборони, інформаційних заходах, спрямованих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ідвищення рівня обороноздатності держави та протидію інформаційним операціям агресора (противника), а під час дії правового режиму воєнного стану координує складові сил оборони з питань забезпечення формування та реалізації державної інформаційної політики у сфері 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 w:name="n509"/>
      <w:bookmarkEnd w:id="40"/>
      <w:r w:rsidRPr="0074314F">
        <w:rPr>
          <w:rFonts w:ascii="Times New Roman" w:eastAsia="Times New Roman" w:hAnsi="Times New Roman" w:cs="Times New Roman"/>
          <w:i/>
          <w:iCs/>
          <w:sz w:val="28"/>
          <w:szCs w:val="24"/>
          <w:lang w:val="ru-RU"/>
        </w:rPr>
        <w:t>{Пункт 4 доповнено підпунктом 4</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50" w:anchor="n14"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51" w:anchor="n5" w:tgtFrame="_blank" w:history="1">
        <w:r w:rsidRPr="0074314F">
          <w:rPr>
            <w:rFonts w:ascii="Times New Roman" w:eastAsia="Times New Roman" w:hAnsi="Times New Roman" w:cs="Times New Roman"/>
            <w:i/>
            <w:iCs/>
            <w:color w:val="000099"/>
            <w:sz w:val="28"/>
            <w:szCs w:val="24"/>
            <w:u w:val="single"/>
            <w:lang w:val="ru-RU"/>
          </w:rPr>
          <w:t>№ 959 від 23.08.2024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 w:name="n224"/>
      <w:bookmarkEnd w:id="41"/>
      <w:r w:rsidRPr="0074314F">
        <w:rPr>
          <w:rFonts w:ascii="Times New Roman" w:eastAsia="Times New Roman" w:hAnsi="Times New Roman" w:cs="Times New Roman"/>
          <w:sz w:val="28"/>
          <w:szCs w:val="24"/>
          <w:lang w:val="ru-RU"/>
        </w:rPr>
        <w:t xml:space="preserve">5) бере участь у проведенні аналізу воєнно-політичної обстановки, прогнозуванні, виявленні та визначенні </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івня воєнної загрози національній безпеці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2" w:name="n499"/>
      <w:bookmarkEnd w:id="42"/>
      <w:r w:rsidRPr="0074314F">
        <w:rPr>
          <w:rFonts w:ascii="Times New Roman" w:eastAsia="Times New Roman" w:hAnsi="Times New Roman" w:cs="Times New Roman"/>
          <w:i/>
          <w:iCs/>
          <w:sz w:val="28"/>
          <w:szCs w:val="24"/>
          <w:lang w:val="ru-RU"/>
        </w:rPr>
        <w:t>{Підпункт 5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52" w:anchor="n9" w:tgtFrame="_blank" w:history="1">
        <w:r w:rsidRPr="0074314F">
          <w:rPr>
            <w:rFonts w:ascii="Times New Roman" w:eastAsia="Times New Roman" w:hAnsi="Times New Roman" w:cs="Times New Roman"/>
            <w:i/>
            <w:iCs/>
            <w:color w:val="000099"/>
            <w:sz w:val="28"/>
            <w:szCs w:val="24"/>
            <w:u w:val="single"/>
            <w:lang w:val="ru-RU"/>
          </w:rPr>
          <w:t>№ 466 від 10.06.2020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3" w:name="n225"/>
      <w:bookmarkEnd w:id="43"/>
      <w:r w:rsidRPr="0074314F">
        <w:rPr>
          <w:rFonts w:ascii="Times New Roman" w:eastAsia="Times New Roman" w:hAnsi="Times New Roman" w:cs="Times New Roman"/>
          <w:sz w:val="28"/>
          <w:szCs w:val="24"/>
          <w:lang w:val="ru-RU"/>
        </w:rPr>
        <w:t>6) планує та здійснює заходи щодо протидії і нейтралізації воєнно-політичних ризиків, викликів, загроз застосування воєнної сили проти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4" w:name="n511"/>
      <w:bookmarkEnd w:id="44"/>
      <w:r w:rsidRPr="0074314F">
        <w:rPr>
          <w:rFonts w:ascii="Times New Roman" w:eastAsia="Times New Roman" w:hAnsi="Times New Roman" w:cs="Times New Roman"/>
          <w:sz w:val="28"/>
          <w:szCs w:val="24"/>
          <w:lang w:val="ru-RU"/>
        </w:rPr>
        <w:t>6</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розробляє структуру та порядок розроблення плану оборони України, організовує розроблення його складових;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5" w:name="n510"/>
      <w:bookmarkEnd w:id="45"/>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6</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53" w:anchor="n16"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6" w:name="n226"/>
      <w:bookmarkEnd w:id="46"/>
      <w:r w:rsidRPr="0074314F">
        <w:rPr>
          <w:rFonts w:ascii="Times New Roman" w:eastAsia="Times New Roman" w:hAnsi="Times New Roman" w:cs="Times New Roman"/>
          <w:sz w:val="28"/>
          <w:szCs w:val="24"/>
          <w:lang w:val="ru-RU"/>
        </w:rPr>
        <w:t xml:space="preserve">7) розробляє в установленому порядку Стратегію воєнної безпеки України і зміни до неї та бере участь у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ідготовці і періодичному уточненні</w:t>
      </w:r>
      <w:r w:rsidRPr="0074314F">
        <w:rPr>
          <w:rFonts w:ascii="Times New Roman" w:eastAsia="Times New Roman" w:hAnsi="Times New Roman" w:cs="Times New Roman"/>
          <w:sz w:val="28"/>
          <w:szCs w:val="24"/>
        </w:rPr>
        <w:t> </w:t>
      </w:r>
      <w:hyperlink r:id="rId54" w:anchor="n14" w:tgtFrame="_blank" w:history="1">
        <w:r w:rsidRPr="0074314F">
          <w:rPr>
            <w:rFonts w:ascii="Times New Roman" w:eastAsia="Times New Roman" w:hAnsi="Times New Roman" w:cs="Times New Roman"/>
            <w:color w:val="000099"/>
            <w:sz w:val="28"/>
            <w:szCs w:val="24"/>
            <w:u w:val="single"/>
            <w:lang w:val="ru-RU"/>
          </w:rPr>
          <w:t xml:space="preserve">Стратегії </w:t>
        </w:r>
        <w:r w:rsidRPr="0074314F">
          <w:rPr>
            <w:rFonts w:ascii="Times New Roman" w:eastAsia="Times New Roman" w:hAnsi="Times New Roman" w:cs="Times New Roman"/>
            <w:color w:val="000099"/>
            <w:sz w:val="28"/>
            <w:szCs w:val="24"/>
            <w:u w:val="single"/>
            <w:lang w:val="ru-RU"/>
          </w:rPr>
          <w:lastRenderedPageBreak/>
          <w:t>національної безпеки України</w:t>
        </w:r>
      </w:hyperlink>
      <w:r w:rsidRPr="0074314F">
        <w:rPr>
          <w:rFonts w:ascii="Times New Roman" w:eastAsia="Times New Roman" w:hAnsi="Times New Roman" w:cs="Times New Roman"/>
          <w:sz w:val="28"/>
          <w:szCs w:val="24"/>
          <w:lang w:val="ru-RU"/>
        </w:rPr>
        <w:t>, доктрин, концепцій, стратегій і програм у сфері національної безпеки;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7" w:name="n454"/>
      <w:bookmarkEnd w:id="47"/>
      <w:r w:rsidRPr="0074314F">
        <w:rPr>
          <w:rFonts w:ascii="Times New Roman" w:eastAsia="Times New Roman" w:hAnsi="Times New Roman" w:cs="Times New Roman"/>
          <w:i/>
          <w:iCs/>
          <w:sz w:val="28"/>
          <w:szCs w:val="24"/>
          <w:lang w:val="ru-RU"/>
        </w:rPr>
        <w:t>{Підпункт 7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55" w:anchor="n21"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8" w:name="n568"/>
      <w:bookmarkEnd w:id="48"/>
      <w:r w:rsidRPr="0074314F">
        <w:rPr>
          <w:rFonts w:ascii="Times New Roman" w:eastAsia="Times New Roman" w:hAnsi="Times New Roman" w:cs="Times New Roman"/>
          <w:sz w:val="28"/>
          <w:szCs w:val="24"/>
          <w:lang w:val="ru-RU"/>
        </w:rPr>
        <w:t>7</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схвалює Стратегію залучення, розвитку та утримання людського капіталу в силах оборони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9" w:name="n567"/>
      <w:bookmarkEnd w:id="49"/>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7</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56" w:anchor="n10"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0" w:name="n227"/>
      <w:bookmarkEnd w:id="50"/>
      <w:r w:rsidRPr="0074314F">
        <w:rPr>
          <w:rFonts w:ascii="Times New Roman" w:eastAsia="Times New Roman" w:hAnsi="Times New Roman" w:cs="Times New Roman"/>
          <w:sz w:val="28"/>
          <w:szCs w:val="24"/>
          <w:lang w:val="ru-RU"/>
        </w:rPr>
        <w:t xml:space="preserve">8) розробляє з урахуванням пропозицій центральних органів виконавчої влади Стратегічний оборонний бюлетень України на довгострокову перспективу, здійснює міжвідомчу координацію проведення </w:t>
      </w:r>
      <w:proofErr w:type="gramStart"/>
      <w:r w:rsidRPr="0074314F">
        <w:rPr>
          <w:rFonts w:ascii="Times New Roman" w:eastAsia="Times New Roman" w:hAnsi="Times New Roman" w:cs="Times New Roman"/>
          <w:sz w:val="28"/>
          <w:szCs w:val="24"/>
          <w:lang w:val="ru-RU"/>
        </w:rPr>
        <w:t>оборонного</w:t>
      </w:r>
      <w:proofErr w:type="gramEnd"/>
      <w:r w:rsidRPr="0074314F">
        <w:rPr>
          <w:rFonts w:ascii="Times New Roman" w:eastAsia="Times New Roman" w:hAnsi="Times New Roman" w:cs="Times New Roman"/>
          <w:sz w:val="28"/>
          <w:szCs w:val="24"/>
          <w:lang w:val="ru-RU"/>
        </w:rPr>
        <w:t xml:space="preserve"> огляду в Україні;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1" w:name="n570"/>
      <w:bookmarkEnd w:id="51"/>
      <w:r w:rsidRPr="0074314F">
        <w:rPr>
          <w:rFonts w:ascii="Times New Roman" w:eastAsia="Times New Roman" w:hAnsi="Times New Roman" w:cs="Times New Roman"/>
          <w:sz w:val="28"/>
          <w:szCs w:val="24"/>
          <w:lang w:val="ru-RU"/>
        </w:rPr>
        <w:t>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здійснює військово-політичне управління Збройними Силами, управління процесами при прийнятті та реалізації </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2" w:name="n569"/>
      <w:bookmarkEnd w:id="52"/>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57" w:anchor="n12"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3" w:name="n228"/>
      <w:bookmarkEnd w:id="53"/>
      <w:r w:rsidRPr="0074314F">
        <w:rPr>
          <w:rFonts w:ascii="Times New Roman" w:eastAsia="Times New Roman" w:hAnsi="Times New Roman" w:cs="Times New Roman"/>
          <w:sz w:val="28"/>
          <w:szCs w:val="24"/>
          <w:lang w:val="ru-RU"/>
        </w:rPr>
        <w:t>9) бере участь у формуванні оборонного бюджету, звітує в установленому порядку перед Кабінетом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про використання виділених коштів;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4" w:name="n572"/>
      <w:bookmarkEnd w:id="54"/>
      <w:r w:rsidRPr="0074314F">
        <w:rPr>
          <w:rFonts w:ascii="Times New Roman" w:eastAsia="Times New Roman" w:hAnsi="Times New Roman" w:cs="Times New Roman"/>
          <w:sz w:val="28"/>
          <w:szCs w:val="24"/>
          <w:lang w:val="ru-RU"/>
        </w:rPr>
        <w:t>9</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виконує функції головного розпорядника бюджетних кошті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5" w:name="n571"/>
      <w:bookmarkEnd w:id="55"/>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9</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58" w:anchor="n14"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6" w:name="n229"/>
      <w:bookmarkEnd w:id="56"/>
      <w:r w:rsidRPr="0074314F">
        <w:rPr>
          <w:rFonts w:ascii="Times New Roman" w:eastAsia="Times New Roman" w:hAnsi="Times New Roman" w:cs="Times New Roman"/>
          <w:sz w:val="28"/>
          <w:szCs w:val="24"/>
          <w:lang w:val="ru-RU"/>
        </w:rPr>
        <w:t>10) розробляє проекти оборонних державних цільових програм з метою посилення обороноздатності держави, здійснює загальне керівництво і контроль за їх розробленням та виконанням передбачених у них завдань і заході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7" w:name="n230"/>
      <w:bookmarkEnd w:id="57"/>
      <w:r w:rsidRPr="0074314F">
        <w:rPr>
          <w:rFonts w:ascii="Times New Roman" w:eastAsia="Times New Roman" w:hAnsi="Times New Roman" w:cs="Times New Roman"/>
          <w:sz w:val="28"/>
          <w:szCs w:val="24"/>
          <w:lang w:val="ru-RU"/>
        </w:rPr>
        <w:t xml:space="preserve">11) забезпечує проведення мобілізації та демобілізації в Збройних Силах і бере участь у забезпеченні мобілізації та демобілізації в інших військових формуваннях, утворених відповідно </w:t>
      </w:r>
      <w:proofErr w:type="gramStart"/>
      <w:r w:rsidRPr="0074314F">
        <w:rPr>
          <w:rFonts w:ascii="Times New Roman" w:eastAsia="Times New Roman" w:hAnsi="Times New Roman" w:cs="Times New Roman"/>
          <w:sz w:val="28"/>
          <w:szCs w:val="24"/>
          <w:lang w:val="ru-RU"/>
        </w:rPr>
        <w:t>до</w:t>
      </w:r>
      <w:proofErr w:type="gramEnd"/>
      <w:r w:rsidRPr="0074314F">
        <w:rPr>
          <w:rFonts w:ascii="Times New Roman" w:eastAsia="Times New Roman" w:hAnsi="Times New Roman" w:cs="Times New Roman"/>
          <w:sz w:val="28"/>
          <w:szCs w:val="24"/>
          <w:lang w:val="ru-RU"/>
        </w:rPr>
        <w:t xml:space="preserve"> законів України (далі - інші військові формування);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8" w:name="n574"/>
      <w:bookmarkEnd w:id="58"/>
      <w:r w:rsidRPr="0074314F">
        <w:rPr>
          <w:rFonts w:ascii="Times New Roman" w:eastAsia="Times New Roman" w:hAnsi="Times New Roman" w:cs="Times New Roman"/>
          <w:sz w:val="28"/>
          <w:szCs w:val="24"/>
          <w:lang w:val="ru-RU"/>
        </w:rPr>
        <w:t>11</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визначає форму та змі</w:t>
      </w:r>
      <w:proofErr w:type="gramStart"/>
      <w:r w:rsidRPr="0074314F">
        <w:rPr>
          <w:rFonts w:ascii="Times New Roman" w:eastAsia="Times New Roman" w:hAnsi="Times New Roman" w:cs="Times New Roman"/>
          <w:sz w:val="28"/>
          <w:szCs w:val="24"/>
          <w:lang w:val="ru-RU"/>
        </w:rPr>
        <w:t>ст</w:t>
      </w:r>
      <w:proofErr w:type="gramEnd"/>
      <w:r w:rsidRPr="0074314F">
        <w:rPr>
          <w:rFonts w:ascii="Times New Roman" w:eastAsia="Times New Roman" w:hAnsi="Times New Roman" w:cs="Times New Roman"/>
          <w:sz w:val="28"/>
          <w:szCs w:val="24"/>
          <w:lang w:val="ru-RU"/>
        </w:rPr>
        <w:t xml:space="preserve"> вимоги про виконання обов’язку (обов’язків) військовозобов’язаним, резервістом, яка надсилається керівником територіального центру комплектування та соціальної підтримки;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59" w:name="n573"/>
      <w:bookmarkEnd w:id="59"/>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11</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59" w:anchor="n16"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0" w:name="n231"/>
      <w:bookmarkEnd w:id="60"/>
      <w:r w:rsidRPr="0074314F">
        <w:rPr>
          <w:rFonts w:ascii="Times New Roman" w:eastAsia="Times New Roman" w:hAnsi="Times New Roman" w:cs="Times New Roman"/>
          <w:sz w:val="28"/>
          <w:szCs w:val="24"/>
          <w:lang w:val="ru-RU"/>
        </w:rPr>
        <w:t>12) організовує розроблення пропозицій щодо потреб на особливий період Збройних Сил, інших військових формувань, які включені до схеми мобілізаційного розгортання, з урахуванням економічних можливостей держави;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1" w:name="n575"/>
      <w:bookmarkEnd w:id="61"/>
      <w:r w:rsidRPr="0074314F">
        <w:rPr>
          <w:rFonts w:ascii="Times New Roman" w:eastAsia="Times New Roman" w:hAnsi="Times New Roman" w:cs="Times New Roman"/>
          <w:i/>
          <w:iCs/>
          <w:sz w:val="28"/>
          <w:szCs w:val="24"/>
          <w:lang w:val="ru-RU"/>
        </w:rPr>
        <w:t>{Підпункт 12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60" w:anchor="n18"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2" w:name="n232"/>
      <w:bookmarkEnd w:id="62"/>
      <w:r w:rsidRPr="0074314F">
        <w:rPr>
          <w:rFonts w:ascii="Times New Roman" w:eastAsia="Times New Roman" w:hAnsi="Times New Roman" w:cs="Times New Roman"/>
          <w:sz w:val="28"/>
          <w:szCs w:val="24"/>
          <w:lang w:val="ru-RU"/>
        </w:rPr>
        <w:t>13) забезпечує формування пропозицій щодо мобілізаційних завдань (замовлень) на створення, виробництво та ремонт озброєння, військової техніки, інших матеріально-технічних засобі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для забезпечення потреб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3" w:name="n489"/>
      <w:bookmarkEnd w:id="63"/>
      <w:r w:rsidRPr="0074314F">
        <w:rPr>
          <w:rFonts w:ascii="Times New Roman" w:eastAsia="Times New Roman" w:hAnsi="Times New Roman" w:cs="Times New Roman"/>
          <w:i/>
          <w:iCs/>
          <w:sz w:val="28"/>
          <w:szCs w:val="24"/>
          <w:lang w:val="ru-RU"/>
        </w:rPr>
        <w:lastRenderedPageBreak/>
        <w:t>{Підпункт 13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61" w:anchor="n279" w:tgtFrame="_blank" w:history="1">
        <w:r w:rsidRPr="0074314F">
          <w:rPr>
            <w:rFonts w:ascii="Times New Roman" w:eastAsia="Times New Roman" w:hAnsi="Times New Roman" w:cs="Times New Roman"/>
            <w:i/>
            <w:iCs/>
            <w:color w:val="000099"/>
            <w:sz w:val="28"/>
            <w:szCs w:val="24"/>
            <w:u w:val="single"/>
            <w:lang w:val="ru-RU"/>
          </w:rPr>
          <w:t>№ 916 від 06.11.2019</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62" w:anchor="n18"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4" w:name="n577"/>
      <w:bookmarkEnd w:id="64"/>
      <w:r w:rsidRPr="0074314F">
        <w:rPr>
          <w:rFonts w:ascii="Times New Roman" w:eastAsia="Times New Roman" w:hAnsi="Times New Roman" w:cs="Times New Roman"/>
          <w:sz w:val="28"/>
          <w:szCs w:val="24"/>
          <w:lang w:val="ru-RU"/>
        </w:rPr>
        <w:t>13</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забезпечує накопичення в непорушному запасі озброєння, військової техніки, інших матеріально-технічних засобів і ресурсів, продовольства, речового та іншого майна;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5" w:name="n576"/>
      <w:bookmarkEnd w:id="65"/>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13</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63" w:anchor="n21"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6" w:name="n233"/>
      <w:bookmarkEnd w:id="66"/>
      <w:r w:rsidRPr="0074314F">
        <w:rPr>
          <w:rFonts w:ascii="Times New Roman" w:eastAsia="Times New Roman" w:hAnsi="Times New Roman" w:cs="Times New Roman"/>
          <w:sz w:val="28"/>
          <w:szCs w:val="24"/>
          <w:lang w:val="ru-RU"/>
        </w:rPr>
        <w:t xml:space="preserve">14) організовує планування, методологічне, методичне, наукове, фінансове та матеріально-технічне забезпечення заходів мобілізаційної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та мобілізації у Збройних Силах;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7" w:name="n234"/>
      <w:bookmarkEnd w:id="67"/>
      <w:r w:rsidRPr="0074314F">
        <w:rPr>
          <w:rFonts w:ascii="Times New Roman" w:eastAsia="Times New Roman" w:hAnsi="Times New Roman" w:cs="Times New Roman"/>
          <w:sz w:val="28"/>
          <w:szCs w:val="24"/>
          <w:lang w:val="ru-RU"/>
        </w:rPr>
        <w:t>15) виступає замовником на постачання (поновлення) матеріальних цінностей до мобілізаційного резерву відповідно до встановлених Кабінетом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мобілізаційних завдань (замовлень);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8" w:name="n578"/>
      <w:bookmarkEnd w:id="68"/>
      <w:r w:rsidRPr="0074314F">
        <w:rPr>
          <w:rFonts w:ascii="Times New Roman" w:eastAsia="Times New Roman" w:hAnsi="Times New Roman" w:cs="Times New Roman"/>
          <w:i/>
          <w:iCs/>
          <w:sz w:val="28"/>
          <w:szCs w:val="24"/>
          <w:lang w:val="ru-RU"/>
        </w:rPr>
        <w:t>{Підпункт 15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64" w:anchor="n23"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69" w:name="n580"/>
      <w:bookmarkEnd w:id="69"/>
      <w:r w:rsidRPr="0074314F">
        <w:rPr>
          <w:rFonts w:ascii="Times New Roman" w:eastAsia="Times New Roman" w:hAnsi="Times New Roman" w:cs="Times New Roman"/>
          <w:sz w:val="28"/>
          <w:szCs w:val="24"/>
          <w:lang w:val="ru-RU"/>
        </w:rPr>
        <w:t>15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організовує та забезпечує створення мобілізаційних резервів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ідприємствах, в установах і організаціях, що належать до сфери управління Міноборони, відповідно до завдань, визначених Кабінетом Міністрів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70" w:name="n579"/>
      <w:bookmarkEnd w:id="70"/>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65" w:anchor="n25"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71" w:name="n235"/>
      <w:bookmarkEnd w:id="71"/>
      <w:r w:rsidRPr="0074314F">
        <w:rPr>
          <w:rFonts w:ascii="Times New Roman" w:eastAsia="Times New Roman" w:hAnsi="Times New Roman" w:cs="Times New Roman"/>
          <w:sz w:val="28"/>
          <w:szCs w:val="24"/>
          <w:lang w:val="ru-RU"/>
        </w:rPr>
        <w:t>16) вносить подання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щодо відпуску матеріальних цінностей державного матеріального резерву для забезпечення стратегічних потреб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72" w:name="n581"/>
      <w:bookmarkEnd w:id="72"/>
      <w:r w:rsidRPr="0074314F">
        <w:rPr>
          <w:rFonts w:ascii="Times New Roman" w:eastAsia="Times New Roman" w:hAnsi="Times New Roman" w:cs="Times New Roman"/>
          <w:i/>
          <w:iCs/>
          <w:sz w:val="28"/>
          <w:szCs w:val="24"/>
          <w:lang w:val="ru-RU"/>
        </w:rPr>
        <w:t>{Підпункт 16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66" w:anchor="n27"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73" w:name="n236"/>
      <w:bookmarkEnd w:id="73"/>
      <w:r w:rsidRPr="0074314F">
        <w:rPr>
          <w:rFonts w:ascii="Times New Roman" w:eastAsia="Times New Roman" w:hAnsi="Times New Roman" w:cs="Times New Roman"/>
          <w:sz w:val="28"/>
          <w:szCs w:val="24"/>
          <w:lang w:val="ru-RU"/>
        </w:rPr>
        <w:t xml:space="preserve">17) розробляє пропозиції щодо створення, розвитку, утримання, передачі, ліквідації та реалізації мобілізаційних потужностей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ідприємствах, в установах і організаціях, які належать до сфери управління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74" w:name="n490"/>
      <w:bookmarkEnd w:id="74"/>
      <w:r w:rsidRPr="0074314F">
        <w:rPr>
          <w:rFonts w:ascii="Times New Roman" w:eastAsia="Times New Roman" w:hAnsi="Times New Roman" w:cs="Times New Roman"/>
          <w:i/>
          <w:iCs/>
          <w:sz w:val="28"/>
          <w:szCs w:val="24"/>
          <w:lang w:val="ru-RU"/>
        </w:rPr>
        <w:t>{Підпункт 17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67" w:anchor="n279" w:tgtFrame="_blank" w:history="1">
        <w:r w:rsidRPr="0074314F">
          <w:rPr>
            <w:rFonts w:ascii="Times New Roman" w:eastAsia="Times New Roman" w:hAnsi="Times New Roman" w:cs="Times New Roman"/>
            <w:i/>
            <w:iCs/>
            <w:color w:val="000099"/>
            <w:sz w:val="28"/>
            <w:szCs w:val="24"/>
            <w:u w:val="single"/>
            <w:lang w:val="ru-RU"/>
          </w:rPr>
          <w:t>№ 916 від 06.11.2019</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68" w:anchor="n27"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rPr>
      </w:pPr>
      <w:bookmarkStart w:id="75" w:name="n237"/>
      <w:bookmarkEnd w:id="75"/>
      <w:r w:rsidRPr="0074314F">
        <w:rPr>
          <w:rFonts w:ascii="Times New Roman" w:eastAsia="Times New Roman" w:hAnsi="Times New Roman" w:cs="Times New Roman"/>
          <w:sz w:val="28"/>
          <w:szCs w:val="24"/>
          <w:lang w:val="ru-RU"/>
        </w:rPr>
        <w:t>18) реалізує через Генеральний штаб Збройних Сил повноваження, визначені</w:t>
      </w:r>
      <w:r w:rsidRPr="0074314F">
        <w:rPr>
          <w:rFonts w:ascii="Times New Roman" w:eastAsia="Times New Roman" w:hAnsi="Times New Roman" w:cs="Times New Roman"/>
          <w:sz w:val="28"/>
          <w:szCs w:val="24"/>
        </w:rPr>
        <w:t> </w:t>
      </w:r>
      <w:hyperlink r:id="rId69" w:anchor="n566" w:tgtFrame="_blank" w:history="1">
        <w:r w:rsidRPr="0074314F">
          <w:rPr>
            <w:rFonts w:ascii="Times New Roman" w:eastAsia="Times New Roman" w:hAnsi="Times New Roman" w:cs="Times New Roman"/>
            <w:color w:val="000099"/>
            <w:sz w:val="28"/>
            <w:szCs w:val="24"/>
            <w:u w:val="single"/>
            <w:lang w:val="ru-RU"/>
          </w:rPr>
          <w:t>частиною другою</w:t>
        </w:r>
      </w:hyperlink>
      <w:r w:rsidRPr="0074314F">
        <w:rPr>
          <w:rFonts w:ascii="Times New Roman" w:eastAsia="Times New Roman" w:hAnsi="Times New Roman" w:cs="Times New Roman"/>
          <w:sz w:val="28"/>
          <w:szCs w:val="24"/>
        </w:rPr>
        <w:t xml:space="preserve"> статті 14 Закону України “Про мобілізаційну </w:t>
      </w:r>
      <w:proofErr w:type="gramStart"/>
      <w:r w:rsidRPr="0074314F">
        <w:rPr>
          <w:rFonts w:ascii="Times New Roman" w:eastAsia="Times New Roman" w:hAnsi="Times New Roman" w:cs="Times New Roman"/>
          <w:sz w:val="28"/>
          <w:szCs w:val="24"/>
        </w:rPr>
        <w:t>п</w:t>
      </w:r>
      <w:proofErr w:type="gramEnd"/>
      <w:r w:rsidRPr="0074314F">
        <w:rPr>
          <w:rFonts w:ascii="Times New Roman" w:eastAsia="Times New Roman" w:hAnsi="Times New Roman" w:cs="Times New Roman"/>
          <w:sz w:val="28"/>
          <w:szCs w:val="24"/>
        </w:rPr>
        <w:t>ідготовку та мобілізацію”;</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rPr>
      </w:pPr>
      <w:bookmarkStart w:id="76" w:name="n455"/>
      <w:bookmarkEnd w:id="76"/>
      <w:r w:rsidRPr="0074314F">
        <w:rPr>
          <w:rFonts w:ascii="Times New Roman" w:eastAsia="Times New Roman" w:hAnsi="Times New Roman" w:cs="Times New Roman"/>
          <w:i/>
          <w:iCs/>
          <w:sz w:val="28"/>
          <w:szCs w:val="24"/>
        </w:rPr>
        <w:t>{Підпункт 18 пункту 4 в редакції Постанов КМ </w:t>
      </w:r>
      <w:hyperlink r:id="rId70" w:anchor="n23" w:tgtFrame="_blank" w:history="1">
        <w:r w:rsidRPr="0074314F">
          <w:rPr>
            <w:rFonts w:ascii="Times New Roman" w:eastAsia="Times New Roman" w:hAnsi="Times New Roman" w:cs="Times New Roman"/>
            <w:i/>
            <w:iCs/>
            <w:color w:val="000099"/>
            <w:sz w:val="28"/>
            <w:szCs w:val="24"/>
            <w:u w:val="single"/>
          </w:rPr>
          <w:t>№ 1 від 10.01.2019</w:t>
        </w:r>
      </w:hyperlink>
      <w:r w:rsidRPr="0074314F">
        <w:rPr>
          <w:rFonts w:ascii="Times New Roman" w:eastAsia="Times New Roman" w:hAnsi="Times New Roman" w:cs="Times New Roman"/>
          <w:i/>
          <w:iCs/>
          <w:sz w:val="28"/>
          <w:szCs w:val="24"/>
        </w:rPr>
        <w:t>, </w:t>
      </w:r>
      <w:hyperlink r:id="rId71" w:anchor="n18" w:tgtFrame="_blank" w:history="1">
        <w:r w:rsidRPr="0074314F">
          <w:rPr>
            <w:rFonts w:ascii="Times New Roman" w:eastAsia="Times New Roman" w:hAnsi="Times New Roman" w:cs="Times New Roman"/>
            <w:i/>
            <w:iCs/>
            <w:color w:val="000099"/>
            <w:sz w:val="28"/>
            <w:szCs w:val="24"/>
            <w:u w:val="single"/>
          </w:rPr>
          <w:t>№ 651 від 03.06.2022</w:t>
        </w:r>
      </w:hyperlink>
      <w:r w:rsidRPr="0074314F">
        <w:rPr>
          <w:rFonts w:ascii="Times New Roman" w:eastAsia="Times New Roman" w:hAnsi="Times New Roman" w:cs="Times New Roman"/>
          <w:i/>
          <w:iCs/>
          <w:sz w:val="28"/>
          <w:szCs w:val="24"/>
        </w:rPr>
        <w:t>, </w:t>
      </w:r>
      <w:hyperlink r:id="rId72" w:anchor="n27" w:tgtFrame="_blank" w:history="1">
        <w:r w:rsidRPr="0074314F">
          <w:rPr>
            <w:rFonts w:ascii="Times New Roman" w:eastAsia="Times New Roman" w:hAnsi="Times New Roman" w:cs="Times New Roman"/>
            <w:i/>
            <w:iCs/>
            <w:color w:val="000099"/>
            <w:sz w:val="28"/>
            <w:szCs w:val="24"/>
            <w:u w:val="single"/>
          </w:rPr>
          <w:t>№ 1222 від 06.09.2024</w:t>
        </w:r>
      </w:hyperlink>
      <w:r w:rsidRPr="0074314F">
        <w:rPr>
          <w:rFonts w:ascii="Times New Roman" w:eastAsia="Times New Roman" w:hAnsi="Times New Roman" w:cs="Times New Roman"/>
          <w:i/>
          <w:iCs/>
          <w:sz w:val="28"/>
          <w:szCs w:val="24"/>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rPr>
      </w:pPr>
      <w:bookmarkStart w:id="77" w:name="n583"/>
      <w:bookmarkEnd w:id="77"/>
      <w:r w:rsidRPr="0074314F">
        <w:rPr>
          <w:rFonts w:ascii="Times New Roman" w:eastAsia="Times New Roman" w:hAnsi="Times New Roman" w:cs="Times New Roman"/>
          <w:sz w:val="28"/>
          <w:szCs w:val="24"/>
        </w:rPr>
        <w:t>18</w:t>
      </w:r>
      <w:r w:rsidRPr="0074314F">
        <w:rPr>
          <w:rFonts w:ascii="Times New Roman" w:eastAsia="Times New Roman" w:hAnsi="Times New Roman" w:cs="Times New Roman"/>
          <w:b/>
          <w:bCs/>
          <w:sz w:val="28"/>
          <w:vertAlign w:val="superscript"/>
        </w:rPr>
        <w:t>-1</w:t>
      </w:r>
      <w:r w:rsidRPr="0074314F">
        <w:rPr>
          <w:rFonts w:ascii="Times New Roman" w:eastAsia="Times New Roman" w:hAnsi="Times New Roman" w:cs="Times New Roman"/>
          <w:sz w:val="28"/>
          <w:szCs w:val="24"/>
        </w:rPr>
        <w:t>) координує та спрямовує діяльність територіальних центрів комплектування та соціальної підтримки, центрів рекрутингу;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78" w:name="n582"/>
      <w:bookmarkEnd w:id="78"/>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73" w:anchor="n31"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79" w:name="n238"/>
      <w:bookmarkEnd w:id="79"/>
      <w:r w:rsidRPr="0074314F">
        <w:rPr>
          <w:rFonts w:ascii="Times New Roman" w:eastAsia="Times New Roman" w:hAnsi="Times New Roman" w:cs="Times New Roman"/>
          <w:sz w:val="28"/>
          <w:szCs w:val="24"/>
          <w:lang w:val="ru-RU"/>
        </w:rPr>
        <w:t xml:space="preserve">19) бере участь у розробленні мобілізаційного плану держави, плануванні мобілізаційної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у відповідних центральних органах виконавчої влади з питань забезпечення потреб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0" w:name="n584"/>
      <w:bookmarkEnd w:id="80"/>
      <w:r w:rsidRPr="0074314F">
        <w:rPr>
          <w:rFonts w:ascii="Times New Roman" w:eastAsia="Times New Roman" w:hAnsi="Times New Roman" w:cs="Times New Roman"/>
          <w:i/>
          <w:iCs/>
          <w:sz w:val="28"/>
          <w:szCs w:val="24"/>
          <w:lang w:val="ru-RU"/>
        </w:rPr>
        <w:t>{Підпункт 19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74" w:anchor="n33"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1" w:name="n586"/>
      <w:bookmarkEnd w:id="81"/>
      <w:r w:rsidRPr="0074314F">
        <w:rPr>
          <w:rFonts w:ascii="Times New Roman" w:eastAsia="Times New Roman" w:hAnsi="Times New Roman" w:cs="Times New Roman"/>
          <w:sz w:val="28"/>
          <w:szCs w:val="24"/>
          <w:lang w:val="ru-RU"/>
        </w:rPr>
        <w:lastRenderedPageBreak/>
        <w:t>19</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організовує розроблення проекту мобілізаційного плану Збройних Сил та інших військових формувань і подає його Кабінетові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2" w:name="n585"/>
      <w:bookmarkEnd w:id="82"/>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19</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75" w:anchor="n35"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3" w:name="n239"/>
      <w:bookmarkEnd w:id="83"/>
      <w:r w:rsidRPr="0074314F">
        <w:rPr>
          <w:rFonts w:ascii="Times New Roman" w:eastAsia="Times New Roman" w:hAnsi="Times New Roman" w:cs="Times New Roman"/>
          <w:sz w:val="28"/>
          <w:szCs w:val="24"/>
          <w:lang w:val="ru-RU"/>
        </w:rPr>
        <w:t xml:space="preserve">20) укладає в установленому порядку договори (контракти) на виконання мобілізаційних завдань (замовлень) з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ідприємствами, установами і організаціями, які залучаються ним до виконання мобілізаційних завдань (замовлень), та підприємствами, які здійснюють поставку військової продукції;</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4" w:name="n587"/>
      <w:bookmarkEnd w:id="84"/>
      <w:r w:rsidRPr="0074314F">
        <w:rPr>
          <w:rFonts w:ascii="Times New Roman" w:eastAsia="Times New Roman" w:hAnsi="Times New Roman" w:cs="Times New Roman"/>
          <w:i/>
          <w:iCs/>
          <w:sz w:val="28"/>
          <w:szCs w:val="24"/>
          <w:lang w:val="ru-RU"/>
        </w:rPr>
        <w:t>{Підпункт 20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76" w:anchor="n37"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5" w:name="n240"/>
      <w:bookmarkEnd w:id="85"/>
      <w:r w:rsidRPr="0074314F">
        <w:rPr>
          <w:rFonts w:ascii="Times New Roman" w:eastAsia="Times New Roman" w:hAnsi="Times New Roman" w:cs="Times New Roman"/>
          <w:sz w:val="28"/>
          <w:szCs w:val="24"/>
          <w:lang w:val="ru-RU"/>
        </w:rPr>
        <w:t xml:space="preserve">21) здійснює контроль за станом мобілізаційної готовності у Збройних Силах та за мобілізаційною готовністю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 установ і організацій, яким встановлено мобілізаційні завдання (замовлення) для задоволення потреб Збройних Сил, інших військових формувань;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6" w:name="n588"/>
      <w:bookmarkEnd w:id="86"/>
      <w:r w:rsidRPr="0074314F">
        <w:rPr>
          <w:rFonts w:ascii="Times New Roman" w:eastAsia="Times New Roman" w:hAnsi="Times New Roman" w:cs="Times New Roman"/>
          <w:i/>
          <w:iCs/>
          <w:sz w:val="28"/>
          <w:szCs w:val="24"/>
          <w:lang w:val="ru-RU"/>
        </w:rPr>
        <w:t>{Підпункт 21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77" w:anchor="n37"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7" w:name="n241"/>
      <w:bookmarkEnd w:id="87"/>
      <w:r w:rsidRPr="0074314F">
        <w:rPr>
          <w:rFonts w:ascii="Times New Roman" w:eastAsia="Times New Roman" w:hAnsi="Times New Roman" w:cs="Times New Roman"/>
          <w:sz w:val="28"/>
          <w:szCs w:val="24"/>
          <w:lang w:val="ru-RU"/>
        </w:rPr>
        <w:t>22) плану</w:t>
      </w:r>
      <w:proofErr w:type="gramStart"/>
      <w:r w:rsidRPr="0074314F">
        <w:rPr>
          <w:rFonts w:ascii="Times New Roman" w:eastAsia="Times New Roman" w:hAnsi="Times New Roman" w:cs="Times New Roman"/>
          <w:sz w:val="28"/>
          <w:szCs w:val="24"/>
          <w:lang w:val="ru-RU"/>
        </w:rPr>
        <w:t>є,</w:t>
      </w:r>
      <w:proofErr w:type="gramEnd"/>
      <w:r w:rsidRPr="0074314F">
        <w:rPr>
          <w:rFonts w:ascii="Times New Roman" w:eastAsia="Times New Roman" w:hAnsi="Times New Roman" w:cs="Times New Roman"/>
          <w:sz w:val="28"/>
          <w:szCs w:val="24"/>
          <w:lang w:val="ru-RU"/>
        </w:rPr>
        <w:t xml:space="preserve"> координує та забезпечує у межах компетенції виконання робіт з формування, ведення, закладення та використання страхового фонду документації на продукцію мобілізаційного та оборонного призначення;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8" w:name="n589"/>
      <w:bookmarkEnd w:id="88"/>
      <w:r w:rsidRPr="0074314F">
        <w:rPr>
          <w:rFonts w:ascii="Times New Roman" w:eastAsia="Times New Roman" w:hAnsi="Times New Roman" w:cs="Times New Roman"/>
          <w:i/>
          <w:iCs/>
          <w:sz w:val="28"/>
          <w:szCs w:val="24"/>
          <w:lang w:val="ru-RU"/>
        </w:rPr>
        <w:t>{Підпункт 22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78" w:anchor="n37"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89" w:name="n242"/>
      <w:bookmarkEnd w:id="89"/>
      <w:r w:rsidRPr="0074314F">
        <w:rPr>
          <w:rFonts w:ascii="Times New Roman" w:eastAsia="Times New Roman" w:hAnsi="Times New Roman" w:cs="Times New Roman"/>
          <w:sz w:val="28"/>
          <w:szCs w:val="24"/>
          <w:lang w:val="ru-RU"/>
        </w:rPr>
        <w:t xml:space="preserve">23) забезпечує життєдіяльність Збройних Сил, їх функціонування, бойову та мобілізаційну готовність, боєздатність,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 xml:space="preserve">ідготовку до виконання покладених на них завдань, застосування, комплектування особовим складом та його підготовку, постачання озброєння та військової техніки, підтримання справності, технічної придатності, проведення ремонту та модернізації зазначеного озброєння і техніки, матеріальних, фінансових, інших ресурсів та майна згідно з потребами, визначеними Генеральним штабом Збройних Сил у </w:t>
      </w:r>
      <w:proofErr w:type="gramStart"/>
      <w:r w:rsidRPr="0074314F">
        <w:rPr>
          <w:rFonts w:ascii="Times New Roman" w:eastAsia="Times New Roman" w:hAnsi="Times New Roman" w:cs="Times New Roman"/>
          <w:sz w:val="28"/>
          <w:szCs w:val="24"/>
          <w:lang w:val="ru-RU"/>
        </w:rPr>
        <w:t>межах</w:t>
      </w:r>
      <w:proofErr w:type="gramEnd"/>
      <w:r w:rsidRPr="0074314F">
        <w:rPr>
          <w:rFonts w:ascii="Times New Roman" w:eastAsia="Times New Roman" w:hAnsi="Times New Roman" w:cs="Times New Roman"/>
          <w:sz w:val="28"/>
          <w:szCs w:val="24"/>
          <w:lang w:val="ru-RU"/>
        </w:rPr>
        <w:t xml:space="preserve"> коштів, передбачених державним бюджетом, і здійснює контроль за їх ефективним використанням, організовує виконання робіт і надання послуг в інтересах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0" w:name="n243"/>
      <w:bookmarkEnd w:id="90"/>
      <w:r w:rsidRPr="0074314F">
        <w:rPr>
          <w:rFonts w:ascii="Times New Roman" w:eastAsia="Times New Roman" w:hAnsi="Times New Roman" w:cs="Times New Roman"/>
          <w:sz w:val="28"/>
          <w:szCs w:val="24"/>
          <w:lang w:val="ru-RU"/>
        </w:rPr>
        <w:t xml:space="preserve">24) організовує через Генеральний штаб Збройних Сил залучення Збройних Сил до ліквідації наслідків надзвичайних ситуацій та здійснення </w:t>
      </w:r>
      <w:proofErr w:type="gramStart"/>
      <w:r w:rsidRPr="0074314F">
        <w:rPr>
          <w:rFonts w:ascii="Times New Roman" w:eastAsia="Times New Roman" w:hAnsi="Times New Roman" w:cs="Times New Roman"/>
          <w:sz w:val="28"/>
          <w:szCs w:val="24"/>
          <w:lang w:val="ru-RU"/>
        </w:rPr>
        <w:t>у</w:t>
      </w:r>
      <w:proofErr w:type="gramEnd"/>
      <w:r w:rsidRPr="0074314F">
        <w:rPr>
          <w:rFonts w:ascii="Times New Roman" w:eastAsia="Times New Roman" w:hAnsi="Times New Roman" w:cs="Times New Roman"/>
          <w:sz w:val="28"/>
          <w:szCs w:val="24"/>
          <w:lang w:val="ru-RU"/>
        </w:rPr>
        <w:t xml:space="preserve"> межах повноважень, передбачених законом, заходів щодо забезпечення екологічної безпеки в Збройних Силах;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1" w:name="n244"/>
      <w:bookmarkEnd w:id="91"/>
      <w:r w:rsidRPr="0074314F">
        <w:rPr>
          <w:rFonts w:ascii="Times New Roman" w:eastAsia="Times New Roman" w:hAnsi="Times New Roman" w:cs="Times New Roman"/>
          <w:sz w:val="28"/>
          <w:szCs w:val="24"/>
          <w:lang w:val="ru-RU"/>
        </w:rPr>
        <w:t xml:space="preserve">25) </w:t>
      </w:r>
      <w:proofErr w:type="gramStart"/>
      <w:r w:rsidRPr="0074314F">
        <w:rPr>
          <w:rFonts w:ascii="Times New Roman" w:eastAsia="Times New Roman" w:hAnsi="Times New Roman" w:cs="Times New Roman"/>
          <w:sz w:val="28"/>
          <w:szCs w:val="24"/>
          <w:lang w:val="ru-RU"/>
        </w:rPr>
        <w:t>перев</w:t>
      </w:r>
      <w:proofErr w:type="gramEnd"/>
      <w:r w:rsidRPr="0074314F">
        <w:rPr>
          <w:rFonts w:ascii="Times New Roman" w:eastAsia="Times New Roman" w:hAnsi="Times New Roman" w:cs="Times New Roman"/>
          <w:sz w:val="28"/>
          <w:szCs w:val="24"/>
          <w:lang w:val="ru-RU"/>
        </w:rPr>
        <w:t>іряє стан всебічного забезпечення, бойової та мобілізаційної готовності Збройних Сил та Держспецтрансслужби;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2" w:name="n456"/>
      <w:bookmarkEnd w:id="92"/>
      <w:r w:rsidRPr="0074314F">
        <w:rPr>
          <w:rFonts w:ascii="Times New Roman" w:eastAsia="Times New Roman" w:hAnsi="Times New Roman" w:cs="Times New Roman"/>
          <w:i/>
          <w:iCs/>
          <w:sz w:val="28"/>
          <w:szCs w:val="24"/>
          <w:lang w:val="ru-RU"/>
        </w:rPr>
        <w:t>{Підпункт 25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79" w:anchor="n25"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3" w:name="n245"/>
      <w:bookmarkEnd w:id="93"/>
      <w:r w:rsidRPr="0074314F">
        <w:rPr>
          <w:rFonts w:ascii="Times New Roman" w:eastAsia="Times New Roman" w:hAnsi="Times New Roman" w:cs="Times New Roman"/>
          <w:sz w:val="28"/>
          <w:szCs w:val="24"/>
          <w:lang w:val="ru-RU"/>
        </w:rPr>
        <w:t xml:space="preserve">26) виступає державним замовником і формує відповідно до визначених Генеральним штабом Збройних Сил потреб, вимог та </w:t>
      </w:r>
      <w:proofErr w:type="gramStart"/>
      <w:r w:rsidRPr="0074314F">
        <w:rPr>
          <w:rFonts w:ascii="Times New Roman" w:eastAsia="Times New Roman" w:hAnsi="Times New Roman" w:cs="Times New Roman"/>
          <w:sz w:val="28"/>
          <w:szCs w:val="24"/>
          <w:lang w:val="ru-RU"/>
        </w:rPr>
        <w:t>пр</w:t>
      </w:r>
      <w:proofErr w:type="gramEnd"/>
      <w:r w:rsidRPr="0074314F">
        <w:rPr>
          <w:rFonts w:ascii="Times New Roman" w:eastAsia="Times New Roman" w:hAnsi="Times New Roman" w:cs="Times New Roman"/>
          <w:sz w:val="28"/>
          <w:szCs w:val="24"/>
          <w:lang w:val="ru-RU"/>
        </w:rPr>
        <w:t xml:space="preserve">іоритетів під час здійснення оборонних закупівель пропозиції до зведеного трирічного плану закупівель товарів, робіт і послуг оборонного призначення за закритими закупівлями, складає та затверджує трирічний та річний плани закупівель товарів, робіт і послуг </w:t>
      </w:r>
      <w:proofErr w:type="gramStart"/>
      <w:r w:rsidRPr="0074314F">
        <w:rPr>
          <w:rFonts w:ascii="Times New Roman" w:eastAsia="Times New Roman" w:hAnsi="Times New Roman" w:cs="Times New Roman"/>
          <w:sz w:val="28"/>
          <w:szCs w:val="24"/>
          <w:lang w:val="ru-RU"/>
        </w:rPr>
        <w:t>оборонного</w:t>
      </w:r>
      <w:proofErr w:type="gramEnd"/>
      <w:r w:rsidRPr="0074314F">
        <w:rPr>
          <w:rFonts w:ascii="Times New Roman" w:eastAsia="Times New Roman" w:hAnsi="Times New Roman" w:cs="Times New Roman"/>
          <w:sz w:val="28"/>
          <w:szCs w:val="24"/>
          <w:lang w:val="ru-RU"/>
        </w:rPr>
        <w:t xml:space="preserve"> призначення, надає тактико-технічні (технічні) завдання виконавцям державних контрактів (договорів) з оборонних закупівель;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4" w:name="n512"/>
      <w:bookmarkEnd w:id="94"/>
      <w:r w:rsidRPr="0074314F">
        <w:rPr>
          <w:rFonts w:ascii="Times New Roman" w:eastAsia="Times New Roman" w:hAnsi="Times New Roman" w:cs="Times New Roman"/>
          <w:i/>
          <w:iCs/>
          <w:sz w:val="28"/>
          <w:szCs w:val="24"/>
          <w:lang w:val="ru-RU"/>
        </w:rPr>
        <w:lastRenderedPageBreak/>
        <w:t>{Підпункт 26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80" w:anchor="n20"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5" w:name="n513"/>
      <w:bookmarkEnd w:id="95"/>
      <w:r w:rsidRPr="0074314F">
        <w:rPr>
          <w:rFonts w:ascii="Times New Roman" w:eastAsia="Times New Roman" w:hAnsi="Times New Roman" w:cs="Times New Roman"/>
          <w:sz w:val="28"/>
          <w:szCs w:val="24"/>
          <w:lang w:val="ru-RU"/>
        </w:rPr>
        <w:t>26</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забезпечує відповідно до законодавства виконання функцій уповноваженого органу з державного гарантування якості, головного органу у сфері здійснення оборонних закупівель та державного замовника у сфері 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6" w:name="n515"/>
      <w:bookmarkEnd w:id="96"/>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26</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81" w:anchor="n22"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7" w:name="n514"/>
      <w:bookmarkEnd w:id="97"/>
      <w:r w:rsidRPr="0074314F">
        <w:rPr>
          <w:rFonts w:ascii="Times New Roman" w:eastAsia="Times New Roman" w:hAnsi="Times New Roman" w:cs="Times New Roman"/>
          <w:sz w:val="28"/>
          <w:szCs w:val="24"/>
          <w:lang w:val="ru-RU"/>
        </w:rPr>
        <w:t>26</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xml:space="preserve">) </w:t>
      </w:r>
      <w:proofErr w:type="gramStart"/>
      <w:r w:rsidRPr="0074314F">
        <w:rPr>
          <w:rFonts w:ascii="Times New Roman" w:eastAsia="Times New Roman" w:hAnsi="Times New Roman" w:cs="Times New Roman"/>
          <w:sz w:val="28"/>
          <w:szCs w:val="24"/>
          <w:lang w:val="ru-RU"/>
        </w:rPr>
        <w:t>залучається</w:t>
      </w:r>
      <w:proofErr w:type="gramEnd"/>
      <w:r w:rsidRPr="0074314F">
        <w:rPr>
          <w:rFonts w:ascii="Times New Roman" w:eastAsia="Times New Roman" w:hAnsi="Times New Roman" w:cs="Times New Roman"/>
          <w:sz w:val="28"/>
          <w:szCs w:val="24"/>
          <w:lang w:val="ru-RU"/>
        </w:rPr>
        <w:t xml:space="preserve"> в межах повноважень, визначених законом, до участі у здійсненні заходів державного експортного контролю;</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8" w:name="n516"/>
      <w:bookmarkEnd w:id="98"/>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26</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82" w:anchor="n22"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99" w:name="n591"/>
      <w:bookmarkEnd w:id="99"/>
      <w:r w:rsidRPr="0074314F">
        <w:rPr>
          <w:rFonts w:ascii="Times New Roman" w:eastAsia="Times New Roman" w:hAnsi="Times New Roman" w:cs="Times New Roman"/>
          <w:sz w:val="28"/>
          <w:szCs w:val="24"/>
          <w:lang w:val="ru-RU"/>
        </w:rPr>
        <w:t>26</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sz w:val="28"/>
          <w:szCs w:val="24"/>
          <w:lang w:val="ru-RU"/>
        </w:rPr>
        <w:t xml:space="preserve">) визначає норми і строки речового забезпечення військовослужбовців, а також резервістів і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ійськовозобов’язаних, призваних на навчальні (перевірочні) та спеціальні збори у Збройні Сили та Держспецтрансслужби;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0" w:name="n593"/>
      <w:bookmarkEnd w:id="100"/>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26</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83" w:anchor="n41"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1" w:name="n592"/>
      <w:bookmarkEnd w:id="101"/>
      <w:r w:rsidRPr="0074314F">
        <w:rPr>
          <w:rFonts w:ascii="Times New Roman" w:eastAsia="Times New Roman" w:hAnsi="Times New Roman" w:cs="Times New Roman"/>
          <w:sz w:val="28"/>
          <w:szCs w:val="24"/>
          <w:lang w:val="ru-RU"/>
        </w:rPr>
        <w:t>26</w:t>
      </w:r>
      <w:r w:rsidRPr="0074314F">
        <w:rPr>
          <w:rFonts w:ascii="Times New Roman" w:eastAsia="Times New Roman" w:hAnsi="Times New Roman" w:cs="Times New Roman"/>
          <w:b/>
          <w:bCs/>
          <w:sz w:val="28"/>
          <w:vertAlign w:val="superscript"/>
          <w:lang w:val="ru-RU"/>
        </w:rPr>
        <w:t>-4</w:t>
      </w:r>
      <w:r w:rsidRPr="0074314F">
        <w:rPr>
          <w:rFonts w:ascii="Times New Roman" w:eastAsia="Times New Roman" w:hAnsi="Times New Roman" w:cs="Times New Roman"/>
          <w:sz w:val="28"/>
          <w:szCs w:val="24"/>
          <w:lang w:val="ru-RU"/>
        </w:rPr>
        <w:t>) затверджує зразки спеціального одягу, взуття та спорядження військовослужбовців, засоби індиві</w:t>
      </w:r>
      <w:proofErr w:type="gramStart"/>
      <w:r w:rsidRPr="0074314F">
        <w:rPr>
          <w:rFonts w:ascii="Times New Roman" w:eastAsia="Times New Roman" w:hAnsi="Times New Roman" w:cs="Times New Roman"/>
          <w:sz w:val="28"/>
          <w:szCs w:val="24"/>
          <w:lang w:val="ru-RU"/>
        </w:rPr>
        <w:t>дуального</w:t>
      </w:r>
      <w:proofErr w:type="gramEnd"/>
      <w:r w:rsidRPr="0074314F">
        <w:rPr>
          <w:rFonts w:ascii="Times New Roman" w:eastAsia="Times New Roman" w:hAnsi="Times New Roman" w:cs="Times New Roman"/>
          <w:sz w:val="28"/>
          <w:szCs w:val="24"/>
          <w:lang w:val="ru-RU"/>
        </w:rPr>
        <w:t xml:space="preserve"> захисту та інші предмети речового майна військовослужбовців;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2" w:name="n590"/>
      <w:bookmarkEnd w:id="102"/>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26</w:t>
      </w:r>
      <w:r w:rsidRPr="0074314F">
        <w:rPr>
          <w:rFonts w:ascii="Times New Roman" w:eastAsia="Times New Roman" w:hAnsi="Times New Roman" w:cs="Times New Roman"/>
          <w:b/>
          <w:bCs/>
          <w:sz w:val="28"/>
          <w:vertAlign w:val="superscript"/>
          <w:lang w:val="ru-RU"/>
        </w:rPr>
        <w:t>-4</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84" w:anchor="n41"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3" w:name="n246"/>
      <w:bookmarkEnd w:id="103"/>
      <w:r w:rsidRPr="0074314F">
        <w:rPr>
          <w:rFonts w:ascii="Times New Roman" w:eastAsia="Times New Roman" w:hAnsi="Times New Roman" w:cs="Times New Roman"/>
          <w:sz w:val="28"/>
          <w:szCs w:val="24"/>
          <w:lang w:val="ru-RU"/>
        </w:rPr>
        <w:t xml:space="preserve">27) затверджує вимоги щодо якісних характеристик озброєння і військової техніки та розрахункову кількість основних видів номенклатури озброєння і військової техніки, необхідних для оснащення Збройних Сил та інших військових формувань, згідно з визначеними ними потребами та </w:t>
      </w:r>
      <w:proofErr w:type="gramStart"/>
      <w:r w:rsidRPr="0074314F">
        <w:rPr>
          <w:rFonts w:ascii="Times New Roman" w:eastAsia="Times New Roman" w:hAnsi="Times New Roman" w:cs="Times New Roman"/>
          <w:sz w:val="28"/>
          <w:szCs w:val="24"/>
          <w:lang w:val="ru-RU"/>
        </w:rPr>
        <w:t>пр</w:t>
      </w:r>
      <w:proofErr w:type="gramEnd"/>
      <w:r w:rsidRPr="0074314F">
        <w:rPr>
          <w:rFonts w:ascii="Times New Roman" w:eastAsia="Times New Roman" w:hAnsi="Times New Roman" w:cs="Times New Roman"/>
          <w:sz w:val="28"/>
          <w:szCs w:val="24"/>
          <w:lang w:val="ru-RU"/>
        </w:rPr>
        <w:t>іоритетами;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4" w:name="n595"/>
      <w:bookmarkEnd w:id="104"/>
      <w:r w:rsidRPr="0074314F">
        <w:rPr>
          <w:rFonts w:ascii="Times New Roman" w:eastAsia="Times New Roman" w:hAnsi="Times New Roman" w:cs="Times New Roman"/>
          <w:sz w:val="28"/>
          <w:szCs w:val="24"/>
          <w:lang w:val="ru-RU"/>
        </w:rPr>
        <w:t>27</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затверджує каталог продуктів харчування та порядок його застосування в Збройних Силах та Держспецтрансслужби;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5" w:name="n594"/>
      <w:bookmarkEnd w:id="105"/>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27</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85" w:anchor="n44"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6" w:name="n247"/>
      <w:bookmarkEnd w:id="106"/>
      <w:r w:rsidRPr="0074314F">
        <w:rPr>
          <w:rFonts w:ascii="Times New Roman" w:eastAsia="Times New Roman" w:hAnsi="Times New Roman" w:cs="Times New Roman"/>
          <w:sz w:val="28"/>
          <w:szCs w:val="24"/>
          <w:lang w:val="ru-RU"/>
        </w:rPr>
        <w:t>28) організовує проведення державних та інших випробувань зразків озброєння і військової техніки;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7" w:name="n248"/>
      <w:bookmarkEnd w:id="107"/>
      <w:r w:rsidRPr="0074314F">
        <w:rPr>
          <w:rFonts w:ascii="Times New Roman" w:eastAsia="Times New Roman" w:hAnsi="Times New Roman" w:cs="Times New Roman"/>
          <w:sz w:val="28"/>
          <w:szCs w:val="24"/>
          <w:lang w:val="ru-RU"/>
        </w:rPr>
        <w:t xml:space="preserve">29) забезпечує прийняття на озброєння (постачання, експлуатацію) Збройних Сил озброєння, військової та </w:t>
      </w:r>
      <w:proofErr w:type="gramStart"/>
      <w:r w:rsidRPr="0074314F">
        <w:rPr>
          <w:rFonts w:ascii="Times New Roman" w:eastAsia="Times New Roman" w:hAnsi="Times New Roman" w:cs="Times New Roman"/>
          <w:sz w:val="28"/>
          <w:szCs w:val="24"/>
          <w:lang w:val="ru-RU"/>
        </w:rPr>
        <w:t>спец</w:t>
      </w:r>
      <w:proofErr w:type="gramEnd"/>
      <w:r w:rsidRPr="0074314F">
        <w:rPr>
          <w:rFonts w:ascii="Times New Roman" w:eastAsia="Times New Roman" w:hAnsi="Times New Roman" w:cs="Times New Roman"/>
          <w:sz w:val="28"/>
          <w:szCs w:val="24"/>
          <w:lang w:val="ru-RU"/>
        </w:rPr>
        <w:t>іальної техніки;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8" w:name="n249"/>
      <w:bookmarkEnd w:id="108"/>
      <w:r w:rsidRPr="0074314F">
        <w:rPr>
          <w:rFonts w:ascii="Times New Roman" w:eastAsia="Times New Roman" w:hAnsi="Times New Roman" w:cs="Times New Roman"/>
          <w:sz w:val="28"/>
          <w:szCs w:val="24"/>
          <w:lang w:val="ru-RU"/>
        </w:rPr>
        <w:t>30) організовує і здійснює контроль за виконанням робіт з кодифікації та каталогізації продукції, закупівля якої здійснюється за державні кошти для потреб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09" w:name="n596"/>
      <w:bookmarkEnd w:id="109"/>
      <w:r w:rsidRPr="0074314F">
        <w:rPr>
          <w:rFonts w:ascii="Times New Roman" w:eastAsia="Times New Roman" w:hAnsi="Times New Roman" w:cs="Times New Roman"/>
          <w:i/>
          <w:iCs/>
          <w:sz w:val="28"/>
          <w:szCs w:val="24"/>
          <w:lang w:val="ru-RU"/>
        </w:rPr>
        <w:t>{Підпункт 30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86" w:anchor="n46"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0" w:name="n250"/>
      <w:bookmarkEnd w:id="110"/>
      <w:r w:rsidRPr="0074314F">
        <w:rPr>
          <w:rFonts w:ascii="Times New Roman" w:eastAsia="Times New Roman" w:hAnsi="Times New Roman" w:cs="Times New Roman"/>
          <w:sz w:val="28"/>
          <w:szCs w:val="24"/>
          <w:lang w:val="ru-RU"/>
        </w:rPr>
        <w:t>31) організовує відповідно до визначених Генеральним штабом Збройних Сил потреб та пріоритетів розроблення і виконання</w:t>
      </w:r>
      <w:proofErr w:type="gramStart"/>
      <w:r w:rsidRPr="0074314F">
        <w:rPr>
          <w:rFonts w:ascii="Times New Roman" w:eastAsia="Times New Roman" w:hAnsi="Times New Roman" w:cs="Times New Roman"/>
          <w:sz w:val="28"/>
          <w:szCs w:val="24"/>
          <w:lang w:val="ru-RU"/>
        </w:rPr>
        <w:t xml:space="preserve"> Д</w:t>
      </w:r>
      <w:proofErr w:type="gramEnd"/>
      <w:r w:rsidRPr="0074314F">
        <w:rPr>
          <w:rFonts w:ascii="Times New Roman" w:eastAsia="Times New Roman" w:hAnsi="Times New Roman" w:cs="Times New Roman"/>
          <w:sz w:val="28"/>
          <w:szCs w:val="24"/>
          <w:lang w:val="ru-RU"/>
        </w:rPr>
        <w:t>ержавної програми розвитку озброєння і військової техніки та інших цільових програм розвитку озброєння і здійснює контроль за їх виконанням;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1" w:name="n251"/>
      <w:bookmarkEnd w:id="111"/>
      <w:r w:rsidRPr="0074314F">
        <w:rPr>
          <w:rFonts w:ascii="Times New Roman" w:eastAsia="Times New Roman" w:hAnsi="Times New Roman" w:cs="Times New Roman"/>
          <w:sz w:val="28"/>
          <w:szCs w:val="24"/>
          <w:lang w:val="ru-RU"/>
        </w:rPr>
        <w:lastRenderedPageBreak/>
        <w:t>32) розробляє технічні регламенти та здійснює функції з технічного регулювання щодо безпеки, допуску до експлуатації та використання озброєння і військової техніки;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2" w:name="n252"/>
      <w:bookmarkEnd w:id="112"/>
      <w:r w:rsidRPr="0074314F">
        <w:rPr>
          <w:rFonts w:ascii="Times New Roman" w:eastAsia="Times New Roman" w:hAnsi="Times New Roman" w:cs="Times New Roman"/>
          <w:sz w:val="28"/>
          <w:szCs w:val="24"/>
          <w:lang w:val="ru-RU"/>
        </w:rPr>
        <w:t>33) забезпечує в установленому порядку обов’язковий технічний контроль транспортних засобів Збройних Сил та Держспецтрансслужби;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3" w:name="n457"/>
      <w:bookmarkEnd w:id="113"/>
      <w:r w:rsidRPr="0074314F">
        <w:rPr>
          <w:rFonts w:ascii="Times New Roman" w:eastAsia="Times New Roman" w:hAnsi="Times New Roman" w:cs="Times New Roman"/>
          <w:i/>
          <w:iCs/>
          <w:sz w:val="28"/>
          <w:szCs w:val="24"/>
          <w:lang w:val="ru-RU"/>
        </w:rPr>
        <w:t>{Підпункт 33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87" w:anchor="n27"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4" w:name="n253"/>
      <w:bookmarkEnd w:id="114"/>
      <w:r w:rsidRPr="0074314F">
        <w:rPr>
          <w:rFonts w:ascii="Times New Roman" w:eastAsia="Times New Roman" w:hAnsi="Times New Roman" w:cs="Times New Roman"/>
          <w:sz w:val="28"/>
          <w:szCs w:val="24"/>
          <w:lang w:val="ru-RU"/>
        </w:rPr>
        <w:t xml:space="preserve">34) здійснює контроль за якістю продукції військового призначення, що виробляється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ідприємствами для Збройних Сил та з метою здійснення експорту в разі, коли такий контроль передбачено міжнародними договорами України, зовнішньоекономічними договорами (контрактами), а також</w:t>
      </w:r>
      <w:r w:rsidRPr="0074314F">
        <w:rPr>
          <w:rFonts w:ascii="Times New Roman" w:eastAsia="Times New Roman" w:hAnsi="Times New Roman" w:cs="Times New Roman"/>
          <w:sz w:val="28"/>
          <w:szCs w:val="24"/>
        </w:rPr>
        <w:t> </w:t>
      </w:r>
      <w:hyperlink r:id="rId88" w:anchor="n11" w:tgtFrame="_blank" w:history="1">
        <w:r w:rsidRPr="0074314F">
          <w:rPr>
            <w:rFonts w:ascii="Times New Roman" w:eastAsia="Times New Roman" w:hAnsi="Times New Roman" w:cs="Times New Roman"/>
            <w:color w:val="000099"/>
            <w:sz w:val="28"/>
            <w:szCs w:val="24"/>
            <w:u w:val="single"/>
            <w:lang w:val="ru-RU"/>
          </w:rPr>
          <w:t>речового майна</w: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lang w:val="ru-RU"/>
        </w:rPr>
        <w:t xml:space="preserve">та харчових продуктів, що постачаються для Збройних Сил та якістю послуг із забезпечення харчуванням, харчовими продуктами особового складу військових частин, вищих військових навчальних закладів, військових навчальних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ідрозділів закладів вищої освіти, військових ліцеїв;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5" w:name="n434"/>
      <w:bookmarkEnd w:id="115"/>
      <w:r w:rsidRPr="0074314F">
        <w:rPr>
          <w:rFonts w:ascii="Times New Roman" w:eastAsia="Times New Roman" w:hAnsi="Times New Roman" w:cs="Times New Roman"/>
          <w:i/>
          <w:iCs/>
          <w:sz w:val="28"/>
          <w:szCs w:val="24"/>
          <w:lang w:val="ru-RU"/>
        </w:rPr>
        <w:t>{Підпункт 34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89" w:anchor="n6" w:tgtFrame="_blank" w:history="1">
        <w:r w:rsidRPr="0074314F">
          <w:rPr>
            <w:rFonts w:ascii="Times New Roman" w:eastAsia="Times New Roman" w:hAnsi="Times New Roman" w:cs="Times New Roman"/>
            <w:i/>
            <w:iCs/>
            <w:color w:val="000099"/>
            <w:sz w:val="28"/>
            <w:szCs w:val="24"/>
            <w:u w:val="single"/>
            <w:lang w:val="ru-RU"/>
          </w:rPr>
          <w:t>№ 321 від 11.05.2017</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90" w:anchor="n27"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6" w:name="n254"/>
      <w:bookmarkEnd w:id="116"/>
      <w:r w:rsidRPr="0074314F">
        <w:rPr>
          <w:rFonts w:ascii="Times New Roman" w:eastAsia="Times New Roman" w:hAnsi="Times New Roman" w:cs="Times New Roman"/>
          <w:sz w:val="28"/>
          <w:szCs w:val="24"/>
          <w:lang w:val="ru-RU"/>
        </w:rPr>
        <w:t>35) забезпечує нормативно-правове регулювання відносин у сфері військової стандартизації;</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7" w:name="n491"/>
      <w:bookmarkEnd w:id="117"/>
      <w:r w:rsidRPr="0074314F">
        <w:rPr>
          <w:rFonts w:ascii="Times New Roman" w:eastAsia="Times New Roman" w:hAnsi="Times New Roman" w:cs="Times New Roman"/>
          <w:i/>
          <w:iCs/>
          <w:sz w:val="28"/>
          <w:szCs w:val="24"/>
          <w:lang w:val="ru-RU"/>
        </w:rPr>
        <w:t>{Підпункт 35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91" w:anchor="n10" w:tgtFrame="_blank" w:history="1">
        <w:r w:rsidRPr="0074314F">
          <w:rPr>
            <w:rFonts w:ascii="Times New Roman" w:eastAsia="Times New Roman" w:hAnsi="Times New Roman" w:cs="Times New Roman"/>
            <w:i/>
            <w:iCs/>
            <w:color w:val="000099"/>
            <w:sz w:val="28"/>
            <w:szCs w:val="24"/>
            <w:u w:val="single"/>
            <w:lang w:val="ru-RU"/>
          </w:rPr>
          <w:t>№ 23 від 24.01.2020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8" w:name="n492"/>
      <w:bookmarkEnd w:id="118"/>
      <w:r w:rsidRPr="0074314F">
        <w:rPr>
          <w:rFonts w:ascii="Times New Roman" w:eastAsia="Times New Roman" w:hAnsi="Times New Roman" w:cs="Times New Roman"/>
          <w:sz w:val="28"/>
          <w:szCs w:val="24"/>
          <w:lang w:val="ru-RU"/>
        </w:rPr>
        <w:t>35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встановлює порядок розроблення, прийняття, внесення змін, скасування, відновлення дії, оприлюднення, запровадження та застосування військових стандарті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19" w:name="n494"/>
      <w:bookmarkEnd w:id="119"/>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35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92" w:anchor="n12" w:tgtFrame="_blank" w:history="1">
        <w:r w:rsidRPr="0074314F">
          <w:rPr>
            <w:rFonts w:ascii="Times New Roman" w:eastAsia="Times New Roman" w:hAnsi="Times New Roman" w:cs="Times New Roman"/>
            <w:i/>
            <w:iCs/>
            <w:color w:val="000099"/>
            <w:sz w:val="28"/>
            <w:szCs w:val="24"/>
            <w:u w:val="single"/>
            <w:lang w:val="ru-RU"/>
          </w:rPr>
          <w:t>№ 23 від 24.01.2020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0" w:name="n493"/>
      <w:bookmarkEnd w:id="120"/>
      <w:r w:rsidRPr="0074314F">
        <w:rPr>
          <w:rFonts w:ascii="Times New Roman" w:eastAsia="Times New Roman" w:hAnsi="Times New Roman" w:cs="Times New Roman"/>
          <w:sz w:val="28"/>
          <w:szCs w:val="24"/>
          <w:lang w:val="ru-RU"/>
        </w:rPr>
        <w:t>35</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xml:space="preserve">) визначає орган військової стандартизації з числа підпорядкованих Міноборони органів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ійськового управління;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1" w:name="n495"/>
      <w:bookmarkEnd w:id="121"/>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35</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93" w:anchor="n12" w:tgtFrame="_blank" w:history="1">
        <w:r w:rsidRPr="0074314F">
          <w:rPr>
            <w:rFonts w:ascii="Times New Roman" w:eastAsia="Times New Roman" w:hAnsi="Times New Roman" w:cs="Times New Roman"/>
            <w:i/>
            <w:iCs/>
            <w:color w:val="000099"/>
            <w:sz w:val="28"/>
            <w:szCs w:val="24"/>
            <w:u w:val="single"/>
            <w:lang w:val="ru-RU"/>
          </w:rPr>
          <w:t>№ 23 від 24.01.2020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2" w:name="n255"/>
      <w:bookmarkEnd w:id="122"/>
      <w:r w:rsidRPr="0074314F">
        <w:rPr>
          <w:rFonts w:ascii="Times New Roman" w:eastAsia="Times New Roman" w:hAnsi="Times New Roman" w:cs="Times New Roman"/>
          <w:sz w:val="28"/>
          <w:szCs w:val="24"/>
          <w:lang w:val="ru-RU"/>
        </w:rPr>
        <w:t xml:space="preserve">36) провадить відповідно </w:t>
      </w:r>
      <w:proofErr w:type="gramStart"/>
      <w:r w:rsidRPr="0074314F">
        <w:rPr>
          <w:rFonts w:ascii="Times New Roman" w:eastAsia="Times New Roman" w:hAnsi="Times New Roman" w:cs="Times New Roman"/>
          <w:sz w:val="28"/>
          <w:szCs w:val="24"/>
          <w:lang w:val="ru-RU"/>
        </w:rPr>
        <w:t>до</w:t>
      </w:r>
      <w:proofErr w:type="gramEnd"/>
      <w:r w:rsidRPr="0074314F">
        <w:rPr>
          <w:rFonts w:ascii="Times New Roman" w:eastAsia="Times New Roman" w:hAnsi="Times New Roman" w:cs="Times New Roman"/>
          <w:sz w:val="28"/>
          <w:szCs w:val="24"/>
          <w:lang w:val="ru-RU"/>
        </w:rPr>
        <w:t xml:space="preserve"> </w:t>
      </w:r>
      <w:proofErr w:type="gramStart"/>
      <w:r w:rsidRPr="0074314F">
        <w:rPr>
          <w:rFonts w:ascii="Times New Roman" w:eastAsia="Times New Roman" w:hAnsi="Times New Roman" w:cs="Times New Roman"/>
          <w:sz w:val="28"/>
          <w:szCs w:val="24"/>
          <w:lang w:val="ru-RU"/>
        </w:rPr>
        <w:t>закону</w:t>
      </w:r>
      <w:proofErr w:type="gramEnd"/>
      <w:r w:rsidRPr="0074314F">
        <w:rPr>
          <w:rFonts w:ascii="Times New Roman" w:eastAsia="Times New Roman" w:hAnsi="Times New Roman" w:cs="Times New Roman"/>
          <w:sz w:val="28"/>
          <w:szCs w:val="24"/>
          <w:lang w:val="ru-RU"/>
        </w:rPr>
        <w:t xml:space="preserve"> космічну діяльність у сфері оборони та національної безпеки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3" w:name="n256"/>
      <w:bookmarkEnd w:id="123"/>
      <w:r w:rsidRPr="0074314F">
        <w:rPr>
          <w:rFonts w:ascii="Times New Roman" w:eastAsia="Times New Roman" w:hAnsi="Times New Roman" w:cs="Times New Roman"/>
          <w:sz w:val="28"/>
          <w:szCs w:val="24"/>
          <w:lang w:val="ru-RU"/>
        </w:rPr>
        <w:t xml:space="preserve">37) регулює питання державної авіації в частині реєстрації та допуску державних повітряних суден та літальних апаратів, аеродромів та злітно-посадкових майданчиків,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 xml:space="preserve">ідтримання льотної придатності державних повітряних суден, допуску авіаційного персоналу до виконання польотів та проведення робіт із забезпечення польотів, охорони повітряних суден, виконання та забезпечення польотів, пошуку та рятування, випробування та прийняття в експлуатацію нових типів повітряних суден, призначених для використання в державній авіації, здійснює нормативно-правове регулювання зазначених питань </w:t>
      </w:r>
      <w:proofErr w:type="gramStart"/>
      <w:r w:rsidRPr="0074314F">
        <w:rPr>
          <w:rFonts w:ascii="Times New Roman" w:eastAsia="Times New Roman" w:hAnsi="Times New Roman" w:cs="Times New Roman"/>
          <w:sz w:val="28"/>
          <w:szCs w:val="24"/>
          <w:lang w:val="ru-RU"/>
        </w:rPr>
        <w:t>за</w:t>
      </w:r>
      <w:proofErr w:type="gramEnd"/>
      <w:r w:rsidRPr="0074314F">
        <w:rPr>
          <w:rFonts w:ascii="Times New Roman" w:eastAsia="Times New Roman" w:hAnsi="Times New Roman" w:cs="Times New Roman"/>
          <w:sz w:val="28"/>
          <w:szCs w:val="24"/>
          <w:lang w:val="ru-RU"/>
        </w:rPr>
        <w:t xml:space="preserve"> погодженням із </w:t>
      </w:r>
      <w:proofErr w:type="gramStart"/>
      <w:r w:rsidRPr="0074314F">
        <w:rPr>
          <w:rFonts w:ascii="Times New Roman" w:eastAsia="Times New Roman" w:hAnsi="Times New Roman" w:cs="Times New Roman"/>
          <w:sz w:val="28"/>
          <w:szCs w:val="24"/>
          <w:lang w:val="ru-RU"/>
        </w:rPr>
        <w:t>за</w:t>
      </w:r>
      <w:proofErr w:type="gramEnd"/>
      <w:r w:rsidRPr="0074314F">
        <w:rPr>
          <w:rFonts w:ascii="Times New Roman" w:eastAsia="Times New Roman" w:hAnsi="Times New Roman" w:cs="Times New Roman"/>
          <w:sz w:val="28"/>
          <w:szCs w:val="24"/>
          <w:lang w:val="ru-RU"/>
        </w:rPr>
        <w:t>інтересованими центральними органами виконавчої влади, які експлуатують державні повітряні судна;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4" w:name="n458"/>
      <w:bookmarkEnd w:id="124"/>
      <w:r w:rsidRPr="0074314F">
        <w:rPr>
          <w:rFonts w:ascii="Times New Roman" w:eastAsia="Times New Roman" w:hAnsi="Times New Roman" w:cs="Times New Roman"/>
          <w:i/>
          <w:iCs/>
          <w:sz w:val="28"/>
          <w:szCs w:val="24"/>
          <w:lang w:val="ru-RU"/>
        </w:rPr>
        <w:t>{Підпункт 37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94" w:anchor="n30"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5" w:name="n460"/>
      <w:bookmarkEnd w:id="125"/>
      <w:r w:rsidRPr="0074314F">
        <w:rPr>
          <w:rFonts w:ascii="Times New Roman" w:eastAsia="Times New Roman" w:hAnsi="Times New Roman" w:cs="Times New Roman"/>
          <w:sz w:val="28"/>
          <w:szCs w:val="24"/>
          <w:lang w:val="ru-RU"/>
        </w:rPr>
        <w:t>37</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погоджує відповідно до компетенції місце розташування і висоту об’єктів на приаеродромній території та об’єктів, діяльність яких може </w:t>
      </w:r>
      <w:r w:rsidRPr="0074314F">
        <w:rPr>
          <w:rFonts w:ascii="Times New Roman" w:eastAsia="Times New Roman" w:hAnsi="Times New Roman" w:cs="Times New Roman"/>
          <w:sz w:val="28"/>
          <w:szCs w:val="24"/>
          <w:lang w:val="ru-RU"/>
        </w:rPr>
        <w:lastRenderedPageBreak/>
        <w:t>вплинути на безпеку польотів і роботу радіотехнічних приладі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цивільної авіації;</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6" w:name="n459"/>
      <w:bookmarkEnd w:id="126"/>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37</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95" w:anchor="n32"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7" w:name="n261"/>
      <w:bookmarkEnd w:id="127"/>
      <w:r w:rsidRPr="0074314F">
        <w:rPr>
          <w:rFonts w:ascii="Times New Roman" w:eastAsia="Times New Roman" w:hAnsi="Times New Roman" w:cs="Times New Roman"/>
          <w:sz w:val="28"/>
          <w:szCs w:val="24"/>
          <w:lang w:val="ru-RU"/>
        </w:rPr>
        <w:t xml:space="preserve">38) встановлює особливі вимоги до вищих військових навчальних закладів, військових навчальних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ідрозділів закладів вищої освіти, закладів фахової передвищої військової освіти, військових ліцеїв та наукових установ, які належать до сфери управління Міноборони, забезпечує їх фінансування в установленому порядку;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8" w:name="n461"/>
      <w:bookmarkEnd w:id="128"/>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38 пункту 4 із змінами, внесеними згідно з Постановами КМ</w:t>
      </w:r>
      <w:r w:rsidRPr="0074314F">
        <w:rPr>
          <w:rFonts w:ascii="Times New Roman" w:eastAsia="Times New Roman" w:hAnsi="Times New Roman" w:cs="Times New Roman"/>
          <w:i/>
          <w:iCs/>
          <w:sz w:val="28"/>
          <w:szCs w:val="24"/>
        </w:rPr>
        <w:t> </w:t>
      </w:r>
      <w:hyperlink r:id="rId96" w:anchor="n34"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r w:rsidRPr="0074314F">
        <w:rPr>
          <w:rFonts w:ascii="Times New Roman" w:eastAsia="Times New Roman" w:hAnsi="Times New Roman" w:cs="Times New Roman"/>
          <w:i/>
          <w:iCs/>
          <w:sz w:val="28"/>
          <w:szCs w:val="24"/>
        </w:rPr>
        <w:t> </w:t>
      </w:r>
      <w:hyperlink r:id="rId97" w:anchor="n25"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29" w:name="n262"/>
      <w:bookmarkEnd w:id="129"/>
      <w:r w:rsidRPr="0074314F">
        <w:rPr>
          <w:rFonts w:ascii="Times New Roman" w:eastAsia="Times New Roman" w:hAnsi="Times New Roman" w:cs="Times New Roman"/>
          <w:sz w:val="28"/>
          <w:szCs w:val="24"/>
          <w:lang w:val="ru-RU"/>
        </w:rPr>
        <w:t xml:space="preserve">39) подає пропозиції щодо обсягів державного замовлення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ідготовку військових фахівців, наукових і науково-педагогічних кадрів, підвищення кваліфікації та перепідготовку кадрів для потреб Міноборони та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0" w:name="n462"/>
      <w:bookmarkEnd w:id="130"/>
      <w:r w:rsidRPr="0074314F">
        <w:rPr>
          <w:rFonts w:ascii="Times New Roman" w:eastAsia="Times New Roman" w:hAnsi="Times New Roman" w:cs="Times New Roman"/>
          <w:i/>
          <w:iCs/>
          <w:sz w:val="28"/>
          <w:szCs w:val="24"/>
          <w:lang w:val="ru-RU"/>
        </w:rPr>
        <w:t>{Підпункт 39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98" w:anchor="n35"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1" w:name="n263"/>
      <w:bookmarkEnd w:id="131"/>
      <w:r w:rsidRPr="0074314F">
        <w:rPr>
          <w:rFonts w:ascii="Times New Roman" w:eastAsia="Times New Roman" w:hAnsi="Times New Roman" w:cs="Times New Roman"/>
          <w:sz w:val="28"/>
          <w:szCs w:val="24"/>
          <w:lang w:val="ru-RU"/>
        </w:rPr>
        <w:t xml:space="preserve">40) затверджує положення про заклади фахової передвищої військової освіти, статути вищих військових навчальних закладів, закладів фахової передвищої військової освіти та військових ліцеїв, які належать до сфери управління Міноборони, а разом з МОН - положення про військові навчальні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ідрозділи закладів вищої освіти, затверджує стандарти військової освіти, крім стандартів вищої освіти;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2" w:name="n463"/>
      <w:bookmarkEnd w:id="132"/>
      <w:r w:rsidRPr="0074314F">
        <w:rPr>
          <w:rFonts w:ascii="Times New Roman" w:eastAsia="Times New Roman" w:hAnsi="Times New Roman" w:cs="Times New Roman"/>
          <w:i/>
          <w:iCs/>
          <w:sz w:val="28"/>
          <w:szCs w:val="24"/>
          <w:lang w:val="ru-RU"/>
        </w:rPr>
        <w:t>{Підпункт 40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99" w:anchor="n37"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00" w:anchor="n26"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3" w:name="n264"/>
      <w:bookmarkEnd w:id="133"/>
      <w:r w:rsidRPr="0074314F">
        <w:rPr>
          <w:rFonts w:ascii="Times New Roman" w:eastAsia="Times New Roman" w:hAnsi="Times New Roman" w:cs="Times New Roman"/>
          <w:sz w:val="28"/>
          <w:szCs w:val="24"/>
          <w:lang w:val="ru-RU"/>
        </w:rPr>
        <w:t xml:space="preserve">41) визначає в межах повноважень, передбачених законом, порядок та особливі вимоги щодо практичної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перепідготовки, підвищення кваліфікації військових фахівців, зокрема іноземних, а також разом з МОН - порядок підготовки громадян України за програмою підготовки офіцерів запасу;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4" w:name="n517"/>
      <w:bookmarkEnd w:id="134"/>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41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01" w:anchor="n28"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5" w:name="n518"/>
      <w:bookmarkEnd w:id="135"/>
      <w:r w:rsidRPr="0074314F">
        <w:rPr>
          <w:rFonts w:ascii="Times New Roman" w:eastAsia="Times New Roman" w:hAnsi="Times New Roman" w:cs="Times New Roman"/>
          <w:sz w:val="28"/>
          <w:szCs w:val="24"/>
          <w:lang w:val="ru-RU"/>
        </w:rPr>
        <w:t>41</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встановлює особливі вимоги до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науково-педагогічних і наукових кадрів у військових навчальних підрозділах закладів вищої освіти в аспірантурі (ад’юнктурі) та докторантурі відповідних закладів вищої освіти;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6" w:name="n519"/>
      <w:bookmarkEnd w:id="136"/>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41</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02" w:anchor="n29"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7" w:name="n265"/>
      <w:bookmarkEnd w:id="137"/>
      <w:r w:rsidRPr="0074314F">
        <w:rPr>
          <w:rFonts w:ascii="Times New Roman" w:eastAsia="Times New Roman" w:hAnsi="Times New Roman" w:cs="Times New Roman"/>
          <w:sz w:val="28"/>
          <w:szCs w:val="24"/>
          <w:lang w:val="ru-RU"/>
        </w:rPr>
        <w:t>42) забезпечує призначення і виплату академічних (</w:t>
      </w:r>
      <w:proofErr w:type="gramStart"/>
      <w:r w:rsidRPr="0074314F">
        <w:rPr>
          <w:rFonts w:ascii="Times New Roman" w:eastAsia="Times New Roman" w:hAnsi="Times New Roman" w:cs="Times New Roman"/>
          <w:sz w:val="28"/>
          <w:szCs w:val="24"/>
          <w:lang w:val="ru-RU"/>
        </w:rPr>
        <w:t>соц</w:t>
      </w:r>
      <w:proofErr w:type="gramEnd"/>
      <w:r w:rsidRPr="0074314F">
        <w:rPr>
          <w:rFonts w:ascii="Times New Roman" w:eastAsia="Times New Roman" w:hAnsi="Times New Roman" w:cs="Times New Roman"/>
          <w:sz w:val="28"/>
          <w:szCs w:val="24"/>
          <w:lang w:val="ru-RU"/>
        </w:rPr>
        <w:t>іальних) стипендій курсантам, слухачам та ад’юнктам вищих військових навчальних закладів Збройних Сил та військових навчальних підрозділів закладів вищої освіти;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8" w:name="n464"/>
      <w:bookmarkEnd w:id="138"/>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42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03" w:anchor="n38"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39" w:name="n266"/>
      <w:bookmarkEnd w:id="139"/>
      <w:r w:rsidRPr="0074314F">
        <w:rPr>
          <w:rFonts w:ascii="Times New Roman" w:eastAsia="Times New Roman" w:hAnsi="Times New Roman" w:cs="Times New Roman"/>
          <w:sz w:val="28"/>
          <w:szCs w:val="24"/>
          <w:lang w:val="ru-RU"/>
        </w:rPr>
        <w:t xml:space="preserve">43) визначає порядок призначення осіб офіцерського складу на посади командування (керівного складу), наукових та науково-педагогічних (педагогічних) працівників у вищих військових навчальних закладах, </w:t>
      </w:r>
      <w:r w:rsidRPr="0074314F">
        <w:rPr>
          <w:rFonts w:ascii="Times New Roman" w:eastAsia="Times New Roman" w:hAnsi="Times New Roman" w:cs="Times New Roman"/>
          <w:sz w:val="28"/>
          <w:szCs w:val="24"/>
          <w:lang w:val="ru-RU"/>
        </w:rPr>
        <w:lastRenderedPageBreak/>
        <w:t xml:space="preserve">військових навчальних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ідрозділах закладів вищої освіти, закладів фахової передвищої військової освіти, наукових установах та військових ліцеях;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0" w:name="n465"/>
      <w:bookmarkEnd w:id="140"/>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43 пункту 4 із змінами, внесеними згідно з Постановами КМ</w:t>
      </w:r>
      <w:r w:rsidRPr="0074314F">
        <w:rPr>
          <w:rFonts w:ascii="Times New Roman" w:eastAsia="Times New Roman" w:hAnsi="Times New Roman" w:cs="Times New Roman"/>
          <w:i/>
          <w:iCs/>
          <w:sz w:val="28"/>
          <w:szCs w:val="24"/>
        </w:rPr>
        <w:t> </w:t>
      </w:r>
      <w:hyperlink r:id="rId104" w:anchor="n39"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r w:rsidRPr="0074314F">
        <w:rPr>
          <w:rFonts w:ascii="Times New Roman" w:eastAsia="Times New Roman" w:hAnsi="Times New Roman" w:cs="Times New Roman"/>
          <w:i/>
          <w:iCs/>
          <w:sz w:val="28"/>
          <w:szCs w:val="24"/>
        </w:rPr>
        <w:t> </w:t>
      </w:r>
      <w:hyperlink r:id="rId105" w:anchor="n31"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1" w:name="n267"/>
      <w:bookmarkEnd w:id="141"/>
      <w:r w:rsidRPr="0074314F">
        <w:rPr>
          <w:rFonts w:ascii="Times New Roman" w:eastAsia="Times New Roman" w:hAnsi="Times New Roman" w:cs="Times New Roman"/>
          <w:sz w:val="28"/>
          <w:szCs w:val="24"/>
          <w:lang w:val="ru-RU"/>
        </w:rPr>
        <w:t xml:space="preserve">44) визначає </w:t>
      </w:r>
      <w:proofErr w:type="gramStart"/>
      <w:r w:rsidRPr="0074314F">
        <w:rPr>
          <w:rFonts w:ascii="Times New Roman" w:eastAsia="Times New Roman" w:hAnsi="Times New Roman" w:cs="Times New Roman"/>
          <w:sz w:val="28"/>
          <w:szCs w:val="24"/>
          <w:lang w:val="ru-RU"/>
        </w:rPr>
        <w:t>пр</w:t>
      </w:r>
      <w:proofErr w:type="gramEnd"/>
      <w:r w:rsidRPr="0074314F">
        <w:rPr>
          <w:rFonts w:ascii="Times New Roman" w:eastAsia="Times New Roman" w:hAnsi="Times New Roman" w:cs="Times New Roman"/>
          <w:sz w:val="28"/>
          <w:szCs w:val="24"/>
          <w:lang w:val="ru-RU"/>
        </w:rPr>
        <w:t>іоритетні напрями розвитку наукової і науково-технічної діяльності у сфері 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2" w:name="n520"/>
      <w:bookmarkEnd w:id="142"/>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44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06" w:anchor="n32"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3" w:name="n268"/>
      <w:bookmarkEnd w:id="143"/>
      <w:r w:rsidRPr="0074314F">
        <w:rPr>
          <w:rFonts w:ascii="Times New Roman" w:eastAsia="Times New Roman" w:hAnsi="Times New Roman" w:cs="Times New Roman"/>
          <w:sz w:val="28"/>
          <w:szCs w:val="24"/>
          <w:lang w:val="ru-RU"/>
        </w:rPr>
        <w:t>45) координує діяльність наукових установ, які належать до сфери управління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4" w:name="n466"/>
      <w:bookmarkEnd w:id="144"/>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45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07" w:anchor="n40"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5" w:name="n521"/>
      <w:bookmarkEnd w:id="145"/>
      <w:r w:rsidRPr="0074314F">
        <w:rPr>
          <w:rFonts w:ascii="Times New Roman" w:eastAsia="Times New Roman" w:hAnsi="Times New Roman" w:cs="Times New Roman"/>
          <w:sz w:val="28"/>
          <w:szCs w:val="24"/>
          <w:lang w:val="ru-RU"/>
        </w:rPr>
        <w:t>45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здійснює управління науковою та науково-технічною діяльністю у сфері 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6" w:name="n523"/>
      <w:bookmarkEnd w:id="146"/>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45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08" w:anchor="n33"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7" w:name="n522"/>
      <w:bookmarkEnd w:id="147"/>
      <w:r w:rsidRPr="0074314F">
        <w:rPr>
          <w:rFonts w:ascii="Times New Roman" w:eastAsia="Times New Roman" w:hAnsi="Times New Roman" w:cs="Times New Roman"/>
          <w:sz w:val="28"/>
          <w:szCs w:val="24"/>
          <w:lang w:val="ru-RU"/>
        </w:rPr>
        <w:t>45</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xml:space="preserve">) бере участь у визначенні </w:t>
      </w:r>
      <w:proofErr w:type="gramStart"/>
      <w:r w:rsidRPr="0074314F">
        <w:rPr>
          <w:rFonts w:ascii="Times New Roman" w:eastAsia="Times New Roman" w:hAnsi="Times New Roman" w:cs="Times New Roman"/>
          <w:sz w:val="28"/>
          <w:szCs w:val="24"/>
          <w:lang w:val="ru-RU"/>
        </w:rPr>
        <w:t>пр</w:t>
      </w:r>
      <w:proofErr w:type="gramEnd"/>
      <w:r w:rsidRPr="0074314F">
        <w:rPr>
          <w:rFonts w:ascii="Times New Roman" w:eastAsia="Times New Roman" w:hAnsi="Times New Roman" w:cs="Times New Roman"/>
          <w:sz w:val="28"/>
          <w:szCs w:val="24"/>
          <w:lang w:val="ru-RU"/>
        </w:rPr>
        <w:t>іоритетів розвитку науки і техніки в Україні, державних цільових наукових та науково-технічних програмах;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8" w:name="n524"/>
      <w:bookmarkEnd w:id="148"/>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45</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09" w:anchor="n33"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49" w:name="n269"/>
      <w:bookmarkEnd w:id="149"/>
      <w:r w:rsidRPr="0074314F">
        <w:rPr>
          <w:rFonts w:ascii="Times New Roman" w:eastAsia="Times New Roman" w:hAnsi="Times New Roman" w:cs="Times New Roman"/>
          <w:sz w:val="28"/>
          <w:szCs w:val="24"/>
          <w:lang w:val="ru-RU"/>
        </w:rPr>
        <w:t xml:space="preserve">46) сприяє проведенню ліцензування освітньої діяльності, що провадиться вищими військовими навчальними закладами та військовими навчальними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ідрозділами закладів вищої освіти;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0" w:name="n467"/>
      <w:bookmarkEnd w:id="150"/>
      <w:r w:rsidRPr="0074314F">
        <w:rPr>
          <w:rFonts w:ascii="Times New Roman" w:eastAsia="Times New Roman" w:hAnsi="Times New Roman" w:cs="Times New Roman"/>
          <w:i/>
          <w:iCs/>
          <w:sz w:val="28"/>
          <w:szCs w:val="24"/>
          <w:lang w:val="ru-RU"/>
        </w:rPr>
        <w:t>{Підпункт 46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10" w:anchor="n41"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1" w:name="n270"/>
      <w:bookmarkEnd w:id="151"/>
      <w:r w:rsidRPr="0074314F">
        <w:rPr>
          <w:rFonts w:ascii="Times New Roman" w:eastAsia="Times New Roman" w:hAnsi="Times New Roman" w:cs="Times New Roman"/>
          <w:sz w:val="28"/>
          <w:szCs w:val="24"/>
          <w:lang w:val="ru-RU"/>
        </w:rPr>
        <w:t xml:space="preserve">47) здійснює разом з МОН та Національним агентством із забезпечення якості вищої освіти контроль за дотриманням вимог щодо якості підготовки військових фахівців та ліцеїстів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ійськових ліцеїв;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2" w:name="n468"/>
      <w:bookmarkEnd w:id="152"/>
      <w:r w:rsidRPr="0074314F">
        <w:rPr>
          <w:rFonts w:ascii="Times New Roman" w:eastAsia="Times New Roman" w:hAnsi="Times New Roman" w:cs="Times New Roman"/>
          <w:i/>
          <w:iCs/>
          <w:sz w:val="28"/>
          <w:szCs w:val="24"/>
          <w:lang w:val="ru-RU"/>
        </w:rPr>
        <w:t>{Підпункт 47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11" w:anchor="n41"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3" w:name="n271"/>
      <w:bookmarkEnd w:id="153"/>
      <w:r w:rsidRPr="0074314F">
        <w:rPr>
          <w:rFonts w:ascii="Times New Roman" w:eastAsia="Times New Roman" w:hAnsi="Times New Roman" w:cs="Times New Roman"/>
          <w:sz w:val="28"/>
          <w:szCs w:val="24"/>
          <w:lang w:val="ru-RU"/>
        </w:rPr>
        <w:t>48) подає Кабінетові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пропозиції щодо структури військового резерву людських ресурсів;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4" w:name="n526"/>
      <w:bookmarkEnd w:id="154"/>
      <w:r w:rsidRPr="0074314F">
        <w:rPr>
          <w:rFonts w:ascii="Times New Roman" w:eastAsia="Times New Roman" w:hAnsi="Times New Roman" w:cs="Times New Roman"/>
          <w:sz w:val="28"/>
          <w:szCs w:val="24"/>
          <w:lang w:val="ru-RU"/>
        </w:rPr>
        <w:t>48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організовує та координує заходи з мовної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в Міноборони та Збройних Силах для використання іноземних мов особовим складом, якому використання іноземної мови необхідно для виконання службових обов’язків (роботи), навчання за кордоном, ефективної участі в заходах міжнародного оборонного співробітництва, міжнародних операціях з підтримання миру і безпеки та досягнення взаємосумісності із збройними силами держав - членів НАТО;</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5" w:name="n525"/>
      <w:bookmarkEnd w:id="155"/>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48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12" w:anchor="n33"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6" w:name="n272"/>
      <w:bookmarkEnd w:id="156"/>
      <w:r w:rsidRPr="0074314F">
        <w:rPr>
          <w:rFonts w:ascii="Times New Roman" w:eastAsia="Times New Roman" w:hAnsi="Times New Roman" w:cs="Times New Roman"/>
          <w:sz w:val="28"/>
          <w:szCs w:val="24"/>
          <w:lang w:val="ru-RU"/>
        </w:rPr>
        <w:t xml:space="preserve">49) забезпечує в установленому законом порядку разом з центральними і місцевими органами виконавчої влади, органами місцевого самоврядування, </w:t>
      </w:r>
      <w:r w:rsidRPr="0074314F">
        <w:rPr>
          <w:rFonts w:ascii="Times New Roman" w:eastAsia="Times New Roman" w:hAnsi="Times New Roman" w:cs="Times New Roman"/>
          <w:sz w:val="28"/>
          <w:szCs w:val="24"/>
          <w:lang w:val="ru-RU"/>
        </w:rPr>
        <w:lastRenderedPageBreak/>
        <w:t xml:space="preserve">СБУ, розвідувальними органами функціонування системи військового </w:t>
      </w:r>
      <w:proofErr w:type="gramStart"/>
      <w:r w:rsidRPr="0074314F">
        <w:rPr>
          <w:rFonts w:ascii="Times New Roman" w:eastAsia="Times New Roman" w:hAnsi="Times New Roman" w:cs="Times New Roman"/>
          <w:sz w:val="28"/>
          <w:szCs w:val="24"/>
          <w:lang w:val="ru-RU"/>
        </w:rPr>
        <w:t>обл</w:t>
      </w:r>
      <w:proofErr w:type="gramEnd"/>
      <w:r w:rsidRPr="0074314F">
        <w:rPr>
          <w:rFonts w:ascii="Times New Roman" w:eastAsia="Times New Roman" w:hAnsi="Times New Roman" w:cs="Times New Roman"/>
          <w:sz w:val="28"/>
          <w:szCs w:val="24"/>
          <w:lang w:val="ru-RU"/>
        </w:rPr>
        <w:t>іку призовників, військовозобов’язаних та резервістів;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7" w:name="n469"/>
      <w:bookmarkEnd w:id="157"/>
      <w:r w:rsidRPr="0074314F">
        <w:rPr>
          <w:rFonts w:ascii="Times New Roman" w:eastAsia="Times New Roman" w:hAnsi="Times New Roman" w:cs="Times New Roman"/>
          <w:i/>
          <w:iCs/>
          <w:sz w:val="28"/>
          <w:szCs w:val="24"/>
          <w:lang w:val="ru-RU"/>
        </w:rPr>
        <w:t>{Підпункт 49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13" w:anchor="n44"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14" w:anchor="n48"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8" w:name="n273"/>
      <w:bookmarkEnd w:id="158"/>
      <w:r w:rsidRPr="0074314F">
        <w:rPr>
          <w:rFonts w:ascii="Times New Roman" w:eastAsia="Times New Roman" w:hAnsi="Times New Roman" w:cs="Times New Roman"/>
          <w:sz w:val="28"/>
          <w:szCs w:val="24"/>
          <w:lang w:val="ru-RU"/>
        </w:rPr>
        <w:t>50) затверджує перелі</w:t>
      </w:r>
      <w:proofErr w:type="gramStart"/>
      <w:r w:rsidRPr="0074314F">
        <w:rPr>
          <w:rFonts w:ascii="Times New Roman" w:eastAsia="Times New Roman" w:hAnsi="Times New Roman" w:cs="Times New Roman"/>
          <w:sz w:val="28"/>
          <w:szCs w:val="24"/>
          <w:lang w:val="ru-RU"/>
        </w:rPr>
        <w:t>к</w:t>
      </w:r>
      <w:proofErr w:type="gramEnd"/>
      <w:r w:rsidRPr="0074314F">
        <w:rPr>
          <w:rFonts w:ascii="Times New Roman" w:eastAsia="Times New Roman" w:hAnsi="Times New Roman" w:cs="Times New Roman"/>
          <w:sz w:val="28"/>
          <w:szCs w:val="24"/>
          <w:lang w:val="ru-RU"/>
        </w:rPr>
        <w:t xml:space="preserve"> військово-облікових спеціальностей;</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59" w:name="n274"/>
      <w:bookmarkEnd w:id="159"/>
      <w:r w:rsidRPr="0074314F">
        <w:rPr>
          <w:rFonts w:ascii="Times New Roman" w:eastAsia="Times New Roman" w:hAnsi="Times New Roman" w:cs="Times New Roman"/>
          <w:sz w:val="28"/>
          <w:szCs w:val="24"/>
          <w:lang w:val="ru-RU"/>
        </w:rPr>
        <w:t xml:space="preserve">51) затверджує перелік посад, які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ідлягають заміщенню військовослужбовцями (крім посад вищого офіцерського складу);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0" w:name="n275"/>
      <w:bookmarkEnd w:id="160"/>
      <w:r w:rsidRPr="0074314F">
        <w:rPr>
          <w:rFonts w:ascii="Times New Roman" w:eastAsia="Times New Roman" w:hAnsi="Times New Roman" w:cs="Times New Roman"/>
          <w:sz w:val="28"/>
          <w:szCs w:val="24"/>
          <w:lang w:val="ru-RU"/>
        </w:rPr>
        <w:t xml:space="preserve">52) затверджує перелік окремих військових посад, які можуть бути заміщені цивільними особами в мирний час (на умовах </w:t>
      </w:r>
      <w:proofErr w:type="gramStart"/>
      <w:r w:rsidRPr="0074314F">
        <w:rPr>
          <w:rFonts w:ascii="Times New Roman" w:eastAsia="Times New Roman" w:hAnsi="Times New Roman" w:cs="Times New Roman"/>
          <w:sz w:val="28"/>
          <w:szCs w:val="24"/>
          <w:lang w:val="ru-RU"/>
        </w:rPr>
        <w:t>строкового</w:t>
      </w:r>
      <w:proofErr w:type="gramEnd"/>
      <w:r w:rsidRPr="0074314F">
        <w:rPr>
          <w:rFonts w:ascii="Times New Roman" w:eastAsia="Times New Roman" w:hAnsi="Times New Roman" w:cs="Times New Roman"/>
          <w:sz w:val="28"/>
          <w:szCs w:val="24"/>
          <w:lang w:val="ru-RU"/>
        </w:rPr>
        <w:t xml:space="preserve"> трудового договору);</w:t>
      </w:r>
    </w:p>
    <w:p w:rsidR="0074314F" w:rsidRPr="0074314F" w:rsidRDefault="0074314F" w:rsidP="0074314F">
      <w:pPr>
        <w:spacing w:after="91" w:line="240" w:lineRule="auto"/>
        <w:ind w:firstLine="273"/>
        <w:jc w:val="both"/>
        <w:rPr>
          <w:rFonts w:ascii="Times New Roman" w:eastAsia="Times New Roman" w:hAnsi="Times New Roman" w:cs="Times New Roman"/>
          <w:i/>
          <w:iCs/>
          <w:sz w:val="28"/>
          <w:szCs w:val="24"/>
          <w:lang w:val="ru-RU"/>
        </w:rPr>
      </w:pPr>
      <w:bookmarkStart w:id="161" w:name="n276"/>
      <w:bookmarkEnd w:id="161"/>
      <w:r w:rsidRPr="0074314F">
        <w:rPr>
          <w:rFonts w:ascii="Times New Roman" w:eastAsia="Times New Roman" w:hAnsi="Times New Roman" w:cs="Times New Roman"/>
          <w:i/>
          <w:iCs/>
          <w:sz w:val="28"/>
          <w:szCs w:val="24"/>
          <w:lang w:val="ru-RU"/>
        </w:rPr>
        <w:t>{Підпункт 53 пункту 4 виключено на підстав</w:t>
      </w:r>
      <w:proofErr w:type="gramStart"/>
      <w:r w:rsidRPr="0074314F">
        <w:rPr>
          <w:rFonts w:ascii="Times New Roman" w:eastAsia="Times New Roman" w:hAnsi="Times New Roman" w:cs="Times New Roman"/>
          <w:i/>
          <w:iCs/>
          <w:sz w:val="28"/>
          <w:szCs w:val="24"/>
          <w:lang w:val="ru-RU"/>
        </w:rPr>
        <w:t>і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15" w:anchor="n9" w:tgtFrame="_blank" w:history="1">
        <w:r w:rsidRPr="0074314F">
          <w:rPr>
            <w:rFonts w:ascii="Times New Roman" w:eastAsia="Times New Roman" w:hAnsi="Times New Roman" w:cs="Times New Roman"/>
            <w:i/>
            <w:iCs/>
            <w:color w:val="000099"/>
            <w:sz w:val="28"/>
            <w:szCs w:val="24"/>
            <w:u w:val="single"/>
            <w:lang w:val="ru-RU"/>
          </w:rPr>
          <w:t>№ 182 від 16.02.2024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2" w:name="n277"/>
      <w:bookmarkEnd w:id="162"/>
      <w:r w:rsidRPr="0074314F">
        <w:rPr>
          <w:rFonts w:ascii="Times New Roman" w:eastAsia="Times New Roman" w:hAnsi="Times New Roman" w:cs="Times New Roman"/>
          <w:sz w:val="28"/>
          <w:szCs w:val="24"/>
          <w:lang w:val="ru-RU"/>
        </w:rPr>
        <w:t>54) установлює спі</w:t>
      </w:r>
      <w:proofErr w:type="gramStart"/>
      <w:r w:rsidRPr="0074314F">
        <w:rPr>
          <w:rFonts w:ascii="Times New Roman" w:eastAsia="Times New Roman" w:hAnsi="Times New Roman" w:cs="Times New Roman"/>
          <w:sz w:val="28"/>
          <w:szCs w:val="24"/>
          <w:lang w:val="ru-RU"/>
        </w:rPr>
        <w:t>вв</w:t>
      </w:r>
      <w:proofErr w:type="gramEnd"/>
      <w:r w:rsidRPr="0074314F">
        <w:rPr>
          <w:rFonts w:ascii="Times New Roman" w:eastAsia="Times New Roman" w:hAnsi="Times New Roman" w:cs="Times New Roman"/>
          <w:sz w:val="28"/>
          <w:szCs w:val="24"/>
          <w:lang w:val="ru-RU"/>
        </w:rPr>
        <w:t>ідношення чисельності осіб офіцерського, сержантського та старшинського складу за військовими званнями та граничні строки перебування таких осіб на посадах у Збройних Силах;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3" w:name="n559"/>
      <w:bookmarkEnd w:id="163"/>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54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16" w:anchor="n9" w:tgtFrame="_blank" w:history="1">
        <w:r w:rsidRPr="0074314F">
          <w:rPr>
            <w:rFonts w:ascii="Times New Roman" w:eastAsia="Times New Roman" w:hAnsi="Times New Roman" w:cs="Times New Roman"/>
            <w:i/>
            <w:iCs/>
            <w:color w:val="000099"/>
            <w:sz w:val="28"/>
            <w:szCs w:val="24"/>
            <w:u w:val="single"/>
            <w:lang w:val="ru-RU"/>
          </w:rPr>
          <w:t>№ 1418 від 12.12.2023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4" w:name="n278"/>
      <w:bookmarkEnd w:id="164"/>
      <w:r w:rsidRPr="0074314F">
        <w:rPr>
          <w:rFonts w:ascii="Times New Roman" w:eastAsia="Times New Roman" w:hAnsi="Times New Roman" w:cs="Times New Roman"/>
          <w:sz w:val="28"/>
          <w:szCs w:val="24"/>
          <w:lang w:val="ru-RU"/>
        </w:rPr>
        <w:t xml:space="preserve">55) визначає порядок направлення і строки перебування військовослужбовців Збройних Сил на посадах у багатонаціональних органах військового управління, а також закордонних дипломатичних установах України та </w:t>
      </w:r>
      <w:proofErr w:type="gramStart"/>
      <w:r w:rsidRPr="0074314F">
        <w:rPr>
          <w:rFonts w:ascii="Times New Roman" w:eastAsia="Times New Roman" w:hAnsi="Times New Roman" w:cs="Times New Roman"/>
          <w:sz w:val="28"/>
          <w:szCs w:val="24"/>
          <w:lang w:val="ru-RU"/>
        </w:rPr>
        <w:t>м</w:t>
      </w:r>
      <w:proofErr w:type="gramEnd"/>
      <w:r w:rsidRPr="0074314F">
        <w:rPr>
          <w:rFonts w:ascii="Times New Roman" w:eastAsia="Times New Roman" w:hAnsi="Times New Roman" w:cs="Times New Roman"/>
          <w:sz w:val="28"/>
          <w:szCs w:val="24"/>
          <w:lang w:val="ru-RU"/>
        </w:rPr>
        <w:t>іжнародних організаціях;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5" w:name="n560"/>
      <w:bookmarkEnd w:id="165"/>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55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17" w:anchor="n10" w:tgtFrame="_blank" w:history="1">
        <w:r w:rsidRPr="0074314F">
          <w:rPr>
            <w:rFonts w:ascii="Times New Roman" w:eastAsia="Times New Roman" w:hAnsi="Times New Roman" w:cs="Times New Roman"/>
            <w:i/>
            <w:iCs/>
            <w:color w:val="000099"/>
            <w:sz w:val="28"/>
            <w:szCs w:val="24"/>
            <w:u w:val="single"/>
            <w:lang w:val="ru-RU"/>
          </w:rPr>
          <w:t>№ 1418 від 12.12.2023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6" w:name="n279"/>
      <w:bookmarkEnd w:id="166"/>
      <w:r w:rsidRPr="0074314F">
        <w:rPr>
          <w:rFonts w:ascii="Times New Roman" w:eastAsia="Times New Roman" w:hAnsi="Times New Roman" w:cs="Times New Roman"/>
          <w:sz w:val="28"/>
          <w:szCs w:val="24"/>
          <w:lang w:val="ru-RU"/>
        </w:rPr>
        <w:t xml:space="preserve">56) призиває в разі потреби громадян, яким </w:t>
      </w:r>
      <w:proofErr w:type="gramStart"/>
      <w:r w:rsidRPr="0074314F">
        <w:rPr>
          <w:rFonts w:ascii="Times New Roman" w:eastAsia="Times New Roman" w:hAnsi="Times New Roman" w:cs="Times New Roman"/>
          <w:sz w:val="28"/>
          <w:szCs w:val="24"/>
          <w:lang w:val="ru-RU"/>
        </w:rPr>
        <w:t>присво</w:t>
      </w:r>
      <w:proofErr w:type="gramEnd"/>
      <w:r w:rsidRPr="0074314F">
        <w:rPr>
          <w:rFonts w:ascii="Times New Roman" w:eastAsia="Times New Roman" w:hAnsi="Times New Roman" w:cs="Times New Roman"/>
          <w:sz w:val="28"/>
          <w:szCs w:val="24"/>
          <w:lang w:val="ru-RU"/>
        </w:rPr>
        <w:t>єно відповідне первинне військове звання офіцера запасу, для проходження військової служби осіб офіцерського складу;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7" w:name="n280"/>
      <w:bookmarkEnd w:id="167"/>
      <w:r w:rsidRPr="0074314F">
        <w:rPr>
          <w:rFonts w:ascii="Times New Roman" w:eastAsia="Times New Roman" w:hAnsi="Times New Roman" w:cs="Times New Roman"/>
          <w:sz w:val="28"/>
          <w:szCs w:val="24"/>
          <w:lang w:val="ru-RU"/>
        </w:rPr>
        <w:t>57) визначає форму і порядок видачі документів, що посвідчують статус та особу військовослужбовця;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8" w:name="n281"/>
      <w:bookmarkEnd w:id="168"/>
      <w:r w:rsidRPr="0074314F">
        <w:rPr>
          <w:rFonts w:ascii="Times New Roman" w:eastAsia="Times New Roman" w:hAnsi="Times New Roman" w:cs="Times New Roman"/>
          <w:sz w:val="28"/>
          <w:szCs w:val="24"/>
          <w:lang w:val="ru-RU"/>
        </w:rPr>
        <w:t xml:space="preserve">58) визначає порядок ведення і форму особової справи,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якій відображається проходження військової служби військовослужбовцем;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69" w:name="n282"/>
      <w:bookmarkEnd w:id="169"/>
      <w:r w:rsidRPr="0074314F">
        <w:rPr>
          <w:rFonts w:ascii="Times New Roman" w:eastAsia="Times New Roman" w:hAnsi="Times New Roman" w:cs="Times New Roman"/>
          <w:sz w:val="28"/>
          <w:szCs w:val="24"/>
          <w:lang w:val="ru-RU"/>
        </w:rPr>
        <w:t xml:space="preserve">59) визначає перелік та форму документів,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ідставі яких оформляються накази по особовому складу;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0" w:name="n283"/>
      <w:bookmarkEnd w:id="170"/>
      <w:r w:rsidRPr="0074314F">
        <w:rPr>
          <w:rFonts w:ascii="Times New Roman" w:eastAsia="Times New Roman" w:hAnsi="Times New Roman" w:cs="Times New Roman"/>
          <w:sz w:val="28"/>
          <w:szCs w:val="24"/>
          <w:lang w:val="ru-RU"/>
        </w:rPr>
        <w:t>60) визначає порядок добору і прийняття громадян на військову службу за контрактом;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1" w:name="n561"/>
      <w:bookmarkEnd w:id="171"/>
      <w:r w:rsidRPr="0074314F">
        <w:rPr>
          <w:rFonts w:ascii="Times New Roman" w:eastAsia="Times New Roman" w:hAnsi="Times New Roman" w:cs="Times New Roman"/>
          <w:sz w:val="28"/>
          <w:szCs w:val="24"/>
          <w:lang w:val="ru-RU"/>
        </w:rPr>
        <w:t>60</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визначає порядок планування, організації та управління службовою кар’єрою військовослужбовців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ійськової служби за контрактом;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2" w:name="n562"/>
      <w:bookmarkEnd w:id="172"/>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60</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18" w:anchor="n11" w:tgtFrame="_blank" w:history="1">
        <w:r w:rsidRPr="0074314F">
          <w:rPr>
            <w:rFonts w:ascii="Times New Roman" w:eastAsia="Times New Roman" w:hAnsi="Times New Roman" w:cs="Times New Roman"/>
            <w:i/>
            <w:iCs/>
            <w:color w:val="000099"/>
            <w:sz w:val="28"/>
            <w:szCs w:val="24"/>
            <w:u w:val="single"/>
            <w:lang w:val="ru-RU"/>
          </w:rPr>
          <w:t>№ 1418 від 12.12.2023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3" w:name="n284"/>
      <w:bookmarkEnd w:id="173"/>
      <w:r w:rsidRPr="0074314F">
        <w:rPr>
          <w:rFonts w:ascii="Times New Roman" w:eastAsia="Times New Roman" w:hAnsi="Times New Roman" w:cs="Times New Roman"/>
          <w:sz w:val="28"/>
          <w:szCs w:val="24"/>
          <w:lang w:val="ru-RU"/>
        </w:rPr>
        <w:t xml:space="preserve">61) зараховує осіб офіцерського складу інших військових формувань до Збройних Сил, укладає з ними контракт про проходження військової служби у Збройних Силах та призначає </w:t>
      </w:r>
      <w:proofErr w:type="gramStart"/>
      <w:r w:rsidRPr="0074314F">
        <w:rPr>
          <w:rFonts w:ascii="Times New Roman" w:eastAsia="Times New Roman" w:hAnsi="Times New Roman" w:cs="Times New Roman"/>
          <w:sz w:val="28"/>
          <w:szCs w:val="24"/>
          <w:lang w:val="ru-RU"/>
        </w:rPr>
        <w:t>на</w:t>
      </w:r>
      <w:proofErr w:type="gramEnd"/>
      <w:r w:rsidRPr="0074314F">
        <w:rPr>
          <w:rFonts w:ascii="Times New Roman" w:eastAsia="Times New Roman" w:hAnsi="Times New Roman" w:cs="Times New Roman"/>
          <w:sz w:val="28"/>
          <w:szCs w:val="24"/>
          <w:lang w:val="ru-RU"/>
        </w:rPr>
        <w:t xml:space="preserve"> відповідні посади;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4" w:name="n285"/>
      <w:bookmarkEnd w:id="174"/>
      <w:r w:rsidRPr="0074314F">
        <w:rPr>
          <w:rFonts w:ascii="Times New Roman" w:eastAsia="Times New Roman" w:hAnsi="Times New Roman" w:cs="Times New Roman"/>
          <w:sz w:val="28"/>
          <w:szCs w:val="24"/>
          <w:lang w:val="ru-RU"/>
        </w:rPr>
        <w:t>62) визначає порядок черговості проходження військової служби на посадах офіцерського складу;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5" w:name="n286"/>
      <w:bookmarkEnd w:id="175"/>
      <w:r w:rsidRPr="0074314F">
        <w:rPr>
          <w:rFonts w:ascii="Times New Roman" w:eastAsia="Times New Roman" w:hAnsi="Times New Roman" w:cs="Times New Roman"/>
          <w:sz w:val="28"/>
          <w:szCs w:val="24"/>
          <w:lang w:val="ru-RU"/>
        </w:rPr>
        <w:lastRenderedPageBreak/>
        <w:t>63) затверджує номенклатуру посад для призначення військовослужбовці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6" w:name="n287"/>
      <w:bookmarkEnd w:id="176"/>
      <w:r w:rsidRPr="0074314F">
        <w:rPr>
          <w:rFonts w:ascii="Times New Roman" w:eastAsia="Times New Roman" w:hAnsi="Times New Roman" w:cs="Times New Roman"/>
          <w:sz w:val="28"/>
          <w:szCs w:val="24"/>
          <w:lang w:val="ru-RU"/>
        </w:rPr>
        <w:t>64) визначає порядок формування і використання резерву кандидаті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для просування по службі;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7" w:name="n288"/>
      <w:bookmarkEnd w:id="177"/>
      <w:r w:rsidRPr="0074314F">
        <w:rPr>
          <w:rFonts w:ascii="Times New Roman" w:eastAsia="Times New Roman" w:hAnsi="Times New Roman" w:cs="Times New Roman"/>
          <w:sz w:val="28"/>
          <w:szCs w:val="24"/>
          <w:lang w:val="ru-RU"/>
        </w:rPr>
        <w:t xml:space="preserve">65) визначає перелік посад, які не потребують у разі призначення на них проходження спеціальних курсів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8" w:name="n289"/>
      <w:bookmarkEnd w:id="178"/>
      <w:r w:rsidRPr="0074314F">
        <w:rPr>
          <w:rFonts w:ascii="Times New Roman" w:eastAsia="Times New Roman" w:hAnsi="Times New Roman" w:cs="Times New Roman"/>
          <w:sz w:val="28"/>
          <w:szCs w:val="24"/>
          <w:lang w:val="ru-RU"/>
        </w:rPr>
        <w:t xml:space="preserve">66) визначає вимоги </w:t>
      </w:r>
      <w:proofErr w:type="gramStart"/>
      <w:r w:rsidRPr="0074314F">
        <w:rPr>
          <w:rFonts w:ascii="Times New Roman" w:eastAsia="Times New Roman" w:hAnsi="Times New Roman" w:cs="Times New Roman"/>
          <w:sz w:val="28"/>
          <w:szCs w:val="24"/>
          <w:lang w:val="ru-RU"/>
        </w:rPr>
        <w:t>до</w:t>
      </w:r>
      <w:proofErr w:type="gramEnd"/>
      <w:r w:rsidRPr="0074314F">
        <w:rPr>
          <w:rFonts w:ascii="Times New Roman" w:eastAsia="Times New Roman" w:hAnsi="Times New Roman" w:cs="Times New Roman"/>
          <w:sz w:val="28"/>
          <w:szCs w:val="24"/>
          <w:lang w:val="ru-RU"/>
        </w:rPr>
        <w:t xml:space="preserve"> кандидатів і порядок створення резерву для направлення за кордон для проходження військової служби;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79" w:name="n290"/>
      <w:bookmarkEnd w:id="179"/>
      <w:r w:rsidRPr="0074314F">
        <w:rPr>
          <w:rFonts w:ascii="Times New Roman" w:eastAsia="Times New Roman" w:hAnsi="Times New Roman" w:cs="Times New Roman"/>
          <w:sz w:val="28"/>
          <w:szCs w:val="24"/>
          <w:lang w:val="ru-RU"/>
        </w:rPr>
        <w:t xml:space="preserve">67) визначає вимоги до кандидатів для навчання за кордоном, кількість військовослужбовців та їх розподіл між структурними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ідрозділами Міноборони, Генерального штабу Збройних Сил і видів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0" w:name="n291"/>
      <w:bookmarkEnd w:id="180"/>
      <w:r w:rsidRPr="0074314F">
        <w:rPr>
          <w:rFonts w:ascii="Times New Roman" w:eastAsia="Times New Roman" w:hAnsi="Times New Roman" w:cs="Times New Roman"/>
          <w:sz w:val="28"/>
          <w:szCs w:val="24"/>
          <w:lang w:val="ru-RU"/>
        </w:rPr>
        <w:t>68) направляє за кордон військовослужбовців і працівників Збройних Сил для проходження військової служби, роботи або навчання;</w:t>
      </w:r>
    </w:p>
    <w:p w:rsidR="0074314F" w:rsidRPr="0074314F" w:rsidRDefault="0074314F" w:rsidP="0074314F">
      <w:pPr>
        <w:spacing w:after="91" w:line="240" w:lineRule="auto"/>
        <w:ind w:firstLine="273"/>
        <w:jc w:val="both"/>
        <w:rPr>
          <w:rFonts w:ascii="Times New Roman" w:eastAsia="Times New Roman" w:hAnsi="Times New Roman" w:cs="Times New Roman"/>
          <w:i/>
          <w:iCs/>
          <w:sz w:val="28"/>
          <w:szCs w:val="24"/>
          <w:lang w:val="ru-RU"/>
        </w:rPr>
      </w:pPr>
      <w:bookmarkStart w:id="181" w:name="n292"/>
      <w:bookmarkEnd w:id="181"/>
      <w:r w:rsidRPr="0074314F">
        <w:rPr>
          <w:rFonts w:ascii="Times New Roman" w:eastAsia="Times New Roman" w:hAnsi="Times New Roman" w:cs="Times New Roman"/>
          <w:i/>
          <w:iCs/>
          <w:sz w:val="28"/>
          <w:szCs w:val="24"/>
          <w:lang w:val="ru-RU"/>
        </w:rPr>
        <w:t>{Підпункт 69 пункту 4 виключено на підстав</w:t>
      </w:r>
      <w:proofErr w:type="gramStart"/>
      <w:r w:rsidRPr="0074314F">
        <w:rPr>
          <w:rFonts w:ascii="Times New Roman" w:eastAsia="Times New Roman" w:hAnsi="Times New Roman" w:cs="Times New Roman"/>
          <w:i/>
          <w:iCs/>
          <w:sz w:val="28"/>
          <w:szCs w:val="24"/>
          <w:lang w:val="ru-RU"/>
        </w:rPr>
        <w:t>і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19" w:anchor="n9" w:tgtFrame="_blank" w:history="1">
        <w:r w:rsidRPr="0074314F">
          <w:rPr>
            <w:rFonts w:ascii="Times New Roman" w:eastAsia="Times New Roman" w:hAnsi="Times New Roman" w:cs="Times New Roman"/>
            <w:i/>
            <w:iCs/>
            <w:color w:val="000099"/>
            <w:sz w:val="28"/>
            <w:szCs w:val="24"/>
            <w:u w:val="single"/>
            <w:lang w:val="ru-RU"/>
          </w:rPr>
          <w:t>№ 182 від 16.02.2024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2" w:name="n293"/>
      <w:bookmarkEnd w:id="182"/>
      <w:r w:rsidRPr="0074314F">
        <w:rPr>
          <w:rFonts w:ascii="Times New Roman" w:eastAsia="Times New Roman" w:hAnsi="Times New Roman" w:cs="Times New Roman"/>
          <w:sz w:val="28"/>
          <w:szCs w:val="24"/>
          <w:lang w:val="ru-RU"/>
        </w:rPr>
        <w:t xml:space="preserve">70) визначає порядок направлення на навчання, строки, </w:t>
      </w:r>
      <w:proofErr w:type="gramStart"/>
      <w:r w:rsidRPr="0074314F">
        <w:rPr>
          <w:rFonts w:ascii="Times New Roman" w:eastAsia="Times New Roman" w:hAnsi="Times New Roman" w:cs="Times New Roman"/>
          <w:sz w:val="28"/>
          <w:szCs w:val="24"/>
          <w:lang w:val="ru-RU"/>
        </w:rPr>
        <w:t>посл</w:t>
      </w:r>
      <w:proofErr w:type="gramEnd"/>
      <w:r w:rsidRPr="0074314F">
        <w:rPr>
          <w:rFonts w:ascii="Times New Roman" w:eastAsia="Times New Roman" w:hAnsi="Times New Roman" w:cs="Times New Roman"/>
          <w:sz w:val="28"/>
          <w:szCs w:val="24"/>
          <w:lang w:val="ru-RU"/>
        </w:rPr>
        <w:t>ідовність і періодичність проведення підготовки (перепідготовки, підвищення кваліфікації) осіб офіцерського складу;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3" w:name="n294"/>
      <w:bookmarkEnd w:id="183"/>
      <w:r w:rsidRPr="0074314F">
        <w:rPr>
          <w:rFonts w:ascii="Times New Roman" w:eastAsia="Times New Roman" w:hAnsi="Times New Roman" w:cs="Times New Roman"/>
          <w:sz w:val="28"/>
          <w:szCs w:val="24"/>
          <w:lang w:val="ru-RU"/>
        </w:rPr>
        <w:t>71) визначає порядок і строки проведення атестування військовослужбовці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4" w:name="n470"/>
      <w:bookmarkEnd w:id="184"/>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71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20" w:anchor="n45"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5" w:name="n295"/>
      <w:bookmarkEnd w:id="185"/>
      <w:r w:rsidRPr="0074314F">
        <w:rPr>
          <w:rFonts w:ascii="Times New Roman" w:eastAsia="Times New Roman" w:hAnsi="Times New Roman" w:cs="Times New Roman"/>
          <w:sz w:val="28"/>
          <w:szCs w:val="24"/>
          <w:lang w:val="ru-RU"/>
        </w:rPr>
        <w:t xml:space="preserve">72) визначає строк, кількість і військово-облікові спеціальності для призову офіцерів запасу на військову службу за </w:t>
      </w:r>
      <w:proofErr w:type="gramStart"/>
      <w:r w:rsidRPr="0074314F">
        <w:rPr>
          <w:rFonts w:ascii="Times New Roman" w:eastAsia="Times New Roman" w:hAnsi="Times New Roman" w:cs="Times New Roman"/>
          <w:sz w:val="28"/>
          <w:szCs w:val="24"/>
          <w:lang w:val="ru-RU"/>
        </w:rPr>
        <w:t>призовом</w:t>
      </w:r>
      <w:proofErr w:type="gramEnd"/>
      <w:r w:rsidRPr="0074314F">
        <w:rPr>
          <w:rFonts w:ascii="Times New Roman" w:eastAsia="Times New Roman" w:hAnsi="Times New Roman" w:cs="Times New Roman"/>
          <w:sz w:val="28"/>
          <w:szCs w:val="24"/>
          <w:lang w:val="ru-RU"/>
        </w:rPr>
        <w:t xml:space="preserve"> осіб офіцерського складу;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6" w:name="n296"/>
      <w:bookmarkEnd w:id="186"/>
      <w:r w:rsidRPr="0074314F">
        <w:rPr>
          <w:rFonts w:ascii="Times New Roman" w:eastAsia="Times New Roman" w:hAnsi="Times New Roman" w:cs="Times New Roman"/>
          <w:sz w:val="28"/>
          <w:szCs w:val="24"/>
          <w:lang w:val="ru-RU"/>
        </w:rPr>
        <w:t xml:space="preserve">73) приймає </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ішення щодо залишення на військовій службі осіб офіцерського складу понад граничний вік;</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7" w:name="n297"/>
      <w:bookmarkEnd w:id="187"/>
      <w:r w:rsidRPr="0074314F">
        <w:rPr>
          <w:rFonts w:ascii="Times New Roman" w:eastAsia="Times New Roman" w:hAnsi="Times New Roman" w:cs="Times New Roman"/>
          <w:sz w:val="28"/>
          <w:szCs w:val="24"/>
          <w:lang w:val="ru-RU"/>
        </w:rPr>
        <w:t>74) здійснює добі</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 xml:space="preserve"> військовослужбовців, які відряджаються до державних органів, установ, організацій, а також державних та комунальних закладів освіти для виконання завдань в інтересах оборони держави та її безпеки, а також їх кадрове супроводження;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8" w:name="n471"/>
      <w:bookmarkEnd w:id="188"/>
      <w:r w:rsidRPr="0074314F">
        <w:rPr>
          <w:rFonts w:ascii="Times New Roman" w:eastAsia="Times New Roman" w:hAnsi="Times New Roman" w:cs="Times New Roman"/>
          <w:i/>
          <w:iCs/>
          <w:sz w:val="28"/>
          <w:szCs w:val="24"/>
          <w:lang w:val="ru-RU"/>
        </w:rPr>
        <w:t>{Підпункт 74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21" w:anchor="n46"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89" w:name="n298"/>
      <w:bookmarkEnd w:id="189"/>
      <w:r w:rsidRPr="0074314F">
        <w:rPr>
          <w:rFonts w:ascii="Times New Roman" w:eastAsia="Times New Roman" w:hAnsi="Times New Roman" w:cs="Times New Roman"/>
          <w:sz w:val="28"/>
          <w:szCs w:val="24"/>
          <w:lang w:val="ru-RU"/>
        </w:rPr>
        <w:t>75) присвоює в установленому порядку військові звання та вносить Президентові України подання про присвоєння військових звань особам вищого офіцерського складу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0" w:name="n299"/>
      <w:bookmarkEnd w:id="190"/>
      <w:r w:rsidRPr="0074314F">
        <w:rPr>
          <w:rFonts w:ascii="Times New Roman" w:eastAsia="Times New Roman" w:hAnsi="Times New Roman" w:cs="Times New Roman"/>
          <w:sz w:val="28"/>
          <w:szCs w:val="24"/>
          <w:lang w:val="ru-RU"/>
        </w:rPr>
        <w:t>76) установлює заохочувальні відзнаки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1" w:name="n300"/>
      <w:bookmarkEnd w:id="191"/>
      <w:r w:rsidRPr="0074314F">
        <w:rPr>
          <w:rFonts w:ascii="Times New Roman" w:eastAsia="Times New Roman" w:hAnsi="Times New Roman" w:cs="Times New Roman"/>
          <w:sz w:val="28"/>
          <w:szCs w:val="24"/>
          <w:lang w:val="ru-RU"/>
        </w:rPr>
        <w:t xml:space="preserve">77) утворює комісії з питань розгляду матеріалів про визнання учасниками бойових дій, учасниками війни, організовує роботу таких комісій та згідно із законодавством видає відповідні документи, у тому числі військовослужбовцям, членам сімей військовослужбовців, які загинули (померли) чи пропали безвісти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 час проходження військової служби, а також працівникам Міноборони та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2" w:name="n598"/>
      <w:bookmarkEnd w:id="192"/>
      <w:r w:rsidRPr="0074314F">
        <w:rPr>
          <w:rFonts w:ascii="Times New Roman" w:eastAsia="Times New Roman" w:hAnsi="Times New Roman" w:cs="Times New Roman"/>
          <w:i/>
          <w:iCs/>
          <w:sz w:val="28"/>
          <w:szCs w:val="24"/>
          <w:lang w:val="ru-RU"/>
        </w:rPr>
        <w:t>{Підпункт 77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22" w:anchor="n50"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3" w:name="n301"/>
      <w:bookmarkEnd w:id="193"/>
      <w:r w:rsidRPr="0074314F">
        <w:rPr>
          <w:rFonts w:ascii="Times New Roman" w:eastAsia="Times New Roman" w:hAnsi="Times New Roman" w:cs="Times New Roman"/>
          <w:sz w:val="28"/>
          <w:szCs w:val="24"/>
          <w:lang w:val="ru-RU"/>
        </w:rPr>
        <w:lastRenderedPageBreak/>
        <w:t xml:space="preserve">78) проводить постійний моніторинг інформаційного середовища, виявляє потенційні та реальні інформаційні загрози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сфері оборони, здійснює відповідні заходи;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4" w:name="n436"/>
      <w:bookmarkEnd w:id="194"/>
      <w:r w:rsidRPr="0074314F">
        <w:rPr>
          <w:rFonts w:ascii="Times New Roman" w:eastAsia="Times New Roman" w:hAnsi="Times New Roman" w:cs="Times New Roman"/>
          <w:sz w:val="28"/>
          <w:szCs w:val="24"/>
          <w:lang w:val="ru-RU"/>
        </w:rPr>
        <w:t>78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приймає </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ішення про створення суб’єктів у сфері медіа, офіційних друкованих видань відповідно до</w:t>
      </w:r>
      <w:r w:rsidRPr="0074314F">
        <w:rPr>
          <w:rFonts w:ascii="Times New Roman" w:eastAsia="Times New Roman" w:hAnsi="Times New Roman" w:cs="Times New Roman"/>
          <w:sz w:val="28"/>
          <w:szCs w:val="24"/>
        </w:rPr>
        <w:t> </w:t>
      </w:r>
      <w:hyperlink r:id="rId123" w:tgtFrame="_blank" w:history="1">
        <w:r w:rsidRPr="0074314F">
          <w:rPr>
            <w:rFonts w:ascii="Times New Roman" w:eastAsia="Times New Roman" w:hAnsi="Times New Roman" w:cs="Times New Roman"/>
            <w:color w:val="000099"/>
            <w:sz w:val="28"/>
            <w:szCs w:val="24"/>
            <w:u w:val="single"/>
            <w:lang w:val="ru-RU"/>
          </w:rPr>
          <w:t>Закону України</w: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lang w:val="ru-RU"/>
        </w:rPr>
        <w:t>“Про медіа”;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5" w:name="n435"/>
      <w:bookmarkEnd w:id="195"/>
      <w:r w:rsidRPr="0074314F">
        <w:rPr>
          <w:rFonts w:ascii="Times New Roman" w:eastAsia="Times New Roman" w:hAnsi="Times New Roman" w:cs="Times New Roman"/>
          <w:i/>
          <w:iCs/>
          <w:sz w:val="28"/>
          <w:szCs w:val="24"/>
          <w:lang w:val="ru-RU"/>
        </w:rPr>
        <w:t>{Пункт 4 доповнено підпунктом 78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24" w:anchor="n7" w:tgtFrame="_blank" w:history="1">
        <w:r w:rsidRPr="0074314F">
          <w:rPr>
            <w:rFonts w:ascii="Times New Roman" w:eastAsia="Times New Roman" w:hAnsi="Times New Roman" w:cs="Times New Roman"/>
            <w:i/>
            <w:iCs/>
            <w:color w:val="000099"/>
            <w:sz w:val="28"/>
            <w:szCs w:val="24"/>
            <w:u w:val="single"/>
            <w:lang w:val="ru-RU"/>
          </w:rPr>
          <w:t>№ 321 від 11.05.2017</w:t>
        </w:r>
      </w:hyperlink>
      <w:r w:rsidRPr="0074314F">
        <w:rPr>
          <w:rFonts w:ascii="Times New Roman" w:eastAsia="Times New Roman" w:hAnsi="Times New Roman" w:cs="Times New Roman"/>
          <w:i/>
          <w:iCs/>
          <w:sz w:val="28"/>
          <w:szCs w:val="24"/>
          <w:lang w:val="ru-RU"/>
        </w:rPr>
        <w:t>; із змінами, внесеними згідно з Постановою КМ</w:t>
      </w:r>
      <w:r w:rsidRPr="0074314F">
        <w:rPr>
          <w:rFonts w:ascii="Times New Roman" w:eastAsia="Times New Roman" w:hAnsi="Times New Roman" w:cs="Times New Roman"/>
          <w:i/>
          <w:iCs/>
          <w:sz w:val="28"/>
          <w:szCs w:val="24"/>
        </w:rPr>
        <w:t> </w:t>
      </w:r>
      <w:hyperlink r:id="rId125" w:anchor="n37"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26" w:anchor="n13" w:tgtFrame="_blank" w:history="1">
        <w:r w:rsidRPr="0074314F">
          <w:rPr>
            <w:rFonts w:ascii="Times New Roman" w:eastAsia="Times New Roman" w:hAnsi="Times New Roman" w:cs="Times New Roman"/>
            <w:i/>
            <w:iCs/>
            <w:color w:val="000099"/>
            <w:sz w:val="28"/>
            <w:szCs w:val="24"/>
            <w:u w:val="single"/>
            <w:lang w:val="ru-RU"/>
          </w:rPr>
          <w:t>№ 1418 від 12.12.2023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6" w:name="n302"/>
      <w:bookmarkEnd w:id="196"/>
      <w:r w:rsidRPr="0074314F">
        <w:rPr>
          <w:rFonts w:ascii="Times New Roman" w:eastAsia="Times New Roman" w:hAnsi="Times New Roman" w:cs="Times New Roman"/>
          <w:sz w:val="28"/>
          <w:szCs w:val="24"/>
          <w:lang w:val="ru-RU"/>
        </w:rPr>
        <w:t>79) забезпечує впровадження та розвиток новітніх інформаційних технологій у сфері 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7" w:name="n528"/>
      <w:bookmarkEnd w:id="197"/>
      <w:r w:rsidRPr="0074314F">
        <w:rPr>
          <w:rFonts w:ascii="Times New Roman" w:eastAsia="Times New Roman" w:hAnsi="Times New Roman" w:cs="Times New Roman"/>
          <w:sz w:val="28"/>
          <w:szCs w:val="24"/>
          <w:lang w:val="ru-RU"/>
        </w:rPr>
        <w:t>79</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відповідно до компетенції забезпечує електронну інформаційну взаємодію з органами державної влади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 час обміну інформацією для здійснення повноважень, визначених законодавством;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8" w:name="n530"/>
      <w:bookmarkEnd w:id="198"/>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79</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27" w:anchor="n38"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199" w:name="n627"/>
      <w:bookmarkEnd w:id="199"/>
      <w:r w:rsidRPr="0074314F">
        <w:rPr>
          <w:rFonts w:ascii="Times New Roman" w:eastAsia="Times New Roman" w:hAnsi="Times New Roman" w:cs="Times New Roman"/>
          <w:sz w:val="28"/>
          <w:szCs w:val="24"/>
          <w:lang w:val="ru-RU"/>
        </w:rPr>
        <w:t>79</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в установленому порядку розробляє та затверджу</w:t>
      </w:r>
      <w:proofErr w:type="gramStart"/>
      <w:r w:rsidRPr="0074314F">
        <w:rPr>
          <w:rFonts w:ascii="Times New Roman" w:eastAsia="Times New Roman" w:hAnsi="Times New Roman" w:cs="Times New Roman"/>
          <w:sz w:val="28"/>
          <w:szCs w:val="24"/>
          <w:lang w:val="ru-RU"/>
        </w:rPr>
        <w:t>є:</w:t>
      </w:r>
      <w:proofErr w:type="gramEnd"/>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0" w:name="n628"/>
      <w:bookmarkEnd w:id="200"/>
      <w:r w:rsidRPr="0074314F">
        <w:rPr>
          <w:rFonts w:ascii="Times New Roman" w:eastAsia="Times New Roman" w:hAnsi="Times New Roman" w:cs="Times New Roman"/>
          <w:sz w:val="28"/>
          <w:szCs w:val="24"/>
          <w:lang w:val="ru-RU"/>
        </w:rPr>
        <w:t xml:space="preserve">галузеві </w:t>
      </w:r>
      <w:proofErr w:type="gramStart"/>
      <w:r w:rsidRPr="0074314F">
        <w:rPr>
          <w:rFonts w:ascii="Times New Roman" w:eastAsia="Times New Roman" w:hAnsi="Times New Roman" w:cs="Times New Roman"/>
          <w:sz w:val="28"/>
          <w:szCs w:val="24"/>
          <w:lang w:val="ru-RU"/>
        </w:rPr>
        <w:t>проф</w:t>
      </w:r>
      <w:proofErr w:type="gramEnd"/>
      <w:r w:rsidRPr="0074314F">
        <w:rPr>
          <w:rFonts w:ascii="Times New Roman" w:eastAsia="Times New Roman" w:hAnsi="Times New Roman" w:cs="Times New Roman"/>
          <w:sz w:val="28"/>
          <w:szCs w:val="24"/>
          <w:lang w:val="ru-RU"/>
        </w:rPr>
        <w:t>ілі безпеки для Міноборони та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1" w:name="n629"/>
      <w:bookmarkEnd w:id="201"/>
      <w:r w:rsidRPr="0074314F">
        <w:rPr>
          <w:rFonts w:ascii="Times New Roman" w:eastAsia="Times New Roman" w:hAnsi="Times New Roman" w:cs="Times New Roman"/>
          <w:sz w:val="28"/>
          <w:szCs w:val="24"/>
          <w:lang w:val="ru-RU"/>
        </w:rPr>
        <w:t xml:space="preserve">цільові </w:t>
      </w:r>
      <w:proofErr w:type="gramStart"/>
      <w:r w:rsidRPr="0074314F">
        <w:rPr>
          <w:rFonts w:ascii="Times New Roman" w:eastAsia="Times New Roman" w:hAnsi="Times New Roman" w:cs="Times New Roman"/>
          <w:sz w:val="28"/>
          <w:szCs w:val="24"/>
          <w:lang w:val="ru-RU"/>
        </w:rPr>
        <w:t>проф</w:t>
      </w:r>
      <w:proofErr w:type="gramEnd"/>
      <w:r w:rsidRPr="0074314F">
        <w:rPr>
          <w:rFonts w:ascii="Times New Roman" w:eastAsia="Times New Roman" w:hAnsi="Times New Roman" w:cs="Times New Roman"/>
          <w:sz w:val="28"/>
          <w:szCs w:val="24"/>
          <w:lang w:val="ru-RU"/>
        </w:rPr>
        <w:t>ілі безпеки для інформаційних, електронних комунікаційних та інформаційно-комунікаційних систем, власником (розпорядником) яких є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2" w:name="n630"/>
      <w:bookmarkEnd w:id="202"/>
      <w:r w:rsidRPr="0074314F">
        <w:rPr>
          <w:rFonts w:ascii="Times New Roman" w:eastAsia="Times New Roman" w:hAnsi="Times New Roman" w:cs="Times New Roman"/>
          <w:sz w:val="28"/>
          <w:szCs w:val="24"/>
          <w:lang w:val="ru-RU"/>
        </w:rPr>
        <w:t xml:space="preserve">затверджує цільові </w:t>
      </w:r>
      <w:proofErr w:type="gramStart"/>
      <w:r w:rsidRPr="0074314F">
        <w:rPr>
          <w:rFonts w:ascii="Times New Roman" w:eastAsia="Times New Roman" w:hAnsi="Times New Roman" w:cs="Times New Roman"/>
          <w:sz w:val="28"/>
          <w:szCs w:val="24"/>
          <w:lang w:val="ru-RU"/>
        </w:rPr>
        <w:t>проф</w:t>
      </w:r>
      <w:proofErr w:type="gramEnd"/>
      <w:r w:rsidRPr="0074314F">
        <w:rPr>
          <w:rFonts w:ascii="Times New Roman" w:eastAsia="Times New Roman" w:hAnsi="Times New Roman" w:cs="Times New Roman"/>
          <w:sz w:val="28"/>
          <w:szCs w:val="24"/>
          <w:lang w:val="ru-RU"/>
        </w:rPr>
        <w:t>ілі безпеки для інформаційних, електронних комунікаційних та інформаційно-комунікаційних систем, власником (розпорядником) яких є Збройні Сили;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3" w:name="n631"/>
      <w:bookmarkEnd w:id="203"/>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79</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Постановою КМ</w:t>
      </w:r>
      <w:r w:rsidRPr="0074314F">
        <w:rPr>
          <w:rFonts w:ascii="Times New Roman" w:eastAsia="Times New Roman" w:hAnsi="Times New Roman" w:cs="Times New Roman"/>
          <w:i/>
          <w:iCs/>
          <w:sz w:val="28"/>
          <w:szCs w:val="24"/>
        </w:rPr>
        <w:t> </w:t>
      </w:r>
      <w:hyperlink r:id="rId128" w:anchor="n9" w:tgtFrame="_blank" w:history="1">
        <w:r w:rsidRPr="0074314F">
          <w:rPr>
            <w:rFonts w:ascii="Times New Roman" w:eastAsia="Times New Roman" w:hAnsi="Times New Roman" w:cs="Times New Roman"/>
            <w:i/>
            <w:iCs/>
            <w:color w:val="000099"/>
            <w:sz w:val="28"/>
            <w:szCs w:val="24"/>
            <w:u w:val="single"/>
            <w:lang w:val="ru-RU"/>
          </w:rPr>
          <w:t>№ 343 від 28.03.2025</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4" w:name="n303"/>
      <w:bookmarkEnd w:id="204"/>
      <w:r w:rsidRPr="0074314F">
        <w:rPr>
          <w:rFonts w:ascii="Times New Roman" w:eastAsia="Times New Roman" w:hAnsi="Times New Roman" w:cs="Times New Roman"/>
          <w:sz w:val="28"/>
          <w:szCs w:val="24"/>
          <w:lang w:val="ru-RU"/>
        </w:rPr>
        <w:t>80) забезпечує в межах повноважень, передбачених законом, демократичний цивільний контроль за діяльністю Збройних Сил та Держспецтрансслужби;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5" w:name="n472"/>
      <w:bookmarkEnd w:id="205"/>
      <w:r w:rsidRPr="0074314F">
        <w:rPr>
          <w:rFonts w:ascii="Times New Roman" w:eastAsia="Times New Roman" w:hAnsi="Times New Roman" w:cs="Times New Roman"/>
          <w:i/>
          <w:iCs/>
          <w:sz w:val="28"/>
          <w:szCs w:val="24"/>
          <w:lang w:val="ru-RU"/>
        </w:rPr>
        <w:t>{Підпункт 80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29" w:anchor="n48"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6" w:name="n474"/>
      <w:bookmarkEnd w:id="206"/>
      <w:r w:rsidRPr="0074314F">
        <w:rPr>
          <w:rFonts w:ascii="Times New Roman" w:eastAsia="Times New Roman" w:hAnsi="Times New Roman" w:cs="Times New Roman"/>
          <w:sz w:val="28"/>
          <w:szCs w:val="24"/>
          <w:lang w:val="ru-RU"/>
        </w:rPr>
        <w:t>80</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створює необхідні умови для здійснення іншими суб’єктами </w:t>
      </w:r>
      <w:proofErr w:type="gramStart"/>
      <w:r w:rsidRPr="0074314F">
        <w:rPr>
          <w:rFonts w:ascii="Times New Roman" w:eastAsia="Times New Roman" w:hAnsi="Times New Roman" w:cs="Times New Roman"/>
          <w:sz w:val="28"/>
          <w:szCs w:val="24"/>
          <w:lang w:val="ru-RU"/>
        </w:rPr>
        <w:t>демократичного</w:t>
      </w:r>
      <w:proofErr w:type="gramEnd"/>
      <w:r w:rsidRPr="0074314F">
        <w:rPr>
          <w:rFonts w:ascii="Times New Roman" w:eastAsia="Times New Roman" w:hAnsi="Times New Roman" w:cs="Times New Roman"/>
          <w:sz w:val="28"/>
          <w:szCs w:val="24"/>
          <w:lang w:val="ru-RU"/>
        </w:rPr>
        <w:t xml:space="preserve"> цивільного контролю передбачених законом повноважень та інформує із зазначених питань громадськість та суб’єктів у сфері медіа;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7" w:name="n478"/>
      <w:bookmarkEnd w:id="207"/>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80</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30" w:anchor="n50"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 із змінами, внесеними згідно з Постановою КМ</w:t>
      </w:r>
      <w:r w:rsidRPr="0074314F">
        <w:rPr>
          <w:rFonts w:ascii="Times New Roman" w:eastAsia="Times New Roman" w:hAnsi="Times New Roman" w:cs="Times New Roman"/>
          <w:i/>
          <w:iCs/>
          <w:sz w:val="28"/>
          <w:szCs w:val="24"/>
        </w:rPr>
        <w:t> </w:t>
      </w:r>
      <w:hyperlink r:id="rId131" w:anchor="n15" w:tgtFrame="_blank" w:history="1">
        <w:r w:rsidRPr="0074314F">
          <w:rPr>
            <w:rFonts w:ascii="Times New Roman" w:eastAsia="Times New Roman" w:hAnsi="Times New Roman" w:cs="Times New Roman"/>
            <w:i/>
            <w:iCs/>
            <w:color w:val="000099"/>
            <w:sz w:val="28"/>
            <w:szCs w:val="24"/>
            <w:u w:val="single"/>
            <w:lang w:val="ru-RU"/>
          </w:rPr>
          <w:t>№ 1418 від 12.12.2023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8" w:name="n475"/>
      <w:bookmarkEnd w:id="208"/>
      <w:r w:rsidRPr="0074314F">
        <w:rPr>
          <w:rFonts w:ascii="Times New Roman" w:eastAsia="Times New Roman" w:hAnsi="Times New Roman" w:cs="Times New Roman"/>
          <w:sz w:val="28"/>
          <w:szCs w:val="24"/>
          <w:lang w:val="ru-RU"/>
        </w:rPr>
        <w:t>80</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організовує контроль за станом правопорядку, укомплектованості Збройних Сил та Держспецтрансслужби особовим складом, їх оснащеності сучасним озброєнням, військовою і спеціальною технікою, запасами матеріальних засобі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w:t>
      </w:r>
      <w:proofErr w:type="gramStart"/>
      <w:r w:rsidRPr="0074314F">
        <w:rPr>
          <w:rFonts w:ascii="Times New Roman" w:eastAsia="Times New Roman" w:hAnsi="Times New Roman" w:cs="Times New Roman"/>
          <w:sz w:val="28"/>
          <w:szCs w:val="24"/>
          <w:lang w:val="ru-RU"/>
        </w:rPr>
        <w:t>та</w:t>
      </w:r>
      <w:proofErr w:type="gramEnd"/>
      <w:r w:rsidRPr="0074314F">
        <w:rPr>
          <w:rFonts w:ascii="Times New Roman" w:eastAsia="Times New Roman" w:hAnsi="Times New Roman" w:cs="Times New Roman"/>
          <w:sz w:val="28"/>
          <w:szCs w:val="24"/>
          <w:lang w:val="ru-RU"/>
        </w:rPr>
        <w:t xml:space="preserve"> станом готовності до виконання завдань за призначенням у мирний час та в особливий період;</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09" w:name="n477"/>
      <w:bookmarkEnd w:id="209"/>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80</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32" w:anchor="n50"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0" w:name="n476"/>
      <w:bookmarkEnd w:id="210"/>
      <w:r w:rsidRPr="0074314F">
        <w:rPr>
          <w:rFonts w:ascii="Times New Roman" w:eastAsia="Times New Roman" w:hAnsi="Times New Roman" w:cs="Times New Roman"/>
          <w:sz w:val="28"/>
          <w:szCs w:val="24"/>
          <w:lang w:val="ru-RU"/>
        </w:rPr>
        <w:lastRenderedPageBreak/>
        <w:t>80</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sz w:val="28"/>
          <w:szCs w:val="24"/>
          <w:lang w:val="ru-RU"/>
        </w:rPr>
        <w:t>) забезпечує об’єктивне і своєчасне інформування Президента України, Верховної Ради України,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Ради національної безпеки і оборони про стан справ у Збройних Силах та Держспецтрансслужбі;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1" w:name="n473"/>
      <w:bookmarkEnd w:id="211"/>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80</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33" w:anchor="n50"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2" w:name="n304"/>
      <w:bookmarkEnd w:id="212"/>
      <w:r w:rsidRPr="0074314F">
        <w:rPr>
          <w:rFonts w:ascii="Times New Roman" w:eastAsia="Times New Roman" w:hAnsi="Times New Roman" w:cs="Times New Roman"/>
          <w:sz w:val="28"/>
          <w:szCs w:val="24"/>
          <w:lang w:val="ru-RU"/>
        </w:rPr>
        <w:t xml:space="preserve">81) здійснює в Міноборони, Збройних Силах та Держспецтрансслужби заходи, спрямовані на реалізацію права на </w:t>
      </w:r>
      <w:proofErr w:type="gramStart"/>
      <w:r w:rsidRPr="0074314F">
        <w:rPr>
          <w:rFonts w:ascii="Times New Roman" w:eastAsia="Times New Roman" w:hAnsi="Times New Roman" w:cs="Times New Roman"/>
          <w:sz w:val="28"/>
          <w:szCs w:val="24"/>
          <w:lang w:val="ru-RU"/>
        </w:rPr>
        <w:t>соц</w:t>
      </w:r>
      <w:proofErr w:type="gramEnd"/>
      <w:r w:rsidRPr="0074314F">
        <w:rPr>
          <w:rFonts w:ascii="Times New Roman" w:eastAsia="Times New Roman" w:hAnsi="Times New Roman" w:cs="Times New Roman"/>
          <w:sz w:val="28"/>
          <w:szCs w:val="24"/>
          <w:lang w:val="ru-RU"/>
        </w:rPr>
        <w:t xml:space="preserve">іально-економічний захист військовослужбовців, резервістів, військовозобов’язаних, призваних на збори, та осіб, звільнених з військової служби, членів їх сімей, а також членів сімей військовослужбовців, які загинули (померли), пропали безвісти, стали особами з інвалідністю, пов’язаною з проходженням військової служби, або потрапили в полон у ході бойових дій (війни) чи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 час участі в міжнародних операціях з підтримання миру і безпеки;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3" w:name="n599"/>
      <w:bookmarkEnd w:id="213"/>
      <w:r w:rsidRPr="0074314F">
        <w:rPr>
          <w:rFonts w:ascii="Times New Roman" w:eastAsia="Times New Roman" w:hAnsi="Times New Roman" w:cs="Times New Roman"/>
          <w:i/>
          <w:iCs/>
          <w:sz w:val="28"/>
          <w:szCs w:val="24"/>
          <w:lang w:val="ru-RU"/>
        </w:rPr>
        <w:t>{Підпункт 81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34" w:anchor="n52"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4" w:name="n563"/>
      <w:bookmarkEnd w:id="214"/>
      <w:r w:rsidRPr="0074314F">
        <w:rPr>
          <w:rFonts w:ascii="Times New Roman" w:eastAsia="Times New Roman" w:hAnsi="Times New Roman" w:cs="Times New Roman"/>
          <w:sz w:val="28"/>
          <w:szCs w:val="24"/>
          <w:lang w:val="ru-RU"/>
        </w:rPr>
        <w:t>81</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організація в Міноборони, Збройних Силах, Держспецтрансслужбі: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5" w:name="n564"/>
      <w:bookmarkEnd w:id="215"/>
      <w:r w:rsidRPr="0074314F">
        <w:rPr>
          <w:rFonts w:ascii="Times New Roman" w:eastAsia="Times New Roman" w:hAnsi="Times New Roman" w:cs="Times New Roman"/>
          <w:sz w:val="28"/>
          <w:szCs w:val="24"/>
          <w:lang w:val="ru-RU"/>
        </w:rPr>
        <w:t xml:space="preserve">системи психологічного забезпечення військовослужбовців та членів їх </w:t>
      </w:r>
      <w:proofErr w:type="gramStart"/>
      <w:r w:rsidRPr="0074314F">
        <w:rPr>
          <w:rFonts w:ascii="Times New Roman" w:eastAsia="Times New Roman" w:hAnsi="Times New Roman" w:cs="Times New Roman"/>
          <w:sz w:val="28"/>
          <w:szCs w:val="24"/>
          <w:lang w:val="ru-RU"/>
        </w:rPr>
        <w:t>сімей</w:t>
      </w:r>
      <w:proofErr w:type="gramEnd"/>
      <w:r w:rsidRPr="0074314F">
        <w:rPr>
          <w:rFonts w:ascii="Times New Roman" w:eastAsia="Times New Roman" w:hAnsi="Times New Roman" w:cs="Times New Roman"/>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6" w:name="n565"/>
      <w:bookmarkEnd w:id="216"/>
      <w:r w:rsidRPr="0074314F">
        <w:rPr>
          <w:rFonts w:ascii="Times New Roman" w:eastAsia="Times New Roman" w:hAnsi="Times New Roman" w:cs="Times New Roman"/>
          <w:sz w:val="28"/>
          <w:szCs w:val="24"/>
          <w:lang w:val="ru-RU"/>
        </w:rPr>
        <w:t xml:space="preserve">відновлювальних (постізоляційних, реінтеграційних) заходів, заходів з адаптації,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ідтримки (супроводу) щодо осіб, стосовно яких встановлено факт позбавлення особистої свободи внаслідок збройної агресії проти України, з числа військовослужбовців;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7" w:name="n566"/>
      <w:bookmarkEnd w:id="217"/>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81</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35" w:anchor="n10" w:tgtFrame="_blank" w:history="1">
        <w:r w:rsidRPr="0074314F">
          <w:rPr>
            <w:rFonts w:ascii="Times New Roman" w:eastAsia="Times New Roman" w:hAnsi="Times New Roman" w:cs="Times New Roman"/>
            <w:i/>
            <w:iCs/>
            <w:color w:val="000099"/>
            <w:sz w:val="28"/>
            <w:szCs w:val="24"/>
            <w:u w:val="single"/>
            <w:lang w:val="ru-RU"/>
          </w:rPr>
          <w:t>№ 182 від 16.02.2024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8" w:name="n305"/>
      <w:bookmarkEnd w:id="218"/>
      <w:r w:rsidRPr="0074314F">
        <w:rPr>
          <w:rFonts w:ascii="Times New Roman" w:eastAsia="Times New Roman" w:hAnsi="Times New Roman" w:cs="Times New Roman"/>
          <w:sz w:val="28"/>
          <w:szCs w:val="24"/>
          <w:lang w:val="ru-RU"/>
        </w:rPr>
        <w:t xml:space="preserve">82) здійснює відповідно до законодавства правовий і </w:t>
      </w:r>
      <w:proofErr w:type="gramStart"/>
      <w:r w:rsidRPr="0074314F">
        <w:rPr>
          <w:rFonts w:ascii="Times New Roman" w:eastAsia="Times New Roman" w:hAnsi="Times New Roman" w:cs="Times New Roman"/>
          <w:sz w:val="28"/>
          <w:szCs w:val="24"/>
          <w:lang w:val="ru-RU"/>
        </w:rPr>
        <w:t>соц</w:t>
      </w:r>
      <w:proofErr w:type="gramEnd"/>
      <w:r w:rsidRPr="0074314F">
        <w:rPr>
          <w:rFonts w:ascii="Times New Roman" w:eastAsia="Times New Roman" w:hAnsi="Times New Roman" w:cs="Times New Roman"/>
          <w:sz w:val="28"/>
          <w:szCs w:val="24"/>
          <w:lang w:val="ru-RU"/>
        </w:rPr>
        <w:t>іальний захист військовослужбовців, резервістів Збройних Сил, військовозобов’язаних, призваних на збори, членів їх сімей та працівників Збройних Сил, забезпечує надання жінкам і чоловікам рівних прав та можливостей, запобігання та протидію насильству за ознакою статі;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19" w:name="n479"/>
      <w:bookmarkEnd w:id="219"/>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82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36" w:anchor="n54"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0" w:name="n306"/>
      <w:bookmarkEnd w:id="220"/>
      <w:r w:rsidRPr="0074314F">
        <w:rPr>
          <w:rFonts w:ascii="Times New Roman" w:eastAsia="Times New Roman" w:hAnsi="Times New Roman" w:cs="Times New Roman"/>
          <w:sz w:val="28"/>
          <w:szCs w:val="24"/>
          <w:lang w:val="ru-RU"/>
        </w:rPr>
        <w:t xml:space="preserve">83) організовує відповідно до законодавства забезпечення військовослужбовців Збройних Сил та членів їх </w:t>
      </w:r>
      <w:proofErr w:type="gramStart"/>
      <w:r w:rsidRPr="0074314F">
        <w:rPr>
          <w:rFonts w:ascii="Times New Roman" w:eastAsia="Times New Roman" w:hAnsi="Times New Roman" w:cs="Times New Roman"/>
          <w:sz w:val="28"/>
          <w:szCs w:val="24"/>
          <w:lang w:val="ru-RU"/>
        </w:rPr>
        <w:t>сімей</w:t>
      </w:r>
      <w:proofErr w:type="gramEnd"/>
      <w:r w:rsidRPr="0074314F">
        <w:rPr>
          <w:rFonts w:ascii="Times New Roman" w:eastAsia="Times New Roman" w:hAnsi="Times New Roman" w:cs="Times New Roman"/>
          <w:sz w:val="28"/>
          <w:szCs w:val="24"/>
          <w:lang w:val="ru-RU"/>
        </w:rPr>
        <w:t xml:space="preserve"> жилими приміщеннями;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1" w:name="n307"/>
      <w:bookmarkEnd w:id="221"/>
      <w:r w:rsidRPr="0074314F">
        <w:rPr>
          <w:rFonts w:ascii="Times New Roman" w:eastAsia="Times New Roman" w:hAnsi="Times New Roman" w:cs="Times New Roman"/>
          <w:sz w:val="28"/>
          <w:szCs w:val="24"/>
          <w:lang w:val="ru-RU"/>
        </w:rPr>
        <w:t xml:space="preserve">84) здійснює заходи щодо розвитку культури і духовності у Збройних </w:t>
      </w:r>
      <w:proofErr w:type="gramStart"/>
      <w:r w:rsidRPr="0074314F">
        <w:rPr>
          <w:rFonts w:ascii="Times New Roman" w:eastAsia="Times New Roman" w:hAnsi="Times New Roman" w:cs="Times New Roman"/>
          <w:sz w:val="28"/>
          <w:szCs w:val="24"/>
          <w:lang w:val="ru-RU"/>
        </w:rPr>
        <w:t>Силах</w:t>
      </w:r>
      <w:proofErr w:type="gramEnd"/>
      <w:r w:rsidRPr="0074314F">
        <w:rPr>
          <w:rFonts w:ascii="Times New Roman" w:eastAsia="Times New Roman" w:hAnsi="Times New Roman" w:cs="Times New Roman"/>
          <w:sz w:val="28"/>
          <w:szCs w:val="24"/>
          <w:lang w:val="ru-RU"/>
        </w:rPr>
        <w:t>, військово-патріотичного виховання громадян;</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2" w:name="n531"/>
      <w:bookmarkEnd w:id="222"/>
      <w:r w:rsidRPr="0074314F">
        <w:rPr>
          <w:rFonts w:ascii="Times New Roman" w:eastAsia="Times New Roman" w:hAnsi="Times New Roman" w:cs="Times New Roman"/>
          <w:sz w:val="28"/>
          <w:szCs w:val="24"/>
          <w:lang w:val="ru-RU"/>
        </w:rPr>
        <w:t>84</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організовує відповідно до законодавства базову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ідготовку громадян України до національного спротиву;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3" w:name="n532"/>
      <w:bookmarkEnd w:id="223"/>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84</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37" w:anchor="n40"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4" w:name="n548"/>
      <w:bookmarkEnd w:id="224"/>
      <w:r w:rsidRPr="0074314F">
        <w:rPr>
          <w:rFonts w:ascii="Times New Roman" w:eastAsia="Times New Roman" w:hAnsi="Times New Roman" w:cs="Times New Roman"/>
          <w:sz w:val="28"/>
          <w:szCs w:val="24"/>
          <w:lang w:val="ru-RU"/>
        </w:rPr>
        <w:t>84</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забезпечує реалізацію державної політики у сфері утвердження української національної та громадянської ідентичності в межах повноважень, передбачених законом;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5" w:name="n549"/>
      <w:bookmarkEnd w:id="225"/>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84</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sz w:val="28"/>
          <w:szCs w:val="24"/>
        </w:rPr>
        <w:t> </w:t>
      </w:r>
      <w:hyperlink r:id="rId138" w:anchor="n5" w:tgtFrame="_blank" w:history="1">
        <w:r w:rsidRPr="0074314F">
          <w:rPr>
            <w:rFonts w:ascii="Times New Roman" w:eastAsia="Times New Roman" w:hAnsi="Times New Roman" w:cs="Times New Roman"/>
            <w:i/>
            <w:iCs/>
            <w:color w:val="000099"/>
            <w:sz w:val="28"/>
            <w:szCs w:val="24"/>
            <w:u w:val="single"/>
            <w:lang w:val="ru-RU"/>
          </w:rPr>
          <w:t>№ 506 від 19.05.2023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6" w:name="n601"/>
      <w:bookmarkEnd w:id="226"/>
      <w:r w:rsidRPr="0074314F">
        <w:rPr>
          <w:rFonts w:ascii="Times New Roman" w:eastAsia="Times New Roman" w:hAnsi="Times New Roman" w:cs="Times New Roman"/>
          <w:sz w:val="28"/>
          <w:szCs w:val="24"/>
          <w:lang w:val="ru-RU"/>
        </w:rPr>
        <w:lastRenderedPageBreak/>
        <w:t>84</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sz w:val="28"/>
          <w:szCs w:val="24"/>
          <w:lang w:val="ru-RU"/>
        </w:rPr>
        <w:t xml:space="preserve">) бере участь в організації відповідно до законодавства початкової загальновійськової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громадян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7" w:name="n600"/>
      <w:bookmarkEnd w:id="227"/>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84</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39" w:anchor="n54"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8" w:name="n308"/>
      <w:bookmarkEnd w:id="228"/>
      <w:r w:rsidRPr="0074314F">
        <w:rPr>
          <w:rFonts w:ascii="Times New Roman" w:eastAsia="Times New Roman" w:hAnsi="Times New Roman" w:cs="Times New Roman"/>
          <w:sz w:val="28"/>
          <w:szCs w:val="24"/>
          <w:lang w:val="ru-RU"/>
        </w:rPr>
        <w:t xml:space="preserve">85) забезпечує відповідно до законодавства конституційне право громадян на свободу </w:t>
      </w:r>
      <w:proofErr w:type="gramStart"/>
      <w:r w:rsidRPr="0074314F">
        <w:rPr>
          <w:rFonts w:ascii="Times New Roman" w:eastAsia="Times New Roman" w:hAnsi="Times New Roman" w:cs="Times New Roman"/>
          <w:sz w:val="28"/>
          <w:szCs w:val="24"/>
          <w:lang w:val="ru-RU"/>
        </w:rPr>
        <w:t>св</w:t>
      </w:r>
      <w:proofErr w:type="gramEnd"/>
      <w:r w:rsidRPr="0074314F">
        <w:rPr>
          <w:rFonts w:ascii="Times New Roman" w:eastAsia="Times New Roman" w:hAnsi="Times New Roman" w:cs="Times New Roman"/>
          <w:sz w:val="28"/>
          <w:szCs w:val="24"/>
          <w:lang w:val="ru-RU"/>
        </w:rPr>
        <w:t>ітогляду і віросповідання, співробітництво між Міноборони та релігійними організаціями для задоволення релігійних потреб віруючих, які проходять службу у Збройних Силах;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29" w:name="n309"/>
      <w:bookmarkEnd w:id="229"/>
      <w:r w:rsidRPr="0074314F">
        <w:rPr>
          <w:rFonts w:ascii="Times New Roman" w:eastAsia="Times New Roman" w:hAnsi="Times New Roman" w:cs="Times New Roman"/>
          <w:sz w:val="28"/>
          <w:szCs w:val="24"/>
          <w:lang w:val="ru-RU"/>
        </w:rPr>
        <w:t xml:space="preserve">86) здійснює розгляд звернень громадян з питань, пов’язаних з діяльністю Міноборони, Збройних Сил,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 установ і організацій, які належать до сфери управління Міноборони, а також стосовно актів, які ними видаються, забезпечує в установленому порядку доступ до публічної інформації, розпорядником якої є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0" w:name="n310"/>
      <w:bookmarkEnd w:id="230"/>
      <w:r w:rsidRPr="0074314F">
        <w:rPr>
          <w:rFonts w:ascii="Times New Roman" w:eastAsia="Times New Roman" w:hAnsi="Times New Roman" w:cs="Times New Roman"/>
          <w:sz w:val="28"/>
          <w:szCs w:val="24"/>
          <w:lang w:val="ru-RU"/>
        </w:rPr>
        <w:t>87) видає “Білу книгу” з метою інформування громадськості про діяльність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1" w:name="n311"/>
      <w:bookmarkEnd w:id="231"/>
      <w:r w:rsidRPr="0074314F">
        <w:rPr>
          <w:rFonts w:ascii="Times New Roman" w:eastAsia="Times New Roman" w:hAnsi="Times New Roman" w:cs="Times New Roman"/>
          <w:sz w:val="28"/>
          <w:szCs w:val="24"/>
          <w:lang w:val="ru-RU"/>
        </w:rPr>
        <w:t xml:space="preserve">88) визначає в межах повноважень, передбачених законом, </w:t>
      </w:r>
      <w:proofErr w:type="gramStart"/>
      <w:r w:rsidRPr="0074314F">
        <w:rPr>
          <w:rFonts w:ascii="Times New Roman" w:eastAsia="Times New Roman" w:hAnsi="Times New Roman" w:cs="Times New Roman"/>
          <w:sz w:val="28"/>
          <w:szCs w:val="24"/>
          <w:lang w:val="ru-RU"/>
        </w:rPr>
        <w:t>пр</w:t>
      </w:r>
      <w:proofErr w:type="gramEnd"/>
      <w:r w:rsidRPr="0074314F">
        <w:rPr>
          <w:rFonts w:ascii="Times New Roman" w:eastAsia="Times New Roman" w:hAnsi="Times New Roman" w:cs="Times New Roman"/>
          <w:sz w:val="28"/>
          <w:szCs w:val="24"/>
          <w:lang w:val="ru-RU"/>
        </w:rPr>
        <w:t>іоритетні напрями та прогнози щодо розвитку і вдосконалення системи охорони здоров’я військовослужбовців Збройних Сил, розробляє програми розвитку системи медичного забезпечення Збройних Сил у мирний час та особливий період, організовує їх виконання та здійснює державний контроль і нагляд у сфері охорони здоров’я в Міноборони та Збройних Силах;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2" w:name="n603"/>
      <w:bookmarkEnd w:id="232"/>
      <w:r w:rsidRPr="0074314F">
        <w:rPr>
          <w:rFonts w:ascii="Times New Roman" w:eastAsia="Times New Roman" w:hAnsi="Times New Roman" w:cs="Times New Roman"/>
          <w:sz w:val="28"/>
          <w:szCs w:val="24"/>
          <w:lang w:val="ru-RU"/>
        </w:rPr>
        <w:t>88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формує єдині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ідходи щодо збереження та зміцнення здоров’я військовослужбовців Збройних Сил та Держспецтрансслужби, організації та надання медичної допомоги їм у разі захворювань, поранень (контузії, травми або каліцтва), відновлення боєздатності та працездатності шляхом застосування медичних стандартів держав - членів НАТО;</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3" w:name="n607"/>
      <w:bookmarkEnd w:id="233"/>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40" w:anchor="n56"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4" w:name="n604"/>
      <w:bookmarkEnd w:id="234"/>
      <w:r w:rsidRPr="0074314F">
        <w:rPr>
          <w:rFonts w:ascii="Times New Roman" w:eastAsia="Times New Roman" w:hAnsi="Times New Roman" w:cs="Times New Roman"/>
          <w:sz w:val="28"/>
          <w:szCs w:val="24"/>
          <w:lang w:val="ru-RU"/>
        </w:rPr>
        <w:t>88</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xml:space="preserve">) затверджує для сил безпеки і сил оборони на основі стандартів НАТО та/або стандартів, затверджених окремими державами - членами Організації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івнічноатлантичного договору, табелі матеріально-технічного оснащення, стандарти, обсяги надання тактичної догоспітальної допомоги та медичної допомоги на догоспітальному етапі, які надаються під час ведення воєнних (бойових) дій та підготовки до застосування за призначенням сил безпеки і сил оборони, а також контролює їх додержання;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5" w:name="n606"/>
      <w:bookmarkEnd w:id="235"/>
      <w:r w:rsidRPr="0074314F">
        <w:rPr>
          <w:rFonts w:ascii="Times New Roman" w:eastAsia="Times New Roman" w:hAnsi="Times New Roman" w:cs="Times New Roman"/>
          <w:i/>
          <w:iCs/>
          <w:sz w:val="28"/>
          <w:szCs w:val="24"/>
          <w:lang w:val="ru-RU"/>
        </w:rPr>
        <w:t>{Пункт 4 доповнено підпунктом 88</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41" w:anchor="n56"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42" w:anchor="n14" w:tgtFrame="_blank" w:history="1">
        <w:r w:rsidRPr="0074314F">
          <w:rPr>
            <w:rFonts w:ascii="Times New Roman" w:eastAsia="Times New Roman" w:hAnsi="Times New Roman" w:cs="Times New Roman"/>
            <w:i/>
            <w:iCs/>
            <w:color w:val="000099"/>
            <w:sz w:val="28"/>
            <w:szCs w:val="24"/>
            <w:u w:val="single"/>
            <w:lang w:val="ru-RU"/>
          </w:rPr>
          <w:t>№ 343 від 28.03.2025</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6" w:name="n605"/>
      <w:bookmarkEnd w:id="236"/>
      <w:r w:rsidRPr="0074314F">
        <w:rPr>
          <w:rFonts w:ascii="Times New Roman" w:eastAsia="Times New Roman" w:hAnsi="Times New Roman" w:cs="Times New Roman"/>
          <w:sz w:val="28"/>
          <w:szCs w:val="24"/>
          <w:lang w:val="ru-RU"/>
        </w:rPr>
        <w:t>88</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sz w:val="28"/>
          <w:szCs w:val="24"/>
          <w:lang w:val="ru-RU"/>
        </w:rPr>
        <w:t xml:space="preserve">) затверджує за погодженням з МОЗ перелік, мінімальні вимоги та/або стандарти якості медичних виробів (виробів медичного призначення) та допоміжних засобів до них, що застосовуються силами безпеки і силами оборони для надання тактичної догоспітальної допомоги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 xml:space="preserve">ід час ведення воєнних (бойових) дій та підготовки сил безпеки і сил оборони до застосування за призначенням, на основі відповідних вимог, стандартів якості, рекомендацій </w:t>
      </w:r>
      <w:r w:rsidRPr="0074314F">
        <w:rPr>
          <w:rFonts w:ascii="Times New Roman" w:eastAsia="Times New Roman" w:hAnsi="Times New Roman" w:cs="Times New Roman"/>
          <w:sz w:val="28"/>
          <w:szCs w:val="24"/>
          <w:lang w:val="ru-RU"/>
        </w:rPr>
        <w:lastRenderedPageBreak/>
        <w:t xml:space="preserve">або інших відповідних документів, </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ішень НАТО або окремих держав - членів Організації Північноатлантичного договору (за наявності);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7" w:name="n602"/>
      <w:bookmarkEnd w:id="237"/>
      <w:r w:rsidRPr="0074314F">
        <w:rPr>
          <w:rFonts w:ascii="Times New Roman" w:eastAsia="Times New Roman" w:hAnsi="Times New Roman" w:cs="Times New Roman"/>
          <w:i/>
          <w:iCs/>
          <w:sz w:val="28"/>
          <w:szCs w:val="24"/>
          <w:lang w:val="ru-RU"/>
        </w:rPr>
        <w:t>{Пункт 4 доповнено підпунктом 88</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43" w:anchor="n56"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44" w:anchor="n14" w:tgtFrame="_blank" w:history="1">
        <w:r w:rsidRPr="0074314F">
          <w:rPr>
            <w:rFonts w:ascii="Times New Roman" w:eastAsia="Times New Roman" w:hAnsi="Times New Roman" w:cs="Times New Roman"/>
            <w:i/>
            <w:iCs/>
            <w:color w:val="000099"/>
            <w:sz w:val="28"/>
            <w:szCs w:val="24"/>
            <w:u w:val="single"/>
            <w:lang w:val="ru-RU"/>
          </w:rPr>
          <w:t>№ 343 від 28.03.2025</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8" w:name="n312"/>
      <w:bookmarkEnd w:id="238"/>
      <w:r w:rsidRPr="0074314F">
        <w:rPr>
          <w:rFonts w:ascii="Times New Roman" w:eastAsia="Times New Roman" w:hAnsi="Times New Roman" w:cs="Times New Roman"/>
          <w:sz w:val="28"/>
          <w:szCs w:val="24"/>
          <w:lang w:val="ru-RU"/>
        </w:rPr>
        <w:t>89) організовує додержання в закладах охорони здоров’я Міноборони стандартів медичної допомоги (медичних стандартів), клінічних протоколів та інших галузевих стандарті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у сфері охорони здоров’я;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39" w:name="n313"/>
      <w:bookmarkEnd w:id="239"/>
      <w:r w:rsidRPr="0074314F">
        <w:rPr>
          <w:rFonts w:ascii="Times New Roman" w:eastAsia="Times New Roman" w:hAnsi="Times New Roman" w:cs="Times New Roman"/>
          <w:sz w:val="28"/>
          <w:szCs w:val="24"/>
          <w:lang w:val="ru-RU"/>
        </w:rPr>
        <w:t xml:space="preserve">90) організовує медичне забезпечення Збройних Сил у мирний час та особливий період, розробляє і здійснює комплекс </w:t>
      </w:r>
      <w:proofErr w:type="gramStart"/>
      <w:r w:rsidRPr="0074314F">
        <w:rPr>
          <w:rFonts w:ascii="Times New Roman" w:eastAsia="Times New Roman" w:hAnsi="Times New Roman" w:cs="Times New Roman"/>
          <w:sz w:val="28"/>
          <w:szCs w:val="24"/>
          <w:lang w:val="ru-RU"/>
        </w:rPr>
        <w:t>проф</w:t>
      </w:r>
      <w:proofErr w:type="gramEnd"/>
      <w:r w:rsidRPr="0074314F">
        <w:rPr>
          <w:rFonts w:ascii="Times New Roman" w:eastAsia="Times New Roman" w:hAnsi="Times New Roman" w:cs="Times New Roman"/>
          <w:sz w:val="28"/>
          <w:szCs w:val="24"/>
          <w:lang w:val="ru-RU"/>
        </w:rPr>
        <w:t>ілактичних, лікувальних, санаторно-курортних заходів, а також реабілітаційної допомоги у сфері охорони здоров’я, спрямованих на збереження здоров’я військовослужбовців Збройних Сил та Держспецтрансслужби;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0" w:name="n608"/>
      <w:bookmarkEnd w:id="240"/>
      <w:r w:rsidRPr="0074314F">
        <w:rPr>
          <w:rFonts w:ascii="Times New Roman" w:eastAsia="Times New Roman" w:hAnsi="Times New Roman" w:cs="Times New Roman"/>
          <w:i/>
          <w:iCs/>
          <w:sz w:val="28"/>
          <w:szCs w:val="24"/>
          <w:lang w:val="ru-RU"/>
        </w:rPr>
        <w:t>{Підпункт 90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45" w:anchor="n60"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1" w:name="n314"/>
      <w:bookmarkEnd w:id="241"/>
      <w:r w:rsidRPr="0074314F">
        <w:rPr>
          <w:rFonts w:ascii="Times New Roman" w:eastAsia="Times New Roman" w:hAnsi="Times New Roman" w:cs="Times New Roman"/>
          <w:sz w:val="28"/>
          <w:szCs w:val="24"/>
          <w:lang w:val="ru-RU"/>
        </w:rPr>
        <w:t>91) затверджує за погодженням з МОЗ порядок проведення медичного огляду призовників, військовозобов’язаних та резерві</w:t>
      </w:r>
      <w:proofErr w:type="gramStart"/>
      <w:r w:rsidRPr="0074314F">
        <w:rPr>
          <w:rFonts w:ascii="Times New Roman" w:eastAsia="Times New Roman" w:hAnsi="Times New Roman" w:cs="Times New Roman"/>
          <w:sz w:val="28"/>
          <w:szCs w:val="24"/>
          <w:lang w:val="ru-RU"/>
        </w:rPr>
        <w:t>ст</w:t>
      </w:r>
      <w:proofErr w:type="gramEnd"/>
      <w:r w:rsidRPr="0074314F">
        <w:rPr>
          <w:rFonts w:ascii="Times New Roman" w:eastAsia="Times New Roman" w:hAnsi="Times New Roman" w:cs="Times New Roman"/>
          <w:sz w:val="28"/>
          <w:szCs w:val="24"/>
          <w:lang w:val="ru-RU"/>
        </w:rPr>
        <w:t>ів, які перебувають на військовому обліку в районних (міських) територіальних центрах комплектування та соціальної підтримки, військовослужбовців Збройних Сил та Держспецтрансслужби, організовує його проведення;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2" w:name="n632"/>
      <w:bookmarkEnd w:id="242"/>
      <w:r w:rsidRPr="0074314F">
        <w:rPr>
          <w:rFonts w:ascii="Times New Roman" w:eastAsia="Times New Roman" w:hAnsi="Times New Roman" w:cs="Times New Roman"/>
          <w:i/>
          <w:iCs/>
          <w:sz w:val="28"/>
          <w:szCs w:val="24"/>
          <w:lang w:val="ru-RU"/>
        </w:rPr>
        <w:t>{Підпункт 91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w:t>
      </w:r>
      <w:r w:rsidRPr="0074314F">
        <w:rPr>
          <w:rFonts w:ascii="Times New Roman" w:eastAsia="Times New Roman" w:hAnsi="Times New Roman" w:cs="Times New Roman"/>
          <w:i/>
          <w:iCs/>
          <w:sz w:val="28"/>
          <w:szCs w:val="24"/>
        </w:rPr>
        <w:t> </w:t>
      </w:r>
      <w:hyperlink r:id="rId146" w:anchor="n17" w:tgtFrame="_blank" w:history="1">
        <w:r w:rsidRPr="0074314F">
          <w:rPr>
            <w:rFonts w:ascii="Times New Roman" w:eastAsia="Times New Roman" w:hAnsi="Times New Roman" w:cs="Times New Roman"/>
            <w:i/>
            <w:iCs/>
            <w:color w:val="000099"/>
            <w:sz w:val="28"/>
            <w:szCs w:val="24"/>
            <w:u w:val="single"/>
            <w:lang w:val="ru-RU"/>
          </w:rPr>
          <w:t>№ 343 від 28.03.2025</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3" w:name="n610"/>
      <w:bookmarkEnd w:id="243"/>
      <w:r w:rsidRPr="0074314F">
        <w:rPr>
          <w:rFonts w:ascii="Times New Roman" w:eastAsia="Times New Roman" w:hAnsi="Times New Roman" w:cs="Times New Roman"/>
          <w:sz w:val="28"/>
          <w:szCs w:val="24"/>
          <w:lang w:val="ru-RU"/>
        </w:rPr>
        <w:t>91</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визначає разом з МОЗ особливості проходження медичного обстеження військовозобов’язаними та резервістами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 час мобілізації, на особливий період;</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4" w:name="n609"/>
      <w:bookmarkEnd w:id="244"/>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91</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47" w:anchor="n62"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5" w:name="n315"/>
      <w:bookmarkEnd w:id="245"/>
      <w:r w:rsidRPr="0074314F">
        <w:rPr>
          <w:rFonts w:ascii="Times New Roman" w:eastAsia="Times New Roman" w:hAnsi="Times New Roman" w:cs="Times New Roman"/>
          <w:sz w:val="28"/>
          <w:szCs w:val="24"/>
          <w:lang w:val="ru-RU"/>
        </w:rPr>
        <w:t xml:space="preserve">92) забезпечує у мирний час та в особливий період формування спроможної мережі закладів охорони здоров’я в Міноборони, Збройних Силах, Держспецтрансслужби, затверджує типове положення про такі заклади, забезпечує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 xml:space="preserve">ідтримання їх мобілізаційної готовності, готовності до виконання завдань за призначенням, а також їх взаємодію з медичними службами інших утворених відповідно до </w:t>
      </w:r>
      <w:proofErr w:type="gramStart"/>
      <w:r w:rsidRPr="0074314F">
        <w:rPr>
          <w:rFonts w:ascii="Times New Roman" w:eastAsia="Times New Roman" w:hAnsi="Times New Roman" w:cs="Times New Roman"/>
          <w:sz w:val="28"/>
          <w:szCs w:val="24"/>
          <w:lang w:val="ru-RU"/>
        </w:rPr>
        <w:t>законів України військових формувань, правоохоронних та розвідувальних органів, органів спеціального призначення з правоохоронними функціями, а також системи охорони здоров’я цивільного населення в рамках єдиного медичного простору;</w:t>
      </w:r>
      <w:proofErr w:type="gramEnd"/>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6" w:name="n611"/>
      <w:bookmarkEnd w:id="246"/>
      <w:r w:rsidRPr="0074314F">
        <w:rPr>
          <w:rFonts w:ascii="Times New Roman" w:eastAsia="Times New Roman" w:hAnsi="Times New Roman" w:cs="Times New Roman"/>
          <w:i/>
          <w:iCs/>
          <w:sz w:val="28"/>
          <w:szCs w:val="24"/>
          <w:lang w:val="ru-RU"/>
        </w:rPr>
        <w:t>{Підпункт 92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48" w:anchor="n64"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7" w:name="n316"/>
      <w:bookmarkEnd w:id="247"/>
      <w:r w:rsidRPr="0074314F">
        <w:rPr>
          <w:rFonts w:ascii="Times New Roman" w:eastAsia="Times New Roman" w:hAnsi="Times New Roman" w:cs="Times New Roman"/>
          <w:sz w:val="28"/>
          <w:szCs w:val="24"/>
          <w:lang w:val="ru-RU"/>
        </w:rPr>
        <w:t>93) організовує присвоєння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ідтвердження) кваліфікаційних категорій військовослужбовцям медичних і фармацевтичних спеціальностей;</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8" w:name="n317"/>
      <w:bookmarkEnd w:id="248"/>
      <w:r w:rsidRPr="0074314F">
        <w:rPr>
          <w:rFonts w:ascii="Times New Roman" w:eastAsia="Times New Roman" w:hAnsi="Times New Roman" w:cs="Times New Roman"/>
          <w:sz w:val="28"/>
          <w:szCs w:val="24"/>
          <w:lang w:val="ru-RU"/>
        </w:rPr>
        <w:t xml:space="preserve">94) організовує санаторно-курортне лікування військовослужбовців та ветеранів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ійськової служби, членів їх сімей, ветеранів війни, працівників Збройних Сил та інших категорій громадян, яким надано право на користування закладами охорони здоров’я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49" w:name="n318"/>
      <w:bookmarkEnd w:id="249"/>
      <w:r w:rsidRPr="0074314F">
        <w:rPr>
          <w:rFonts w:ascii="Times New Roman" w:eastAsia="Times New Roman" w:hAnsi="Times New Roman" w:cs="Times New Roman"/>
          <w:sz w:val="28"/>
          <w:szCs w:val="24"/>
          <w:lang w:val="ru-RU"/>
        </w:rPr>
        <w:t>95) організовує забезпечення санітарного та епідемічного благополуччя військовослужбовців у Збройних Силах та здійснює державний санітарно-</w:t>
      </w:r>
      <w:r w:rsidRPr="0074314F">
        <w:rPr>
          <w:rFonts w:ascii="Times New Roman" w:eastAsia="Times New Roman" w:hAnsi="Times New Roman" w:cs="Times New Roman"/>
          <w:sz w:val="28"/>
          <w:szCs w:val="24"/>
          <w:lang w:val="ru-RU"/>
        </w:rPr>
        <w:lastRenderedPageBreak/>
        <w:t xml:space="preserve">епідеміологічний нагляд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ідпорядкованих їм територіях, об’єктах, у військових частинах і підрозділах;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0" w:name="n613"/>
      <w:bookmarkEnd w:id="250"/>
      <w:r w:rsidRPr="0074314F">
        <w:rPr>
          <w:rFonts w:ascii="Times New Roman" w:eastAsia="Times New Roman" w:hAnsi="Times New Roman" w:cs="Times New Roman"/>
          <w:sz w:val="28"/>
          <w:szCs w:val="24"/>
          <w:lang w:val="ru-RU"/>
        </w:rPr>
        <w:t>95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організовує контроль за дотриманням гі</w:t>
      </w:r>
      <w:proofErr w:type="gramStart"/>
      <w:r w:rsidRPr="0074314F">
        <w:rPr>
          <w:rFonts w:ascii="Times New Roman" w:eastAsia="Times New Roman" w:hAnsi="Times New Roman" w:cs="Times New Roman"/>
          <w:sz w:val="28"/>
          <w:szCs w:val="24"/>
          <w:lang w:val="ru-RU"/>
        </w:rPr>
        <w:t>г</w:t>
      </w:r>
      <w:proofErr w:type="gramEnd"/>
      <w:r w:rsidRPr="0074314F">
        <w:rPr>
          <w:rFonts w:ascii="Times New Roman" w:eastAsia="Times New Roman" w:hAnsi="Times New Roman" w:cs="Times New Roman"/>
          <w:sz w:val="28"/>
          <w:szCs w:val="24"/>
          <w:lang w:val="ru-RU"/>
        </w:rPr>
        <w:t>ієнічних вимог, забезпечення ветеринарно-санітарного та епізоотичного благополуччя у військових частинах (установах, закладах) Міноборони, Збройних Сил та здійснює ветеринарно-санітарний нагляд на підпорядкованих об’єктах;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1" w:name="n612"/>
      <w:bookmarkEnd w:id="251"/>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95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49" w:anchor="n66"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2" w:name="n319"/>
      <w:bookmarkEnd w:id="252"/>
      <w:r w:rsidRPr="0074314F">
        <w:rPr>
          <w:rFonts w:ascii="Times New Roman" w:eastAsia="Times New Roman" w:hAnsi="Times New Roman" w:cs="Times New Roman"/>
          <w:sz w:val="28"/>
          <w:szCs w:val="24"/>
          <w:lang w:val="ru-RU"/>
        </w:rPr>
        <w:t>96) забезпечує накопичення запасів медичної техніки та майна, встановлює для такої техніки та майна норми забезпечення, табелізації та комплектування, організовує постачання такої техніки та майна Збройним Силам, розвідувальному органу Міноборони та Держспецтрансслужби, а також іншим військовим формуванням в особливий період;</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3" w:name="n614"/>
      <w:bookmarkEnd w:id="253"/>
      <w:r w:rsidRPr="0074314F">
        <w:rPr>
          <w:rFonts w:ascii="Times New Roman" w:eastAsia="Times New Roman" w:hAnsi="Times New Roman" w:cs="Times New Roman"/>
          <w:i/>
          <w:iCs/>
          <w:sz w:val="28"/>
          <w:szCs w:val="24"/>
          <w:lang w:val="ru-RU"/>
        </w:rPr>
        <w:t>{Підпункт 96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50" w:anchor="n68"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4" w:name="n320"/>
      <w:bookmarkEnd w:id="254"/>
      <w:r w:rsidRPr="0074314F">
        <w:rPr>
          <w:rFonts w:ascii="Times New Roman" w:eastAsia="Times New Roman" w:hAnsi="Times New Roman" w:cs="Times New Roman"/>
          <w:sz w:val="28"/>
          <w:szCs w:val="24"/>
          <w:lang w:val="ru-RU"/>
        </w:rPr>
        <w:t xml:space="preserve">97) забезпечує належну фізичну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ідготовку відповідних військовослужбовців та працівників Збройних Сил до професійної діяльності, створює умови для реалізації державної політики у сфері фізичної культури і спорту серед військовослужбовців, у межах повноважень, передбачених законом, взаємодіє з відповідними громадськими об’єднаннями фізкультурно-спортивної спрямованості;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5" w:name="n533"/>
      <w:bookmarkEnd w:id="255"/>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97 пункту 4 із змінами, внесеними згідно з Постановою КМ</w:t>
      </w:r>
      <w:r w:rsidRPr="0074314F">
        <w:rPr>
          <w:rFonts w:ascii="Times New Roman" w:eastAsia="Times New Roman" w:hAnsi="Times New Roman" w:cs="Times New Roman"/>
          <w:i/>
          <w:iCs/>
          <w:sz w:val="28"/>
          <w:szCs w:val="24"/>
        </w:rPr>
        <w:t> </w:t>
      </w:r>
      <w:hyperlink r:id="rId151" w:anchor="n42"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6" w:name="n321"/>
      <w:bookmarkEnd w:id="256"/>
      <w:r w:rsidRPr="0074314F">
        <w:rPr>
          <w:rFonts w:ascii="Times New Roman" w:eastAsia="Times New Roman" w:hAnsi="Times New Roman" w:cs="Times New Roman"/>
          <w:sz w:val="28"/>
          <w:szCs w:val="24"/>
          <w:lang w:val="ru-RU"/>
        </w:rPr>
        <w:t>98) організовує отримання міжнародної технічної допомоги у воєнній сфері, здійснює контроль за виконанням відповідних програм (проектів);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7" w:name="n322"/>
      <w:bookmarkEnd w:id="257"/>
      <w:r w:rsidRPr="0074314F">
        <w:rPr>
          <w:rFonts w:ascii="Times New Roman" w:eastAsia="Times New Roman" w:hAnsi="Times New Roman" w:cs="Times New Roman"/>
          <w:sz w:val="28"/>
          <w:szCs w:val="24"/>
          <w:lang w:val="ru-RU"/>
        </w:rPr>
        <w:t xml:space="preserve">99) здійснює в межах повноважень, передбачених законом, міжнародне співробітництво </w:t>
      </w:r>
      <w:proofErr w:type="gramStart"/>
      <w:r w:rsidRPr="0074314F">
        <w:rPr>
          <w:rFonts w:ascii="Times New Roman" w:eastAsia="Times New Roman" w:hAnsi="Times New Roman" w:cs="Times New Roman"/>
          <w:sz w:val="28"/>
          <w:szCs w:val="24"/>
          <w:lang w:val="ru-RU"/>
        </w:rPr>
        <w:t>за</w:t>
      </w:r>
      <w:proofErr w:type="gramEnd"/>
      <w:r w:rsidRPr="0074314F">
        <w:rPr>
          <w:rFonts w:ascii="Times New Roman" w:eastAsia="Times New Roman" w:hAnsi="Times New Roman" w:cs="Times New Roman"/>
          <w:sz w:val="28"/>
          <w:szCs w:val="24"/>
          <w:lang w:val="ru-RU"/>
        </w:rPr>
        <w:t xml:space="preserve"> воєнно-політичним, військово-технічним </w:t>
      </w:r>
      <w:proofErr w:type="gramStart"/>
      <w:r w:rsidRPr="0074314F">
        <w:rPr>
          <w:rFonts w:ascii="Times New Roman" w:eastAsia="Times New Roman" w:hAnsi="Times New Roman" w:cs="Times New Roman"/>
          <w:sz w:val="28"/>
          <w:szCs w:val="24"/>
          <w:lang w:val="ru-RU"/>
        </w:rPr>
        <w:t>та</w:t>
      </w:r>
      <w:proofErr w:type="gramEnd"/>
      <w:r w:rsidRPr="0074314F">
        <w:rPr>
          <w:rFonts w:ascii="Times New Roman" w:eastAsia="Times New Roman" w:hAnsi="Times New Roman" w:cs="Times New Roman"/>
          <w:sz w:val="28"/>
          <w:szCs w:val="24"/>
          <w:lang w:val="ru-RU"/>
        </w:rPr>
        <w:t xml:space="preserve"> іншими напрямами з відповідними органами іноземних держав і міжнародними організаціями, координує та контролює організацію і здійснення військового співробітництва;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8" w:name="n323"/>
      <w:bookmarkEnd w:id="258"/>
      <w:r w:rsidRPr="0074314F">
        <w:rPr>
          <w:rFonts w:ascii="Times New Roman" w:eastAsia="Times New Roman" w:hAnsi="Times New Roman" w:cs="Times New Roman"/>
          <w:sz w:val="28"/>
          <w:szCs w:val="24"/>
          <w:lang w:val="ru-RU"/>
        </w:rPr>
        <w:t>100) бере участь у забезпеченні формування та реалізації державної політики у сфері протимінної діяльності у межах своїх повноважень у взаємодії з Національним органом з питань протимінної діяльності, центром протимінної діяльності та центром гумані</w:t>
      </w:r>
      <w:proofErr w:type="gramStart"/>
      <w:r w:rsidRPr="0074314F">
        <w:rPr>
          <w:rFonts w:ascii="Times New Roman" w:eastAsia="Times New Roman" w:hAnsi="Times New Roman" w:cs="Times New Roman"/>
          <w:sz w:val="28"/>
          <w:szCs w:val="24"/>
          <w:lang w:val="ru-RU"/>
        </w:rPr>
        <w:t>тарного</w:t>
      </w:r>
      <w:proofErr w:type="gramEnd"/>
      <w:r w:rsidRPr="0074314F">
        <w:rPr>
          <w:rFonts w:ascii="Times New Roman" w:eastAsia="Times New Roman" w:hAnsi="Times New Roman" w:cs="Times New Roman"/>
          <w:sz w:val="28"/>
          <w:szCs w:val="24"/>
          <w:lang w:val="ru-RU"/>
        </w:rPr>
        <w:t xml:space="preserve"> розмінування;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59" w:name="n534"/>
      <w:bookmarkEnd w:id="259"/>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100 пункту 4 в редакції Постанов КМ</w:t>
      </w:r>
      <w:r w:rsidRPr="0074314F">
        <w:rPr>
          <w:rFonts w:ascii="Times New Roman" w:eastAsia="Times New Roman" w:hAnsi="Times New Roman" w:cs="Times New Roman"/>
          <w:i/>
          <w:iCs/>
          <w:sz w:val="28"/>
          <w:szCs w:val="24"/>
        </w:rPr>
        <w:t> </w:t>
      </w:r>
      <w:hyperlink r:id="rId152" w:anchor="n43"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r w:rsidRPr="0074314F">
        <w:rPr>
          <w:rFonts w:ascii="Times New Roman" w:eastAsia="Times New Roman" w:hAnsi="Times New Roman" w:cs="Times New Roman"/>
          <w:i/>
          <w:iCs/>
          <w:sz w:val="28"/>
          <w:szCs w:val="24"/>
        </w:rPr>
        <w:t> </w:t>
      </w:r>
      <w:hyperlink r:id="rId153" w:anchor="n16" w:tgtFrame="_blank" w:history="1">
        <w:r w:rsidRPr="0074314F">
          <w:rPr>
            <w:rFonts w:ascii="Times New Roman" w:eastAsia="Times New Roman" w:hAnsi="Times New Roman" w:cs="Times New Roman"/>
            <w:i/>
            <w:iCs/>
            <w:color w:val="000099"/>
            <w:sz w:val="28"/>
            <w:szCs w:val="24"/>
            <w:u w:val="single"/>
            <w:lang w:val="ru-RU"/>
          </w:rPr>
          <w:t>№ 1188 від 11.08.2023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0" w:name="n550"/>
      <w:bookmarkEnd w:id="260"/>
      <w:r w:rsidRPr="0074314F">
        <w:rPr>
          <w:rFonts w:ascii="Times New Roman" w:eastAsia="Times New Roman" w:hAnsi="Times New Roman" w:cs="Times New Roman"/>
          <w:sz w:val="28"/>
          <w:szCs w:val="24"/>
          <w:lang w:val="ru-RU"/>
        </w:rPr>
        <w:t>100</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координує здійснення заходів у сфері протимінної діяльності Держспецтрансслужбою та уповноваженими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ідрозділами Збройних Сил, які залучаються до їх здійснення;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1" w:name="n556"/>
      <w:bookmarkEnd w:id="261"/>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100</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54" w:anchor="n18" w:tgtFrame="_blank" w:history="1">
        <w:r w:rsidRPr="0074314F">
          <w:rPr>
            <w:rFonts w:ascii="Times New Roman" w:eastAsia="Times New Roman" w:hAnsi="Times New Roman" w:cs="Times New Roman"/>
            <w:i/>
            <w:iCs/>
            <w:color w:val="000099"/>
            <w:sz w:val="28"/>
            <w:szCs w:val="24"/>
            <w:u w:val="single"/>
            <w:lang w:val="ru-RU"/>
          </w:rPr>
          <w:t>№ 1188 від 11.08.2023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2" w:name="n551"/>
      <w:bookmarkEnd w:id="262"/>
      <w:r w:rsidRPr="0074314F">
        <w:rPr>
          <w:rFonts w:ascii="Times New Roman" w:eastAsia="Times New Roman" w:hAnsi="Times New Roman" w:cs="Times New Roman"/>
          <w:sz w:val="28"/>
          <w:szCs w:val="24"/>
          <w:lang w:val="ru-RU"/>
        </w:rPr>
        <w:t>100</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xml:space="preserve">) забезпечує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ідготовку (перепідготовку і підвищення кваліфікації) фахівців у сфері протимінної діяльності та розмінування;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3" w:name="n557"/>
      <w:bookmarkEnd w:id="263"/>
      <w:r w:rsidRPr="0074314F">
        <w:rPr>
          <w:rFonts w:ascii="Times New Roman" w:eastAsia="Times New Roman" w:hAnsi="Times New Roman" w:cs="Times New Roman"/>
          <w:i/>
          <w:iCs/>
          <w:sz w:val="28"/>
          <w:szCs w:val="24"/>
          <w:lang w:val="ru-RU"/>
        </w:rPr>
        <w:lastRenderedPageBreak/>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100</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55" w:anchor="n18" w:tgtFrame="_blank" w:history="1">
        <w:r w:rsidRPr="0074314F">
          <w:rPr>
            <w:rFonts w:ascii="Times New Roman" w:eastAsia="Times New Roman" w:hAnsi="Times New Roman" w:cs="Times New Roman"/>
            <w:i/>
            <w:iCs/>
            <w:color w:val="000099"/>
            <w:sz w:val="28"/>
            <w:szCs w:val="24"/>
            <w:u w:val="single"/>
            <w:lang w:val="ru-RU"/>
          </w:rPr>
          <w:t>№ 1188 від 11.08.2023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4" w:name="n552"/>
      <w:bookmarkEnd w:id="264"/>
      <w:r w:rsidRPr="0074314F">
        <w:rPr>
          <w:rFonts w:ascii="Times New Roman" w:eastAsia="Times New Roman" w:hAnsi="Times New Roman" w:cs="Times New Roman"/>
          <w:sz w:val="28"/>
          <w:szCs w:val="24"/>
          <w:lang w:val="ru-RU"/>
        </w:rPr>
        <w:t>100</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sz w:val="28"/>
          <w:szCs w:val="24"/>
          <w:lang w:val="ru-RU"/>
        </w:rPr>
        <w:t xml:space="preserve">) бере участь </w:t>
      </w:r>
      <w:proofErr w:type="gramStart"/>
      <w:r w:rsidRPr="0074314F">
        <w:rPr>
          <w:rFonts w:ascii="Times New Roman" w:eastAsia="Times New Roman" w:hAnsi="Times New Roman" w:cs="Times New Roman"/>
          <w:sz w:val="28"/>
          <w:szCs w:val="24"/>
          <w:lang w:val="ru-RU"/>
        </w:rPr>
        <w:t>у зд</w:t>
      </w:r>
      <w:proofErr w:type="gramEnd"/>
      <w:r w:rsidRPr="0074314F">
        <w:rPr>
          <w:rFonts w:ascii="Times New Roman" w:eastAsia="Times New Roman" w:hAnsi="Times New Roman" w:cs="Times New Roman"/>
          <w:sz w:val="28"/>
          <w:szCs w:val="24"/>
          <w:lang w:val="ru-RU"/>
        </w:rPr>
        <w:t>ійсненні заходів з інформування населення про небезпеку від вибухонебезпечних предметів та навчання з питань запобігання виникненню ризиків, пов’язаних із вибухонебезпечними предметами;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5" w:name="n558"/>
      <w:bookmarkEnd w:id="265"/>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100</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56" w:anchor="n18" w:tgtFrame="_blank" w:history="1">
        <w:r w:rsidRPr="0074314F">
          <w:rPr>
            <w:rFonts w:ascii="Times New Roman" w:eastAsia="Times New Roman" w:hAnsi="Times New Roman" w:cs="Times New Roman"/>
            <w:i/>
            <w:iCs/>
            <w:color w:val="000099"/>
            <w:sz w:val="28"/>
            <w:szCs w:val="24"/>
            <w:u w:val="single"/>
            <w:lang w:val="ru-RU"/>
          </w:rPr>
          <w:t>№ 1188 від 11.08.2023</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6" w:name="n324"/>
      <w:bookmarkEnd w:id="266"/>
      <w:r w:rsidRPr="0074314F">
        <w:rPr>
          <w:rFonts w:ascii="Times New Roman" w:eastAsia="Times New Roman" w:hAnsi="Times New Roman" w:cs="Times New Roman"/>
          <w:sz w:val="28"/>
          <w:szCs w:val="24"/>
          <w:lang w:val="ru-RU"/>
        </w:rPr>
        <w:t xml:space="preserve">101) подає МЗС пропозиції щодо участі військових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ідрозділів, окремих військовослужбовців і працівників Збройних Сил у міжнародних операціях з підтримання миру і безпеки, надання військової допомоги іноземним державам, направлення підрозділів Збройних Сил до інших держав, допуску та умов перебування підрозділів збройних сил інших держав на території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7" w:name="n325"/>
      <w:bookmarkEnd w:id="267"/>
      <w:r w:rsidRPr="0074314F">
        <w:rPr>
          <w:rFonts w:ascii="Times New Roman" w:eastAsia="Times New Roman" w:hAnsi="Times New Roman" w:cs="Times New Roman"/>
          <w:sz w:val="28"/>
          <w:szCs w:val="24"/>
          <w:lang w:val="ru-RU"/>
        </w:rPr>
        <w:t>102) подає Кабінетові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пропозиції щодо відчуження військового майна та здійснює в установленому законом порядку його відчуження або передачу;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8" w:name="n326"/>
      <w:bookmarkEnd w:id="268"/>
      <w:r w:rsidRPr="0074314F">
        <w:rPr>
          <w:rFonts w:ascii="Times New Roman" w:eastAsia="Times New Roman" w:hAnsi="Times New Roman" w:cs="Times New Roman"/>
          <w:sz w:val="28"/>
          <w:szCs w:val="24"/>
          <w:lang w:val="ru-RU"/>
        </w:rPr>
        <w:t>103) здійснює державний контроль за утилізацією військового майна, забезпечує в установленому порядку його продаж;</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69" w:name="n327"/>
      <w:bookmarkEnd w:id="269"/>
      <w:r w:rsidRPr="0074314F">
        <w:rPr>
          <w:rFonts w:ascii="Times New Roman" w:eastAsia="Times New Roman" w:hAnsi="Times New Roman" w:cs="Times New Roman"/>
          <w:sz w:val="28"/>
          <w:szCs w:val="24"/>
          <w:lang w:val="ru-RU"/>
        </w:rPr>
        <w:t xml:space="preserve">104) приймає </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ішення про створення, реорганізацію і ліквідацію підприємств, установ і організацій, які належать до сфери управління Міноборони, в установленому порядку здійснює затвердження положень про них (їх статутів), призначення на посаду та звільнення з посади їх керівників, укладення і розірвання з ними контрактів та контроль за дотриманням ними вимог контракті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0" w:name="n328"/>
      <w:bookmarkEnd w:id="270"/>
      <w:r w:rsidRPr="0074314F">
        <w:rPr>
          <w:rFonts w:ascii="Times New Roman" w:eastAsia="Times New Roman" w:hAnsi="Times New Roman" w:cs="Times New Roman"/>
          <w:sz w:val="28"/>
          <w:szCs w:val="24"/>
          <w:lang w:val="ru-RU"/>
        </w:rPr>
        <w:t>105) здійснює в межах повноважень, передбачених законом, інші функції з управління об’єктами державної власності, які належать до сфери управління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1" w:name="n329"/>
      <w:bookmarkEnd w:id="271"/>
      <w:r w:rsidRPr="0074314F">
        <w:rPr>
          <w:rFonts w:ascii="Times New Roman" w:eastAsia="Times New Roman" w:hAnsi="Times New Roman" w:cs="Times New Roman"/>
          <w:sz w:val="28"/>
          <w:szCs w:val="24"/>
          <w:lang w:val="ru-RU"/>
        </w:rPr>
        <w:t>106) реєструє військові частини як суб’єкти господарської діяльності;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2" w:name="n330"/>
      <w:bookmarkEnd w:id="272"/>
      <w:r w:rsidRPr="0074314F">
        <w:rPr>
          <w:rFonts w:ascii="Times New Roman" w:eastAsia="Times New Roman" w:hAnsi="Times New Roman" w:cs="Times New Roman"/>
          <w:sz w:val="28"/>
          <w:szCs w:val="24"/>
          <w:lang w:val="ru-RU"/>
        </w:rPr>
        <w:t xml:space="preserve">107) веде </w:t>
      </w:r>
      <w:proofErr w:type="gramStart"/>
      <w:r w:rsidRPr="0074314F">
        <w:rPr>
          <w:rFonts w:ascii="Times New Roman" w:eastAsia="Times New Roman" w:hAnsi="Times New Roman" w:cs="Times New Roman"/>
          <w:sz w:val="28"/>
          <w:szCs w:val="24"/>
          <w:lang w:val="ru-RU"/>
        </w:rPr>
        <w:t>обл</w:t>
      </w:r>
      <w:proofErr w:type="gramEnd"/>
      <w:r w:rsidRPr="0074314F">
        <w:rPr>
          <w:rFonts w:ascii="Times New Roman" w:eastAsia="Times New Roman" w:hAnsi="Times New Roman" w:cs="Times New Roman"/>
          <w:sz w:val="28"/>
          <w:szCs w:val="24"/>
          <w:lang w:val="ru-RU"/>
        </w:rPr>
        <w:t>ік об’єктів державної власності, які належать до сфери управління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3" w:name="n331"/>
      <w:bookmarkEnd w:id="273"/>
      <w:r w:rsidRPr="0074314F">
        <w:rPr>
          <w:rFonts w:ascii="Times New Roman" w:eastAsia="Times New Roman" w:hAnsi="Times New Roman" w:cs="Times New Roman"/>
          <w:sz w:val="28"/>
          <w:szCs w:val="24"/>
          <w:lang w:val="ru-RU"/>
        </w:rPr>
        <w:t xml:space="preserve">108) утримує в належному стані та організовує експлуатацію об’єктів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ійськового призначення;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4" w:name="n332"/>
      <w:bookmarkEnd w:id="274"/>
      <w:r w:rsidRPr="0074314F">
        <w:rPr>
          <w:rFonts w:ascii="Times New Roman" w:eastAsia="Times New Roman" w:hAnsi="Times New Roman" w:cs="Times New Roman"/>
          <w:sz w:val="28"/>
          <w:szCs w:val="24"/>
          <w:lang w:val="ru-RU"/>
        </w:rPr>
        <w:t>109) затверджує порядок списання військового майна;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5" w:name="n333"/>
      <w:bookmarkEnd w:id="275"/>
      <w:r w:rsidRPr="0074314F">
        <w:rPr>
          <w:rFonts w:ascii="Times New Roman" w:eastAsia="Times New Roman" w:hAnsi="Times New Roman" w:cs="Times New Roman"/>
          <w:sz w:val="28"/>
          <w:szCs w:val="24"/>
          <w:lang w:val="ru-RU"/>
        </w:rPr>
        <w:t>110) здійснює державний нагляд за безпекою експлуатації машин, механізмів, устаткування та інших засобів виробництва, безпечним веденням робіт військовослужбовцями, додержанням нормативних актів із зазначених питань;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6" w:name="n334"/>
      <w:bookmarkEnd w:id="276"/>
      <w:r w:rsidRPr="0074314F">
        <w:rPr>
          <w:rFonts w:ascii="Times New Roman" w:eastAsia="Times New Roman" w:hAnsi="Times New Roman" w:cs="Times New Roman"/>
          <w:sz w:val="28"/>
          <w:szCs w:val="24"/>
          <w:lang w:val="ru-RU"/>
        </w:rPr>
        <w:t xml:space="preserve">111) здійснює заходи щодо проведення перевірки, передбаченої законодавством про очищення влади (люстрації), стосовно посадових і службових осіб Міноборони та військових посадових осіб Збройних Сил, крім військовослужбовців строкової військової служби та військовослужбовців служби за призовом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 час мобілізації;</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7" w:name="n335"/>
      <w:bookmarkEnd w:id="277"/>
      <w:r w:rsidRPr="0074314F">
        <w:rPr>
          <w:rFonts w:ascii="Times New Roman" w:eastAsia="Times New Roman" w:hAnsi="Times New Roman" w:cs="Times New Roman"/>
          <w:sz w:val="28"/>
          <w:szCs w:val="24"/>
          <w:lang w:val="ru-RU"/>
        </w:rPr>
        <w:t>112) проводить в установленому порядку внутрішній аудит;</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8" w:name="n535"/>
      <w:bookmarkEnd w:id="278"/>
      <w:r w:rsidRPr="0074314F">
        <w:rPr>
          <w:rFonts w:ascii="Times New Roman" w:eastAsia="Times New Roman" w:hAnsi="Times New Roman" w:cs="Times New Roman"/>
          <w:sz w:val="28"/>
          <w:szCs w:val="24"/>
          <w:lang w:val="ru-RU"/>
        </w:rPr>
        <w:lastRenderedPageBreak/>
        <w:t>112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забезпечує здійснення внутрішнього контролю в Міноборони,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ідприємствах, в установах та організаціях, що належать до сфери його управління;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79" w:name="n536"/>
      <w:bookmarkEnd w:id="279"/>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112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57" w:anchor="n45"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0" w:name="n336"/>
      <w:bookmarkEnd w:id="280"/>
      <w:r w:rsidRPr="0074314F">
        <w:rPr>
          <w:rFonts w:ascii="Times New Roman" w:eastAsia="Times New Roman" w:hAnsi="Times New Roman" w:cs="Times New Roman"/>
          <w:sz w:val="28"/>
          <w:szCs w:val="24"/>
          <w:lang w:val="ru-RU"/>
        </w:rPr>
        <w:t xml:space="preserve">113) забезпечує у Міноборони та Збройних </w:t>
      </w:r>
      <w:proofErr w:type="gramStart"/>
      <w:r w:rsidRPr="0074314F">
        <w:rPr>
          <w:rFonts w:ascii="Times New Roman" w:eastAsia="Times New Roman" w:hAnsi="Times New Roman" w:cs="Times New Roman"/>
          <w:sz w:val="28"/>
          <w:szCs w:val="24"/>
          <w:lang w:val="ru-RU"/>
        </w:rPr>
        <w:t>Силах</w:t>
      </w:r>
      <w:proofErr w:type="gramEnd"/>
      <w:r w:rsidRPr="0074314F">
        <w:rPr>
          <w:rFonts w:ascii="Times New Roman" w:eastAsia="Times New Roman" w:hAnsi="Times New Roman" w:cs="Times New Roman"/>
          <w:sz w:val="28"/>
          <w:szCs w:val="24"/>
          <w:lang w:val="ru-RU"/>
        </w:rPr>
        <w:t xml:space="preserve"> реалізацію державної програми з виконання Антикорупційної стратегії;</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1" w:name="n337"/>
      <w:bookmarkEnd w:id="281"/>
      <w:r w:rsidRPr="0074314F">
        <w:rPr>
          <w:rFonts w:ascii="Times New Roman" w:eastAsia="Times New Roman" w:hAnsi="Times New Roman" w:cs="Times New Roman"/>
          <w:sz w:val="28"/>
          <w:szCs w:val="24"/>
          <w:lang w:val="ru-RU"/>
        </w:rPr>
        <w:t>114) подає в установленому порядку Кабінетові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пропозиції щодо встановлення розмірів грошового забезпечення та окремих виплат військовослужбовцям, у тому числі військовозобов’язаним і резервістам, а також стосовно оплати праці працівників Міноборони та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2" w:name="n615"/>
      <w:bookmarkEnd w:id="282"/>
      <w:r w:rsidRPr="0074314F">
        <w:rPr>
          <w:rFonts w:ascii="Times New Roman" w:eastAsia="Times New Roman" w:hAnsi="Times New Roman" w:cs="Times New Roman"/>
          <w:i/>
          <w:iCs/>
          <w:sz w:val="28"/>
          <w:szCs w:val="24"/>
          <w:lang w:val="ru-RU"/>
        </w:rPr>
        <w:t>{Підпункт 114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58" w:anchor="n70"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3" w:name="n338"/>
      <w:bookmarkEnd w:id="283"/>
      <w:r w:rsidRPr="0074314F">
        <w:rPr>
          <w:rFonts w:ascii="Times New Roman" w:eastAsia="Times New Roman" w:hAnsi="Times New Roman" w:cs="Times New Roman"/>
          <w:sz w:val="28"/>
          <w:szCs w:val="24"/>
          <w:lang w:val="ru-RU"/>
        </w:rPr>
        <w:t xml:space="preserve">115) здійснює методичне керівництво та контроль за дотриманням вимог законодавства з питань ведення бухгалтерського </w:t>
      </w:r>
      <w:proofErr w:type="gramStart"/>
      <w:r w:rsidRPr="0074314F">
        <w:rPr>
          <w:rFonts w:ascii="Times New Roman" w:eastAsia="Times New Roman" w:hAnsi="Times New Roman" w:cs="Times New Roman"/>
          <w:sz w:val="28"/>
          <w:szCs w:val="24"/>
          <w:lang w:val="ru-RU"/>
        </w:rPr>
        <w:t>обл</w:t>
      </w:r>
      <w:proofErr w:type="gramEnd"/>
      <w:r w:rsidRPr="0074314F">
        <w:rPr>
          <w:rFonts w:ascii="Times New Roman" w:eastAsia="Times New Roman" w:hAnsi="Times New Roman" w:cs="Times New Roman"/>
          <w:sz w:val="28"/>
          <w:szCs w:val="24"/>
          <w:lang w:val="ru-RU"/>
        </w:rPr>
        <w:t>іку, складення фінансової та бюджетної звітності у Збройних Силах та Держспецтрансслужбі;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4" w:name="n537"/>
      <w:bookmarkEnd w:id="284"/>
      <w:r w:rsidRPr="0074314F">
        <w:rPr>
          <w:rFonts w:ascii="Times New Roman" w:eastAsia="Times New Roman" w:hAnsi="Times New Roman" w:cs="Times New Roman"/>
          <w:i/>
          <w:iCs/>
          <w:sz w:val="28"/>
          <w:szCs w:val="24"/>
          <w:lang w:val="ru-RU"/>
        </w:rPr>
        <w:t>{Підпункт 115 пункту 4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59" w:anchor="n47"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5" w:name="n339"/>
      <w:bookmarkEnd w:id="285"/>
      <w:r w:rsidRPr="0074314F">
        <w:rPr>
          <w:rFonts w:ascii="Times New Roman" w:eastAsia="Times New Roman" w:hAnsi="Times New Roman" w:cs="Times New Roman"/>
          <w:sz w:val="28"/>
          <w:szCs w:val="24"/>
          <w:lang w:val="ru-RU"/>
        </w:rPr>
        <w:t>116) забезпечує реалізацію державної політики у сфері охорони державної таємниці в межах повноважень, передбачених законом;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6" w:name="n340"/>
      <w:bookmarkEnd w:id="286"/>
      <w:r w:rsidRPr="0074314F">
        <w:rPr>
          <w:rFonts w:ascii="Times New Roman" w:eastAsia="Times New Roman" w:hAnsi="Times New Roman" w:cs="Times New Roman"/>
          <w:sz w:val="28"/>
          <w:szCs w:val="24"/>
          <w:lang w:val="ru-RU"/>
        </w:rPr>
        <w:t>117) провадить діяльність з технічного захисту інформації для потреб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7" w:name="n481"/>
      <w:bookmarkEnd w:id="287"/>
      <w:r w:rsidRPr="0074314F">
        <w:rPr>
          <w:rFonts w:ascii="Times New Roman" w:eastAsia="Times New Roman" w:hAnsi="Times New Roman" w:cs="Times New Roman"/>
          <w:sz w:val="28"/>
          <w:szCs w:val="24"/>
          <w:lang w:val="ru-RU"/>
        </w:rPr>
        <w:t>117</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в межах повноважень вживає заходів до забезпечення інформаційної безпеки, кібербезпеки та кіберзахисту, а також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держави до відбиття воєнної агресії у кіберпросторі (кібероборони);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8" w:name="n633"/>
      <w:bookmarkEnd w:id="288"/>
      <w:r w:rsidRPr="0074314F">
        <w:rPr>
          <w:rFonts w:ascii="Times New Roman" w:eastAsia="Times New Roman" w:hAnsi="Times New Roman" w:cs="Times New Roman"/>
          <w:sz w:val="28"/>
          <w:szCs w:val="24"/>
          <w:lang w:val="ru-RU"/>
        </w:rPr>
        <w:t xml:space="preserve">здійснює військову співпрацю з НАТО, </w:t>
      </w:r>
      <w:proofErr w:type="gramStart"/>
      <w:r w:rsidRPr="0074314F">
        <w:rPr>
          <w:rFonts w:ascii="Times New Roman" w:eastAsia="Times New Roman" w:hAnsi="Times New Roman" w:cs="Times New Roman"/>
          <w:sz w:val="28"/>
          <w:szCs w:val="24"/>
          <w:lang w:val="ru-RU"/>
        </w:rPr>
        <w:t>м</w:t>
      </w:r>
      <w:proofErr w:type="gramEnd"/>
      <w:r w:rsidRPr="0074314F">
        <w:rPr>
          <w:rFonts w:ascii="Times New Roman" w:eastAsia="Times New Roman" w:hAnsi="Times New Roman" w:cs="Times New Roman"/>
          <w:sz w:val="28"/>
          <w:szCs w:val="24"/>
          <w:lang w:val="ru-RU"/>
        </w:rPr>
        <w:t>іжнародними організаціями та іншими суб’єктами оборонної сфери щодо забезпечення безпеки кіберпростору та спільного захисту від кіберзагроз;</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89" w:name="n480"/>
      <w:bookmarkEnd w:id="289"/>
      <w:r w:rsidRPr="0074314F">
        <w:rPr>
          <w:rFonts w:ascii="Times New Roman" w:eastAsia="Times New Roman" w:hAnsi="Times New Roman" w:cs="Times New Roman"/>
          <w:i/>
          <w:iCs/>
          <w:sz w:val="28"/>
          <w:szCs w:val="24"/>
          <w:lang w:val="ru-RU"/>
        </w:rPr>
        <w:t>{Пункт 4 доповнено підпунктом 117</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60" w:anchor="n55"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 в редакц</w:t>
      </w:r>
      <w:proofErr w:type="gramStart"/>
      <w:r w:rsidRPr="0074314F">
        <w:rPr>
          <w:rFonts w:ascii="Times New Roman" w:eastAsia="Times New Roman" w:hAnsi="Times New Roman" w:cs="Times New Roman"/>
          <w:i/>
          <w:iCs/>
          <w:sz w:val="28"/>
          <w:szCs w:val="24"/>
          <w:lang w:val="ru-RU"/>
        </w:rPr>
        <w:t>ії</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61" w:anchor="n19" w:tgtFrame="_blank" w:history="1">
        <w:r w:rsidRPr="0074314F">
          <w:rPr>
            <w:rFonts w:ascii="Times New Roman" w:eastAsia="Times New Roman" w:hAnsi="Times New Roman" w:cs="Times New Roman"/>
            <w:i/>
            <w:iCs/>
            <w:color w:val="000099"/>
            <w:sz w:val="28"/>
            <w:szCs w:val="24"/>
            <w:u w:val="single"/>
            <w:lang w:val="ru-RU"/>
          </w:rPr>
          <w:t>№ 343 від 28.03.2025</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0" w:name="n617"/>
      <w:bookmarkEnd w:id="290"/>
      <w:r w:rsidRPr="0074314F">
        <w:rPr>
          <w:rFonts w:ascii="Times New Roman" w:eastAsia="Times New Roman" w:hAnsi="Times New Roman" w:cs="Times New Roman"/>
          <w:sz w:val="28"/>
          <w:szCs w:val="24"/>
          <w:lang w:val="ru-RU"/>
        </w:rPr>
        <w:t>117</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sz w:val="28"/>
          <w:szCs w:val="24"/>
          <w:lang w:val="ru-RU"/>
        </w:rPr>
        <w:t>) здійснює заходи щодо впровадження та забезпечення функціонування організаційно-технічної моделі кіберзахисту в Міноборони, Збройних Силах та Держспецтрансслужби для забезпечення функціонування національної системи кібербезпеки;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1" w:name="n619"/>
      <w:bookmarkEnd w:id="291"/>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117</w:t>
      </w:r>
      <w:r w:rsidRPr="0074314F">
        <w:rPr>
          <w:rFonts w:ascii="Times New Roman" w:eastAsia="Times New Roman" w:hAnsi="Times New Roman" w:cs="Times New Roman"/>
          <w:b/>
          <w:bCs/>
          <w:sz w:val="28"/>
          <w:vertAlign w:val="superscript"/>
          <w:lang w:val="ru-RU"/>
        </w:rPr>
        <w:t>-2</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62" w:anchor="n72"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2" w:name="n618"/>
      <w:bookmarkEnd w:id="292"/>
      <w:r w:rsidRPr="0074314F">
        <w:rPr>
          <w:rFonts w:ascii="Times New Roman" w:eastAsia="Times New Roman" w:hAnsi="Times New Roman" w:cs="Times New Roman"/>
          <w:sz w:val="28"/>
          <w:szCs w:val="24"/>
          <w:lang w:val="ru-RU"/>
        </w:rPr>
        <w:t>117</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sz w:val="28"/>
          <w:szCs w:val="24"/>
          <w:lang w:val="ru-RU"/>
        </w:rPr>
        <w:t>) бере участь у забезпеченні формування та реалізації державної політики у сфері захисту критичної інфраструктури в межах своїх повноважень;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3" w:name="n616"/>
      <w:bookmarkEnd w:id="293"/>
      <w:r w:rsidRPr="0074314F">
        <w:rPr>
          <w:rFonts w:ascii="Times New Roman" w:eastAsia="Times New Roman" w:hAnsi="Times New Roman" w:cs="Times New Roman"/>
          <w:i/>
          <w:iCs/>
          <w:sz w:val="28"/>
          <w:szCs w:val="24"/>
          <w:lang w:val="ru-RU"/>
        </w:rPr>
        <w:t xml:space="preserve">{Пункт 4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117</w:t>
      </w:r>
      <w:r w:rsidRPr="0074314F">
        <w:rPr>
          <w:rFonts w:ascii="Times New Roman" w:eastAsia="Times New Roman" w:hAnsi="Times New Roman" w:cs="Times New Roman"/>
          <w:b/>
          <w:bCs/>
          <w:sz w:val="28"/>
          <w:vertAlign w:val="superscript"/>
          <w:lang w:val="ru-RU"/>
        </w:rPr>
        <w:t>-3</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63" w:anchor="n72"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4" w:name="n341"/>
      <w:bookmarkEnd w:id="294"/>
      <w:r w:rsidRPr="0074314F">
        <w:rPr>
          <w:rFonts w:ascii="Times New Roman" w:eastAsia="Times New Roman" w:hAnsi="Times New Roman" w:cs="Times New Roman"/>
          <w:sz w:val="28"/>
          <w:szCs w:val="24"/>
          <w:lang w:val="ru-RU"/>
        </w:rPr>
        <w:t>118) затверджує інструкцію про порядок відбування покарання засуджених військовослужбовці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у вигляді тримання в дисциплінарному батальйоні;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5" w:name="n342"/>
      <w:bookmarkEnd w:id="295"/>
      <w:r w:rsidRPr="0074314F">
        <w:rPr>
          <w:rFonts w:ascii="Times New Roman" w:eastAsia="Times New Roman" w:hAnsi="Times New Roman" w:cs="Times New Roman"/>
          <w:sz w:val="28"/>
          <w:szCs w:val="24"/>
          <w:lang w:val="ru-RU"/>
        </w:rPr>
        <w:t>119) здійснює інші повноваження, визначені законом.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6" w:name="n343"/>
      <w:bookmarkEnd w:id="296"/>
      <w:r w:rsidRPr="0074314F">
        <w:rPr>
          <w:rFonts w:ascii="Times New Roman" w:eastAsia="Times New Roman" w:hAnsi="Times New Roman" w:cs="Times New Roman"/>
          <w:sz w:val="28"/>
          <w:szCs w:val="24"/>
          <w:lang w:val="ru-RU"/>
        </w:rPr>
        <w:t xml:space="preserve">5. Міноборони з метою організації </w:t>
      </w:r>
      <w:proofErr w:type="gramStart"/>
      <w:r w:rsidRPr="0074314F">
        <w:rPr>
          <w:rFonts w:ascii="Times New Roman" w:eastAsia="Times New Roman" w:hAnsi="Times New Roman" w:cs="Times New Roman"/>
          <w:sz w:val="28"/>
          <w:szCs w:val="24"/>
          <w:lang w:val="ru-RU"/>
        </w:rPr>
        <w:t>своєї д</w:t>
      </w:r>
      <w:proofErr w:type="gramEnd"/>
      <w:r w:rsidRPr="0074314F">
        <w:rPr>
          <w:rFonts w:ascii="Times New Roman" w:eastAsia="Times New Roman" w:hAnsi="Times New Roman" w:cs="Times New Roman"/>
          <w:sz w:val="28"/>
          <w:szCs w:val="24"/>
          <w:lang w:val="ru-RU"/>
        </w:rPr>
        <w:t>іяльності: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7" w:name="n344"/>
      <w:bookmarkEnd w:id="297"/>
      <w:r w:rsidRPr="0074314F">
        <w:rPr>
          <w:rFonts w:ascii="Times New Roman" w:eastAsia="Times New Roman" w:hAnsi="Times New Roman" w:cs="Times New Roman"/>
          <w:sz w:val="28"/>
          <w:szCs w:val="24"/>
          <w:lang w:val="ru-RU"/>
        </w:rPr>
        <w:lastRenderedPageBreak/>
        <w:t xml:space="preserve">1) забезпечує в межах повноважень, передбачених законом, розроблення та здійснення заходів для запобігання і протидії корупції та недопущення вчинення правопорушень, контроль за їх реалізацією в апараті Міноборони,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ідприємствах, в установах і організаціях, які належать до сфери його управління, та Збройних Силах;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8" w:name="n345"/>
      <w:bookmarkEnd w:id="298"/>
      <w:r w:rsidRPr="0074314F">
        <w:rPr>
          <w:rFonts w:ascii="Times New Roman" w:eastAsia="Times New Roman" w:hAnsi="Times New Roman" w:cs="Times New Roman"/>
          <w:sz w:val="28"/>
          <w:szCs w:val="24"/>
          <w:lang w:val="ru-RU"/>
        </w:rPr>
        <w:t xml:space="preserve">2) здійснює добір кадрів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апарат Міноборони та на посади керівників підприємств, установ і організацій, які належать до сфери його управління, організовує роботу з підготовки, перепідготовки та підвищення кваліфікації державних службовців та військовослужбовців апарату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299" w:name="n346"/>
      <w:bookmarkEnd w:id="299"/>
      <w:r w:rsidRPr="0074314F">
        <w:rPr>
          <w:rFonts w:ascii="Times New Roman" w:eastAsia="Times New Roman" w:hAnsi="Times New Roman" w:cs="Times New Roman"/>
          <w:sz w:val="28"/>
          <w:szCs w:val="24"/>
          <w:lang w:val="ru-RU"/>
        </w:rPr>
        <w:t xml:space="preserve">3) забезпечує організацію та ведення бухгалтерського </w:t>
      </w:r>
      <w:proofErr w:type="gramStart"/>
      <w:r w:rsidRPr="0074314F">
        <w:rPr>
          <w:rFonts w:ascii="Times New Roman" w:eastAsia="Times New Roman" w:hAnsi="Times New Roman" w:cs="Times New Roman"/>
          <w:sz w:val="28"/>
          <w:szCs w:val="24"/>
          <w:lang w:val="ru-RU"/>
        </w:rPr>
        <w:t>обл</w:t>
      </w:r>
      <w:proofErr w:type="gramEnd"/>
      <w:r w:rsidRPr="0074314F">
        <w:rPr>
          <w:rFonts w:ascii="Times New Roman" w:eastAsia="Times New Roman" w:hAnsi="Times New Roman" w:cs="Times New Roman"/>
          <w:sz w:val="28"/>
          <w:szCs w:val="24"/>
          <w:lang w:val="ru-RU"/>
        </w:rPr>
        <w:t>іку, складення та подання фінансової і бюджетної звітності в порядку, встановленому законодавством;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0" w:name="n538"/>
      <w:bookmarkEnd w:id="300"/>
      <w:r w:rsidRPr="0074314F">
        <w:rPr>
          <w:rFonts w:ascii="Times New Roman" w:eastAsia="Times New Roman" w:hAnsi="Times New Roman" w:cs="Times New Roman"/>
          <w:i/>
          <w:iCs/>
          <w:sz w:val="28"/>
          <w:szCs w:val="24"/>
          <w:lang w:val="ru-RU"/>
        </w:rPr>
        <w:t>{Підпункт 3 пункту 5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64" w:anchor="n50"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1" w:name="n347"/>
      <w:bookmarkEnd w:id="301"/>
      <w:proofErr w:type="gramStart"/>
      <w:r w:rsidRPr="0074314F">
        <w:rPr>
          <w:rFonts w:ascii="Times New Roman" w:eastAsia="Times New Roman" w:hAnsi="Times New Roman" w:cs="Times New Roman"/>
          <w:sz w:val="28"/>
          <w:szCs w:val="24"/>
          <w:lang w:val="ru-RU"/>
        </w:rPr>
        <w:t>4) забезпечує ефективне і цільове використання бюджетних коштів і матеріальних ресурсів, в тому числі тих, що передбачені для реалізації проектів, виконання програм, зокрема міжнародних; здійснення в межах повноважень, передбачених законом, контролю за їх використанням та усунення недоліків і порушень, виявлених органами державного фінансового контролю та правоохоронними органами;</w:t>
      </w:r>
      <w:proofErr w:type="gramEnd"/>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2" w:name="n348"/>
      <w:bookmarkEnd w:id="302"/>
      <w:r w:rsidRPr="0074314F">
        <w:rPr>
          <w:rFonts w:ascii="Times New Roman" w:eastAsia="Times New Roman" w:hAnsi="Times New Roman" w:cs="Times New Roman"/>
          <w:sz w:val="28"/>
          <w:szCs w:val="24"/>
          <w:lang w:val="ru-RU"/>
        </w:rPr>
        <w:t xml:space="preserve">5) забезпечує в межах повноважень, передбачених законом, реалізацію державної політики у сфері охорони державної таємниці, захисту інформації з обмеженим доступом, інформаційної безпеки та кібербезпеки, а також технічний захист інформації, контроль за її збереженням в апараті Міноборони,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ідприємствах, в установах і організаціях, які належать до сфери його управління;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3" w:name="n482"/>
      <w:bookmarkEnd w:id="303"/>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5 пункту 5 із змінами, внесеними згідно з Постановою КМ</w:t>
      </w:r>
      <w:r w:rsidRPr="0074314F">
        <w:rPr>
          <w:rFonts w:ascii="Times New Roman" w:eastAsia="Times New Roman" w:hAnsi="Times New Roman" w:cs="Times New Roman"/>
          <w:i/>
          <w:iCs/>
          <w:sz w:val="28"/>
          <w:szCs w:val="24"/>
        </w:rPr>
        <w:t> </w:t>
      </w:r>
      <w:hyperlink r:id="rId165" w:anchor="n58"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4" w:name="n539"/>
      <w:bookmarkEnd w:id="304"/>
      <w:r w:rsidRPr="0074314F">
        <w:rPr>
          <w:rFonts w:ascii="Times New Roman" w:eastAsia="Times New Roman" w:hAnsi="Times New Roman" w:cs="Times New Roman"/>
          <w:sz w:val="28"/>
          <w:szCs w:val="24"/>
          <w:lang w:val="ru-RU"/>
        </w:rPr>
        <w:t>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здійснює контроль за ефективним використанням та збереженням об’єкті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державної власності, які належать до сфери управління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5" w:name="n540"/>
      <w:bookmarkEnd w:id="305"/>
      <w:r w:rsidRPr="0074314F">
        <w:rPr>
          <w:rFonts w:ascii="Times New Roman" w:eastAsia="Times New Roman" w:hAnsi="Times New Roman" w:cs="Times New Roman"/>
          <w:i/>
          <w:iCs/>
          <w:sz w:val="28"/>
          <w:szCs w:val="24"/>
          <w:lang w:val="ru-RU"/>
        </w:rPr>
        <w:t xml:space="preserve">{Пункт 5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66" w:anchor="n52"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6" w:name="n349"/>
      <w:bookmarkEnd w:id="306"/>
      <w:r w:rsidRPr="0074314F">
        <w:rPr>
          <w:rFonts w:ascii="Times New Roman" w:eastAsia="Times New Roman" w:hAnsi="Times New Roman" w:cs="Times New Roman"/>
          <w:sz w:val="28"/>
          <w:szCs w:val="24"/>
          <w:lang w:val="ru-RU"/>
        </w:rPr>
        <w:t xml:space="preserve">6) забезпечує функціонування системи управління охороною праці в Міноборони, Збройних Силах та Держспецтрансслужбі, координує та здійснює контроль за такою роботою в органах військового управління, військових частинах, вищих військових навчальних закладах, військових навчальних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 xml:space="preserve">ідрозділах закладів вищої освіти, військових ліцеях, установах і організаціях Збройних Сил та Держспецтрансслужби, а також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ідприємствах, які належать до сфери управління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7" w:name="n483"/>
      <w:bookmarkEnd w:id="307"/>
      <w:r w:rsidRPr="0074314F">
        <w:rPr>
          <w:rFonts w:ascii="Times New Roman" w:eastAsia="Times New Roman" w:hAnsi="Times New Roman" w:cs="Times New Roman"/>
          <w:i/>
          <w:iCs/>
          <w:sz w:val="28"/>
          <w:szCs w:val="24"/>
          <w:lang w:val="ru-RU"/>
        </w:rPr>
        <w:t>{Підпункт 6 пункту 5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67" w:anchor="n59"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8" w:name="n350"/>
      <w:bookmarkEnd w:id="308"/>
      <w:r w:rsidRPr="0074314F">
        <w:rPr>
          <w:rFonts w:ascii="Times New Roman" w:eastAsia="Times New Roman" w:hAnsi="Times New Roman" w:cs="Times New Roman"/>
          <w:sz w:val="28"/>
          <w:szCs w:val="24"/>
          <w:lang w:val="ru-RU"/>
        </w:rPr>
        <w:t xml:space="preserve">7) організовує в Міноборони документування управлінської діяльності та архівне зберігання документів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ідповідно до встановлених правил;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09" w:name="n351"/>
      <w:bookmarkEnd w:id="309"/>
      <w:r w:rsidRPr="0074314F">
        <w:rPr>
          <w:rFonts w:ascii="Times New Roman" w:eastAsia="Times New Roman" w:hAnsi="Times New Roman" w:cs="Times New Roman"/>
          <w:sz w:val="28"/>
          <w:szCs w:val="24"/>
          <w:lang w:val="ru-RU"/>
        </w:rPr>
        <w:t>8) забезпечує в межах повноважень, передбачених законом, виконання вимог нормативно-правових актів з питань протимінної діяльності, цивільного захисту та екологічної безпеки;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0" w:name="n541"/>
      <w:bookmarkEnd w:id="310"/>
      <w:r w:rsidRPr="0074314F">
        <w:rPr>
          <w:rFonts w:ascii="Times New Roman" w:eastAsia="Times New Roman" w:hAnsi="Times New Roman" w:cs="Times New Roman"/>
          <w:i/>
          <w:iCs/>
          <w:sz w:val="28"/>
          <w:szCs w:val="24"/>
          <w:lang w:val="ru-RU"/>
        </w:rPr>
        <w:lastRenderedPageBreak/>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8 пункту 5 із змінами, внесеними згідно з Постановою КМ</w:t>
      </w:r>
      <w:r w:rsidRPr="0074314F">
        <w:rPr>
          <w:rFonts w:ascii="Times New Roman" w:eastAsia="Times New Roman" w:hAnsi="Times New Roman" w:cs="Times New Roman"/>
          <w:i/>
          <w:iCs/>
          <w:sz w:val="28"/>
          <w:szCs w:val="24"/>
        </w:rPr>
        <w:t> </w:t>
      </w:r>
      <w:hyperlink r:id="rId168" w:anchor="n54"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1" w:name="n352"/>
      <w:bookmarkEnd w:id="311"/>
      <w:proofErr w:type="gramStart"/>
      <w:r w:rsidRPr="0074314F">
        <w:rPr>
          <w:rFonts w:ascii="Times New Roman" w:eastAsia="Times New Roman" w:hAnsi="Times New Roman" w:cs="Times New Roman"/>
          <w:sz w:val="28"/>
          <w:szCs w:val="24"/>
          <w:lang w:val="ru-RU"/>
        </w:rPr>
        <w:t>9) забезпечує в установленому порядку самопредставництво Міноборони в судах та інших органах через осіб, уповноважених діяти від його імені, у тому числі через посадових (службових) осіб юридичної служби Міноборони або інших уповноважених осіб, а також забезпечує представництво інтересів Міноборони в судах та інших органах через представників.</w:t>
      </w:r>
      <w:proofErr w:type="gramEnd"/>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2" w:name="n501"/>
      <w:bookmarkEnd w:id="312"/>
      <w:r w:rsidRPr="0074314F">
        <w:rPr>
          <w:rFonts w:ascii="Times New Roman" w:eastAsia="Times New Roman" w:hAnsi="Times New Roman" w:cs="Times New Roman"/>
          <w:i/>
          <w:iCs/>
          <w:sz w:val="28"/>
          <w:szCs w:val="24"/>
          <w:lang w:val="ru-RU"/>
        </w:rPr>
        <w:t>{Підпункт 9 пункту 5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69" w:anchor="n11" w:tgtFrame="_blank" w:history="1">
        <w:r w:rsidRPr="0074314F">
          <w:rPr>
            <w:rFonts w:ascii="Times New Roman" w:eastAsia="Times New Roman" w:hAnsi="Times New Roman" w:cs="Times New Roman"/>
            <w:i/>
            <w:iCs/>
            <w:color w:val="000099"/>
            <w:sz w:val="28"/>
            <w:szCs w:val="24"/>
            <w:u w:val="single"/>
            <w:lang w:val="ru-RU"/>
          </w:rPr>
          <w:t>№ 466 від 10.06.2020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3" w:name="n353"/>
      <w:bookmarkEnd w:id="313"/>
      <w:r w:rsidRPr="0074314F">
        <w:rPr>
          <w:rFonts w:ascii="Times New Roman" w:eastAsia="Times New Roman" w:hAnsi="Times New Roman" w:cs="Times New Roman"/>
          <w:sz w:val="28"/>
          <w:szCs w:val="24"/>
          <w:lang w:val="ru-RU"/>
        </w:rPr>
        <w:t>6. Міноборони відповідно до покладених на нього завдань має право:</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4" w:name="n354"/>
      <w:bookmarkEnd w:id="314"/>
      <w:r w:rsidRPr="0074314F">
        <w:rPr>
          <w:rFonts w:ascii="Times New Roman" w:eastAsia="Times New Roman" w:hAnsi="Times New Roman" w:cs="Times New Roman"/>
          <w:sz w:val="28"/>
          <w:szCs w:val="24"/>
          <w:lang w:val="ru-RU"/>
        </w:rPr>
        <w:t>1) залучати в установленому порядку спеціалі</w:t>
      </w:r>
      <w:proofErr w:type="gramStart"/>
      <w:r w:rsidRPr="0074314F">
        <w:rPr>
          <w:rFonts w:ascii="Times New Roman" w:eastAsia="Times New Roman" w:hAnsi="Times New Roman" w:cs="Times New Roman"/>
          <w:sz w:val="28"/>
          <w:szCs w:val="24"/>
          <w:lang w:val="ru-RU"/>
        </w:rPr>
        <w:t>ст</w:t>
      </w:r>
      <w:proofErr w:type="gramEnd"/>
      <w:r w:rsidRPr="0074314F">
        <w:rPr>
          <w:rFonts w:ascii="Times New Roman" w:eastAsia="Times New Roman" w:hAnsi="Times New Roman" w:cs="Times New Roman"/>
          <w:sz w:val="28"/>
          <w:szCs w:val="24"/>
          <w:lang w:val="ru-RU"/>
        </w:rPr>
        <w:t>ів центральних та місцевих органів виконавчої влади, підприємств, установ і організацій (за погодженням з їх керівниками), вчених, представників інститутів громадянського суспільства (за згодою) до розгляду питань, що належать до компетенції Міністерства;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5" w:name="n355"/>
      <w:bookmarkEnd w:id="315"/>
      <w:r w:rsidRPr="0074314F">
        <w:rPr>
          <w:rFonts w:ascii="Times New Roman" w:eastAsia="Times New Roman" w:hAnsi="Times New Roman" w:cs="Times New Roman"/>
          <w:sz w:val="28"/>
          <w:szCs w:val="24"/>
          <w:lang w:val="ru-RU"/>
        </w:rPr>
        <w:t xml:space="preserve">2) одержувати безоплатно від державних органів, органів місцевого самоврядування,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 установ і організацій незалежно від форми власності та їх посадових осіб, а також громадян та їх об’єднань інформацію, документи і матеріали, зокрема від органів статистики - статистичні дані, необхідні для виконання покладених на Міноборони завдань;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6" w:name="n356"/>
      <w:bookmarkEnd w:id="316"/>
      <w:r w:rsidRPr="0074314F">
        <w:rPr>
          <w:rFonts w:ascii="Times New Roman" w:eastAsia="Times New Roman" w:hAnsi="Times New Roman" w:cs="Times New Roman"/>
          <w:sz w:val="28"/>
          <w:szCs w:val="24"/>
          <w:lang w:val="ru-RU"/>
        </w:rPr>
        <w:t>3) скликати наради, утворювати комісії, робочі групи, проводити наукові конференції, семінари з питань, що належать до компетенції Міністерства;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7" w:name="n357"/>
      <w:bookmarkEnd w:id="317"/>
      <w:r w:rsidRPr="0074314F">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державною системою урядового зв’язку та іншими технічними засобами.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8" w:name="n358"/>
      <w:bookmarkEnd w:id="318"/>
      <w:r w:rsidRPr="0074314F">
        <w:rPr>
          <w:rFonts w:ascii="Times New Roman" w:eastAsia="Times New Roman" w:hAnsi="Times New Roman" w:cs="Times New Roman"/>
          <w:sz w:val="28"/>
          <w:szCs w:val="24"/>
          <w:lang w:val="ru-RU"/>
        </w:rPr>
        <w:t xml:space="preserve">7. Міноборони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 xml:space="preserve">ід час виконання покладених на нього завдань взаємодіє з іншими державними органами, допоміжними органами і службами, утвореними Президентом України, та тимчасовими консультативними, дорадчими та іншими допоміжними органами, утвореними Кабінетом Міністрів України, органами місцевого самоврядування, 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ідприємствами, установами і організаціями.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19" w:name="n359"/>
      <w:bookmarkEnd w:id="319"/>
      <w:r w:rsidRPr="0074314F">
        <w:rPr>
          <w:rFonts w:ascii="Times New Roman" w:eastAsia="Times New Roman" w:hAnsi="Times New Roman" w:cs="Times New Roman"/>
          <w:sz w:val="28"/>
          <w:szCs w:val="24"/>
          <w:lang w:val="ru-RU"/>
        </w:rPr>
        <w:t>8. Міноборони в межах повноважень, передбачених законом, на основі і на виконання</w:t>
      </w:r>
      <w:r w:rsidRPr="0074314F">
        <w:rPr>
          <w:rFonts w:ascii="Times New Roman" w:eastAsia="Times New Roman" w:hAnsi="Times New Roman" w:cs="Times New Roman"/>
          <w:sz w:val="28"/>
          <w:szCs w:val="24"/>
        </w:rPr>
        <w:t> </w:t>
      </w:r>
      <w:hyperlink r:id="rId170" w:tgtFrame="_blank" w:history="1">
        <w:r w:rsidRPr="0074314F">
          <w:rPr>
            <w:rFonts w:ascii="Times New Roman" w:eastAsia="Times New Roman" w:hAnsi="Times New Roman" w:cs="Times New Roman"/>
            <w:color w:val="000099"/>
            <w:sz w:val="28"/>
            <w:szCs w:val="24"/>
            <w:u w:val="single"/>
            <w:lang w:val="ru-RU"/>
          </w:rPr>
          <w:t>Конституції</w: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видає накази, організовує і контролює їх виконання.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0" w:name="n360"/>
      <w:bookmarkEnd w:id="320"/>
      <w:proofErr w:type="gramStart"/>
      <w:r w:rsidRPr="0074314F">
        <w:rPr>
          <w:rFonts w:ascii="Times New Roman" w:eastAsia="Times New Roman" w:hAnsi="Times New Roman" w:cs="Times New Roman"/>
          <w:sz w:val="28"/>
          <w:szCs w:val="24"/>
          <w:lang w:val="ru-RU"/>
        </w:rPr>
        <w:t>Накази Міноборони, які відповідно до закону є регуляторними актами, розробляються, розглядаються, приймаються та оприлюднюються з урахуванням вимог</w:t>
      </w:r>
      <w:r w:rsidRPr="0074314F">
        <w:rPr>
          <w:rFonts w:ascii="Times New Roman" w:eastAsia="Times New Roman" w:hAnsi="Times New Roman" w:cs="Times New Roman"/>
          <w:sz w:val="28"/>
          <w:szCs w:val="24"/>
        </w:rPr>
        <w:t> </w:t>
      </w:r>
      <w:hyperlink r:id="rId171" w:tgtFrame="_blank" w:history="1">
        <w:r w:rsidRPr="0074314F">
          <w:rPr>
            <w:rFonts w:ascii="Times New Roman" w:eastAsia="Times New Roman" w:hAnsi="Times New Roman" w:cs="Times New Roman"/>
            <w:color w:val="000099"/>
            <w:sz w:val="28"/>
            <w:szCs w:val="24"/>
            <w:u w:val="single"/>
            <w:lang w:val="ru-RU"/>
          </w:rPr>
          <w:t>Закону України</w: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roofErr w:type="gramEnd"/>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1" w:name="n361"/>
      <w:bookmarkEnd w:id="321"/>
      <w:r w:rsidRPr="0074314F">
        <w:rPr>
          <w:rFonts w:ascii="Times New Roman" w:eastAsia="Times New Roman" w:hAnsi="Times New Roman" w:cs="Times New Roman"/>
          <w:sz w:val="28"/>
          <w:szCs w:val="24"/>
          <w:lang w:val="ru-RU"/>
        </w:rPr>
        <w:t xml:space="preserve">Нормативно-правові акти Міноборони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ідлягають державній реєстрації в установленому законодавством порядку.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2" w:name="n362"/>
      <w:bookmarkEnd w:id="322"/>
      <w:r w:rsidRPr="0074314F">
        <w:rPr>
          <w:rFonts w:ascii="Times New Roman" w:eastAsia="Times New Roman" w:hAnsi="Times New Roman" w:cs="Times New Roman"/>
          <w:sz w:val="28"/>
          <w:szCs w:val="24"/>
          <w:lang w:val="ru-RU"/>
        </w:rPr>
        <w:t xml:space="preserve">Накази Міноборони, видані в межах повноважень, передбачених законом, є обов’язковими для виконання центральними органами виконавчої влади, їх </w:t>
      </w:r>
      <w:r w:rsidRPr="0074314F">
        <w:rPr>
          <w:rFonts w:ascii="Times New Roman" w:eastAsia="Times New Roman" w:hAnsi="Times New Roman" w:cs="Times New Roman"/>
          <w:sz w:val="28"/>
          <w:szCs w:val="24"/>
          <w:lang w:val="ru-RU"/>
        </w:rPr>
        <w:lastRenderedPageBreak/>
        <w:t xml:space="preserve">територіальними органами, місцевими держадміністраціями, органами влади Автономної Республіки Крим, органами місцевого самоврядування,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ідприємствами, установами і організаціями незалежно від форми власності і громадянами.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3" w:name="n363"/>
      <w:bookmarkEnd w:id="323"/>
      <w:r w:rsidRPr="0074314F">
        <w:rPr>
          <w:rFonts w:ascii="Times New Roman" w:eastAsia="Times New Roman" w:hAnsi="Times New Roman" w:cs="Times New Roman"/>
          <w:sz w:val="28"/>
          <w:szCs w:val="24"/>
          <w:lang w:val="ru-RU"/>
        </w:rPr>
        <w:t xml:space="preserve">З питань забезпечення організаційних заходів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апараті Міноборони Міністр видає директиви, а з питань реформування та розвитку Збройних Сил та Держспецтрансслужби, їх бойової і мобілізаційної готовності, готовності Держспецтрансслужби до виконання завдань за призначенням, оперативної та бойової підготовки, підготовки особового складу Держспецтрансслужби, здійснення організаційних заходів та інспектування - спільні з Головнокомандувачем Збройних Сил та Головою Адміністрації Держспецтрансслужби накази і директиви.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4" w:name="n502"/>
      <w:bookmarkEnd w:id="324"/>
      <w:r w:rsidRPr="0074314F">
        <w:rPr>
          <w:rFonts w:ascii="Times New Roman" w:eastAsia="Times New Roman" w:hAnsi="Times New Roman" w:cs="Times New Roman"/>
          <w:i/>
          <w:iCs/>
          <w:sz w:val="28"/>
          <w:szCs w:val="24"/>
          <w:lang w:val="ru-RU"/>
        </w:rPr>
        <w:t>{Абзац п'ятий пункту 8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72" w:anchor="n13" w:tgtFrame="_blank" w:history="1">
        <w:r w:rsidRPr="0074314F">
          <w:rPr>
            <w:rFonts w:ascii="Times New Roman" w:eastAsia="Times New Roman" w:hAnsi="Times New Roman" w:cs="Times New Roman"/>
            <w:i/>
            <w:iCs/>
            <w:color w:val="000099"/>
            <w:sz w:val="28"/>
            <w:szCs w:val="24"/>
            <w:u w:val="single"/>
            <w:lang w:val="ru-RU"/>
          </w:rPr>
          <w:t>№ 466 від 10.06.2020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5" w:name="n364"/>
      <w:bookmarkEnd w:id="325"/>
      <w:r w:rsidRPr="0074314F">
        <w:rPr>
          <w:rFonts w:ascii="Times New Roman" w:eastAsia="Times New Roman" w:hAnsi="Times New Roman" w:cs="Times New Roman"/>
          <w:sz w:val="28"/>
          <w:szCs w:val="24"/>
          <w:lang w:val="ru-RU"/>
        </w:rPr>
        <w:t>9. Міноборони очолює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 якого з числа цивільних осіб призначає на посаду за поданням Президента України і звільняє з посади Верховна Рада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6" w:name="n365"/>
      <w:bookmarkEnd w:id="326"/>
      <w:r w:rsidRPr="0074314F">
        <w:rPr>
          <w:rFonts w:ascii="Times New Roman" w:eastAsia="Times New Roman" w:hAnsi="Times New Roman" w:cs="Times New Roman"/>
          <w:sz w:val="28"/>
          <w:szCs w:val="24"/>
          <w:lang w:val="ru-RU"/>
        </w:rPr>
        <w:t>Міністр має першого заступника та заступників, які призначаються на посаду з числа цивільних осіб та звільняються з посади Кабінетом Міністрів України за поданням</w:t>
      </w:r>
      <w:proofErr w:type="gramStart"/>
      <w:r w:rsidRPr="0074314F">
        <w:rPr>
          <w:rFonts w:ascii="Times New Roman" w:eastAsia="Times New Roman" w:hAnsi="Times New Roman" w:cs="Times New Roman"/>
          <w:sz w:val="28"/>
          <w:szCs w:val="24"/>
          <w:lang w:val="ru-RU"/>
        </w:rPr>
        <w:t xml:space="preserve"> П</w:t>
      </w:r>
      <w:proofErr w:type="gramEnd"/>
      <w:r w:rsidRPr="0074314F">
        <w:rPr>
          <w:rFonts w:ascii="Times New Roman" w:eastAsia="Times New Roman" w:hAnsi="Times New Roman" w:cs="Times New Roman"/>
          <w:sz w:val="28"/>
          <w:szCs w:val="24"/>
          <w:lang w:val="ru-RU"/>
        </w:rPr>
        <w:t>рем’єр-міністра України відповідно до пропозицій Міністра.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7" w:name="n484"/>
      <w:bookmarkEnd w:id="327"/>
      <w:r w:rsidRPr="0074314F">
        <w:rPr>
          <w:rFonts w:ascii="Times New Roman" w:eastAsia="Times New Roman" w:hAnsi="Times New Roman" w:cs="Times New Roman"/>
          <w:i/>
          <w:iCs/>
          <w:sz w:val="28"/>
          <w:szCs w:val="24"/>
          <w:lang w:val="ru-RU"/>
        </w:rPr>
        <w:t>{Пункт 9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73" w:anchor="n61"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8" w:name="n366"/>
      <w:bookmarkEnd w:id="328"/>
      <w:r w:rsidRPr="0074314F">
        <w:rPr>
          <w:rFonts w:ascii="Times New Roman" w:eastAsia="Times New Roman" w:hAnsi="Times New Roman" w:cs="Times New Roman"/>
          <w:sz w:val="28"/>
          <w:szCs w:val="24"/>
          <w:lang w:val="ru-RU"/>
        </w:rPr>
        <w:t>10.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29" w:name="n367"/>
      <w:bookmarkEnd w:id="329"/>
      <w:r w:rsidRPr="0074314F">
        <w:rPr>
          <w:rFonts w:ascii="Times New Roman" w:eastAsia="Times New Roman" w:hAnsi="Times New Roman" w:cs="Times New Roman"/>
          <w:sz w:val="28"/>
          <w:szCs w:val="24"/>
          <w:lang w:val="ru-RU"/>
        </w:rPr>
        <w:t xml:space="preserve">1) очолює Міноборони, здійснює керівництво його діяльністю, військово-політичне і адміністративне керівництво Збройними Силами безпосередньо та через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ідпорядкованих йому першого заступника Міністра, заступників Міністра та Головнокомандувача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0" w:name="n485"/>
      <w:bookmarkEnd w:id="330"/>
      <w:r w:rsidRPr="0074314F">
        <w:rPr>
          <w:rFonts w:ascii="Times New Roman" w:eastAsia="Times New Roman" w:hAnsi="Times New Roman" w:cs="Times New Roman"/>
          <w:i/>
          <w:iCs/>
          <w:sz w:val="28"/>
          <w:szCs w:val="24"/>
          <w:lang w:val="ru-RU"/>
        </w:rPr>
        <w:t>{Підпункт 1 пункту 10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74" w:anchor="n65"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 із змінами, внесеними згідно з Постановою КМ</w:t>
      </w:r>
      <w:r w:rsidRPr="0074314F">
        <w:rPr>
          <w:rFonts w:ascii="Times New Roman" w:eastAsia="Times New Roman" w:hAnsi="Times New Roman" w:cs="Times New Roman"/>
          <w:i/>
          <w:iCs/>
          <w:sz w:val="28"/>
          <w:szCs w:val="24"/>
        </w:rPr>
        <w:t> </w:t>
      </w:r>
      <w:hyperlink r:id="rId175" w:anchor="n16" w:tgtFrame="_blank" w:history="1">
        <w:r w:rsidRPr="0074314F">
          <w:rPr>
            <w:rFonts w:ascii="Times New Roman" w:eastAsia="Times New Roman" w:hAnsi="Times New Roman" w:cs="Times New Roman"/>
            <w:i/>
            <w:iCs/>
            <w:color w:val="000099"/>
            <w:sz w:val="28"/>
            <w:szCs w:val="24"/>
            <w:u w:val="single"/>
            <w:lang w:val="ru-RU"/>
          </w:rPr>
          <w:t>№ 466 від 10.06.2020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1" w:name="n368"/>
      <w:bookmarkEnd w:id="331"/>
      <w:r w:rsidRPr="0074314F">
        <w:rPr>
          <w:rFonts w:ascii="Times New Roman" w:eastAsia="Times New Roman" w:hAnsi="Times New Roman" w:cs="Times New Roman"/>
          <w:sz w:val="28"/>
          <w:szCs w:val="24"/>
          <w:lang w:val="ru-RU"/>
        </w:rPr>
        <w:t xml:space="preserve">2) визначає </w:t>
      </w:r>
      <w:proofErr w:type="gramStart"/>
      <w:r w:rsidRPr="0074314F">
        <w:rPr>
          <w:rFonts w:ascii="Times New Roman" w:eastAsia="Times New Roman" w:hAnsi="Times New Roman" w:cs="Times New Roman"/>
          <w:sz w:val="28"/>
          <w:szCs w:val="24"/>
          <w:lang w:val="ru-RU"/>
        </w:rPr>
        <w:t>пр</w:t>
      </w:r>
      <w:proofErr w:type="gramEnd"/>
      <w:r w:rsidRPr="0074314F">
        <w:rPr>
          <w:rFonts w:ascii="Times New Roman" w:eastAsia="Times New Roman" w:hAnsi="Times New Roman" w:cs="Times New Roman"/>
          <w:sz w:val="28"/>
          <w:szCs w:val="24"/>
          <w:lang w:val="ru-RU"/>
        </w:rPr>
        <w:t>іоритети роботи Міноборони і відповідає за формування державної політики у сфері оборони, оборонне планування, програмний та ресурсний менеджмент, військову кадрову політику, ефективне та належне використання оборонних ресурсів, всебічне забезпечення життєдіяльності, функціонування, розвиток та застосування Збройних Сил, затверджує плани роботи Міноборони, звіти про їх виконання;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2" w:name="n486"/>
      <w:bookmarkEnd w:id="332"/>
      <w:r w:rsidRPr="0074314F">
        <w:rPr>
          <w:rFonts w:ascii="Times New Roman" w:eastAsia="Times New Roman" w:hAnsi="Times New Roman" w:cs="Times New Roman"/>
          <w:i/>
          <w:iCs/>
          <w:sz w:val="28"/>
          <w:szCs w:val="24"/>
          <w:lang w:val="ru-RU"/>
        </w:rPr>
        <w:t>{Підпункт 2 пункту 10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76" w:anchor="n65"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3" w:name="n442"/>
      <w:bookmarkEnd w:id="333"/>
      <w:r w:rsidRPr="0074314F">
        <w:rPr>
          <w:rFonts w:ascii="Times New Roman" w:eastAsia="Times New Roman" w:hAnsi="Times New Roman" w:cs="Times New Roman"/>
          <w:sz w:val="28"/>
          <w:szCs w:val="24"/>
          <w:lang w:val="ru-RU"/>
        </w:rPr>
        <w:t>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затверджує плани мобілізаційного розгортання і приведення в готовність Держспецтрансслужби для функціонування в особливий період, що розроблені Держспецтрансслужбою та погоджені з Генеральним штабом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4" w:name="n441"/>
      <w:bookmarkEnd w:id="334"/>
      <w:r w:rsidRPr="0074314F">
        <w:rPr>
          <w:rFonts w:ascii="Times New Roman" w:eastAsia="Times New Roman" w:hAnsi="Times New Roman" w:cs="Times New Roman"/>
          <w:i/>
          <w:iCs/>
          <w:sz w:val="28"/>
          <w:szCs w:val="24"/>
          <w:lang w:val="ru-RU"/>
        </w:rPr>
        <w:t xml:space="preserve">{Пункт 10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77" w:anchor="n28" w:tgtFrame="_blank" w:history="1">
        <w:r w:rsidRPr="0074314F">
          <w:rPr>
            <w:rFonts w:ascii="Times New Roman" w:eastAsia="Times New Roman" w:hAnsi="Times New Roman" w:cs="Times New Roman"/>
            <w:i/>
            <w:iCs/>
            <w:color w:val="000099"/>
            <w:sz w:val="28"/>
            <w:szCs w:val="24"/>
            <w:u w:val="single"/>
            <w:lang w:val="ru-RU"/>
          </w:rPr>
          <w:t>№ 737 від 12.09.2018</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5" w:name="n369"/>
      <w:bookmarkEnd w:id="335"/>
      <w:r w:rsidRPr="0074314F">
        <w:rPr>
          <w:rFonts w:ascii="Times New Roman" w:eastAsia="Times New Roman" w:hAnsi="Times New Roman" w:cs="Times New Roman"/>
          <w:sz w:val="28"/>
          <w:szCs w:val="24"/>
          <w:lang w:val="ru-RU"/>
        </w:rPr>
        <w:t>3) організовує та контролює виконання в Міноборони</w:t>
      </w:r>
      <w:r w:rsidRPr="0074314F">
        <w:rPr>
          <w:rFonts w:ascii="Times New Roman" w:eastAsia="Times New Roman" w:hAnsi="Times New Roman" w:cs="Times New Roman"/>
          <w:sz w:val="28"/>
          <w:szCs w:val="24"/>
        </w:rPr>
        <w:t> </w:t>
      </w:r>
      <w:hyperlink r:id="rId178" w:tgtFrame="_blank" w:history="1">
        <w:r w:rsidRPr="0074314F">
          <w:rPr>
            <w:rFonts w:ascii="Times New Roman" w:eastAsia="Times New Roman" w:hAnsi="Times New Roman" w:cs="Times New Roman"/>
            <w:color w:val="000099"/>
            <w:sz w:val="28"/>
            <w:szCs w:val="24"/>
            <w:u w:val="single"/>
            <w:lang w:val="ru-RU"/>
          </w:rPr>
          <w:t>Конституції України</w:t>
        </w:r>
      </w:hyperlink>
      <w:r w:rsidRPr="0074314F">
        <w:rPr>
          <w:rFonts w:ascii="Times New Roman" w:eastAsia="Times New Roman" w:hAnsi="Times New Roman" w:cs="Times New Roman"/>
          <w:sz w:val="28"/>
          <w:szCs w:val="24"/>
          <w:lang w:val="ru-RU"/>
        </w:rPr>
        <w:t>, законів України, актів Президента України та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6" w:name="n370"/>
      <w:bookmarkEnd w:id="336"/>
      <w:r w:rsidRPr="0074314F">
        <w:rPr>
          <w:rFonts w:ascii="Times New Roman" w:eastAsia="Times New Roman" w:hAnsi="Times New Roman" w:cs="Times New Roman"/>
          <w:sz w:val="28"/>
          <w:szCs w:val="24"/>
          <w:lang w:val="ru-RU"/>
        </w:rPr>
        <w:lastRenderedPageBreak/>
        <w:t>4) подає на розгляд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ів України проекти законів, актів Президента України та Кабінету Міністрів України, розробником яких є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7" w:name="n371"/>
      <w:bookmarkEnd w:id="337"/>
      <w:r w:rsidRPr="0074314F">
        <w:rPr>
          <w:rFonts w:ascii="Times New Roman" w:eastAsia="Times New Roman" w:hAnsi="Times New Roman" w:cs="Times New Roman"/>
          <w:sz w:val="28"/>
          <w:szCs w:val="24"/>
          <w:lang w:val="ru-RU"/>
        </w:rPr>
        <w:t>5) погоджує проекти актів Кабінету Міністрів України, проекти законів та актів Президента України, що вносяться Кабінетом Міністрів України на розгляд Верховно</w:t>
      </w:r>
      <w:proofErr w:type="gramStart"/>
      <w:r w:rsidRPr="0074314F">
        <w:rPr>
          <w:rFonts w:ascii="Times New Roman" w:eastAsia="Times New Roman" w:hAnsi="Times New Roman" w:cs="Times New Roman"/>
          <w:sz w:val="28"/>
          <w:szCs w:val="24"/>
          <w:lang w:val="ru-RU"/>
        </w:rPr>
        <w:t>ї Р</w:t>
      </w:r>
      <w:proofErr w:type="gramEnd"/>
      <w:r w:rsidRPr="0074314F">
        <w:rPr>
          <w:rFonts w:ascii="Times New Roman" w:eastAsia="Times New Roman" w:hAnsi="Times New Roman" w:cs="Times New Roman"/>
          <w:sz w:val="28"/>
          <w:szCs w:val="24"/>
          <w:lang w:val="ru-RU"/>
        </w:rPr>
        <w:t>ади України та Президента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8" w:name="n372"/>
      <w:bookmarkEnd w:id="338"/>
      <w:r w:rsidRPr="0074314F">
        <w:rPr>
          <w:rFonts w:ascii="Times New Roman" w:eastAsia="Times New Roman" w:hAnsi="Times New Roman" w:cs="Times New Roman"/>
          <w:sz w:val="28"/>
          <w:szCs w:val="24"/>
          <w:lang w:val="ru-RU"/>
        </w:rPr>
        <w:t>6) представляє в установленому порядку проекти законів України, розробником яких є Міноборони, і доповідає з інших питань, що належать до компетенції Міністерства, під час їх розгляду на пленарних засіданнях Верховно</w:t>
      </w:r>
      <w:proofErr w:type="gramStart"/>
      <w:r w:rsidRPr="0074314F">
        <w:rPr>
          <w:rFonts w:ascii="Times New Roman" w:eastAsia="Times New Roman" w:hAnsi="Times New Roman" w:cs="Times New Roman"/>
          <w:sz w:val="28"/>
          <w:szCs w:val="24"/>
          <w:lang w:val="ru-RU"/>
        </w:rPr>
        <w:t>ї Р</w:t>
      </w:r>
      <w:proofErr w:type="gramEnd"/>
      <w:r w:rsidRPr="0074314F">
        <w:rPr>
          <w:rFonts w:ascii="Times New Roman" w:eastAsia="Times New Roman" w:hAnsi="Times New Roman" w:cs="Times New Roman"/>
          <w:sz w:val="28"/>
          <w:szCs w:val="24"/>
          <w:lang w:val="ru-RU"/>
        </w:rPr>
        <w:t>ади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39" w:name="n373"/>
      <w:bookmarkEnd w:id="339"/>
      <w:r w:rsidRPr="0074314F">
        <w:rPr>
          <w:rFonts w:ascii="Times New Roman" w:eastAsia="Times New Roman" w:hAnsi="Times New Roman" w:cs="Times New Roman"/>
          <w:sz w:val="28"/>
          <w:szCs w:val="24"/>
          <w:lang w:val="ru-RU"/>
        </w:rPr>
        <w:t xml:space="preserve">7) веде переговори і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ідписує міжнародні договори України в межах наданих йому повноважень;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0" w:name="n374"/>
      <w:bookmarkEnd w:id="340"/>
      <w:r w:rsidRPr="0074314F">
        <w:rPr>
          <w:rFonts w:ascii="Times New Roman" w:eastAsia="Times New Roman" w:hAnsi="Times New Roman" w:cs="Times New Roman"/>
          <w:sz w:val="28"/>
          <w:szCs w:val="24"/>
          <w:lang w:val="ru-RU"/>
        </w:rPr>
        <w:t xml:space="preserve">8) погоджує структуру </w:t>
      </w:r>
      <w:proofErr w:type="gramStart"/>
      <w:r w:rsidRPr="0074314F">
        <w:rPr>
          <w:rFonts w:ascii="Times New Roman" w:eastAsia="Times New Roman" w:hAnsi="Times New Roman" w:cs="Times New Roman"/>
          <w:sz w:val="28"/>
          <w:szCs w:val="24"/>
          <w:lang w:val="ru-RU"/>
        </w:rPr>
        <w:t>Генерального</w:t>
      </w:r>
      <w:proofErr w:type="gramEnd"/>
      <w:r w:rsidRPr="0074314F">
        <w:rPr>
          <w:rFonts w:ascii="Times New Roman" w:eastAsia="Times New Roman" w:hAnsi="Times New Roman" w:cs="Times New Roman"/>
          <w:sz w:val="28"/>
          <w:szCs w:val="24"/>
          <w:lang w:val="ru-RU"/>
        </w:rPr>
        <w:t xml:space="preserve"> штабу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1" w:name="n444"/>
      <w:bookmarkEnd w:id="341"/>
      <w:r w:rsidRPr="0074314F">
        <w:rPr>
          <w:rFonts w:ascii="Times New Roman" w:eastAsia="Times New Roman" w:hAnsi="Times New Roman" w:cs="Times New Roman"/>
          <w:sz w:val="28"/>
          <w:szCs w:val="24"/>
          <w:lang w:val="ru-RU"/>
        </w:rPr>
        <w:t>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погоджує структуру органу управління Держспецтрансслужби;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2" w:name="n443"/>
      <w:bookmarkEnd w:id="342"/>
      <w:r w:rsidRPr="0074314F">
        <w:rPr>
          <w:rFonts w:ascii="Times New Roman" w:eastAsia="Times New Roman" w:hAnsi="Times New Roman" w:cs="Times New Roman"/>
          <w:i/>
          <w:iCs/>
          <w:sz w:val="28"/>
          <w:szCs w:val="24"/>
          <w:lang w:val="ru-RU"/>
        </w:rPr>
        <w:t xml:space="preserve">{Пункт 10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79" w:anchor="n28" w:tgtFrame="_blank" w:history="1">
        <w:r w:rsidRPr="0074314F">
          <w:rPr>
            <w:rFonts w:ascii="Times New Roman" w:eastAsia="Times New Roman" w:hAnsi="Times New Roman" w:cs="Times New Roman"/>
            <w:i/>
            <w:iCs/>
            <w:color w:val="000099"/>
            <w:sz w:val="28"/>
            <w:szCs w:val="24"/>
            <w:u w:val="single"/>
            <w:lang w:val="ru-RU"/>
          </w:rPr>
          <w:t>№ 737 від 12.09.2018</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3" w:name="n375"/>
      <w:bookmarkEnd w:id="343"/>
      <w:r w:rsidRPr="0074314F">
        <w:rPr>
          <w:rFonts w:ascii="Times New Roman" w:eastAsia="Times New Roman" w:hAnsi="Times New Roman" w:cs="Times New Roman"/>
          <w:sz w:val="28"/>
          <w:szCs w:val="24"/>
          <w:lang w:val="ru-RU"/>
        </w:rPr>
        <w:t xml:space="preserve">9) затверджує положення про структурні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ідрозділи апарату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4" w:name="n376"/>
      <w:bookmarkEnd w:id="344"/>
      <w:r w:rsidRPr="0074314F">
        <w:rPr>
          <w:rFonts w:ascii="Times New Roman" w:eastAsia="Times New Roman" w:hAnsi="Times New Roman" w:cs="Times New Roman"/>
          <w:sz w:val="28"/>
          <w:szCs w:val="24"/>
          <w:lang w:val="ru-RU"/>
        </w:rPr>
        <w:t xml:space="preserve">10) призначає на посаду та звільняє з посади керівників структурних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ідрозділів апарату Міноборони, присвоює їм ранги державних службовців, приймає рішення щодо їх заохочення та притягнення до дисциплінарної відповідальності;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5" w:name="n377"/>
      <w:bookmarkEnd w:id="345"/>
      <w:r w:rsidRPr="0074314F">
        <w:rPr>
          <w:rFonts w:ascii="Times New Roman" w:eastAsia="Times New Roman" w:hAnsi="Times New Roman" w:cs="Times New Roman"/>
          <w:sz w:val="28"/>
          <w:szCs w:val="24"/>
          <w:lang w:val="ru-RU"/>
        </w:rPr>
        <w:t>11) формує патронатну службу Міністра;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6" w:name="n378"/>
      <w:bookmarkEnd w:id="346"/>
      <w:r w:rsidRPr="0074314F">
        <w:rPr>
          <w:rFonts w:ascii="Times New Roman" w:eastAsia="Times New Roman" w:hAnsi="Times New Roman" w:cs="Times New Roman"/>
          <w:sz w:val="28"/>
          <w:szCs w:val="24"/>
          <w:lang w:val="ru-RU"/>
        </w:rPr>
        <w:t xml:space="preserve">12) вносить в установленому порядку Президентові України подання про призначення </w:t>
      </w:r>
      <w:proofErr w:type="gramStart"/>
      <w:r w:rsidRPr="0074314F">
        <w:rPr>
          <w:rFonts w:ascii="Times New Roman" w:eastAsia="Times New Roman" w:hAnsi="Times New Roman" w:cs="Times New Roman"/>
          <w:sz w:val="28"/>
          <w:szCs w:val="24"/>
          <w:lang w:val="ru-RU"/>
        </w:rPr>
        <w:t>на</w:t>
      </w:r>
      <w:proofErr w:type="gramEnd"/>
      <w:r w:rsidRPr="0074314F">
        <w:rPr>
          <w:rFonts w:ascii="Times New Roman" w:eastAsia="Times New Roman" w:hAnsi="Times New Roman" w:cs="Times New Roman"/>
          <w:sz w:val="28"/>
          <w:szCs w:val="24"/>
          <w:lang w:val="ru-RU"/>
        </w:rPr>
        <w:t xml:space="preserve"> </w:t>
      </w:r>
      <w:proofErr w:type="gramStart"/>
      <w:r w:rsidRPr="0074314F">
        <w:rPr>
          <w:rFonts w:ascii="Times New Roman" w:eastAsia="Times New Roman" w:hAnsi="Times New Roman" w:cs="Times New Roman"/>
          <w:sz w:val="28"/>
          <w:szCs w:val="24"/>
          <w:lang w:val="ru-RU"/>
        </w:rPr>
        <w:t>посаду</w:t>
      </w:r>
      <w:proofErr w:type="gramEnd"/>
      <w:r w:rsidRPr="0074314F">
        <w:rPr>
          <w:rFonts w:ascii="Times New Roman" w:eastAsia="Times New Roman" w:hAnsi="Times New Roman" w:cs="Times New Roman"/>
          <w:sz w:val="28"/>
          <w:szCs w:val="24"/>
          <w:lang w:val="ru-RU"/>
        </w:rPr>
        <w:t xml:space="preserve"> та звільнення з посади осіб вищого командування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7" w:name="n487"/>
      <w:bookmarkEnd w:id="347"/>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12 пункту 10 із змінами, внесеними згідно з Постановою КМ</w:t>
      </w:r>
      <w:r w:rsidRPr="0074314F">
        <w:rPr>
          <w:rFonts w:ascii="Times New Roman" w:eastAsia="Times New Roman" w:hAnsi="Times New Roman" w:cs="Times New Roman"/>
          <w:i/>
          <w:iCs/>
          <w:sz w:val="28"/>
          <w:szCs w:val="24"/>
        </w:rPr>
        <w:t> </w:t>
      </w:r>
      <w:hyperlink r:id="rId180" w:anchor="n68"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8" w:name="n503"/>
      <w:bookmarkEnd w:id="348"/>
      <w:r w:rsidRPr="0074314F">
        <w:rPr>
          <w:rFonts w:ascii="Times New Roman" w:eastAsia="Times New Roman" w:hAnsi="Times New Roman" w:cs="Times New Roman"/>
          <w:sz w:val="28"/>
          <w:szCs w:val="24"/>
          <w:lang w:val="ru-RU"/>
        </w:rPr>
        <w:t>12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вносить Президентові України подання про призначення </w:t>
      </w:r>
      <w:proofErr w:type="gramStart"/>
      <w:r w:rsidRPr="0074314F">
        <w:rPr>
          <w:rFonts w:ascii="Times New Roman" w:eastAsia="Times New Roman" w:hAnsi="Times New Roman" w:cs="Times New Roman"/>
          <w:sz w:val="28"/>
          <w:szCs w:val="24"/>
          <w:lang w:val="ru-RU"/>
        </w:rPr>
        <w:t>на</w:t>
      </w:r>
      <w:proofErr w:type="gramEnd"/>
      <w:r w:rsidRPr="0074314F">
        <w:rPr>
          <w:rFonts w:ascii="Times New Roman" w:eastAsia="Times New Roman" w:hAnsi="Times New Roman" w:cs="Times New Roman"/>
          <w:sz w:val="28"/>
          <w:szCs w:val="24"/>
          <w:lang w:val="ru-RU"/>
        </w:rPr>
        <w:t xml:space="preserve"> посаду Головнокомандувача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49" w:name="n504"/>
      <w:bookmarkEnd w:id="349"/>
      <w:r w:rsidRPr="0074314F">
        <w:rPr>
          <w:rFonts w:ascii="Times New Roman" w:eastAsia="Times New Roman" w:hAnsi="Times New Roman" w:cs="Times New Roman"/>
          <w:i/>
          <w:iCs/>
          <w:sz w:val="28"/>
          <w:szCs w:val="24"/>
          <w:lang w:val="ru-RU"/>
        </w:rPr>
        <w:t xml:space="preserve">{Пункт 10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12</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81" w:anchor="n17" w:tgtFrame="_blank" w:history="1">
        <w:r w:rsidRPr="0074314F">
          <w:rPr>
            <w:rFonts w:ascii="Times New Roman" w:eastAsia="Times New Roman" w:hAnsi="Times New Roman" w:cs="Times New Roman"/>
            <w:i/>
            <w:iCs/>
            <w:color w:val="000099"/>
            <w:sz w:val="28"/>
            <w:szCs w:val="24"/>
            <w:u w:val="single"/>
            <w:lang w:val="ru-RU"/>
          </w:rPr>
          <w:t>№ 466 від 10.06.2020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0" w:name="n379"/>
      <w:bookmarkEnd w:id="350"/>
      <w:r w:rsidRPr="0074314F">
        <w:rPr>
          <w:rFonts w:ascii="Times New Roman" w:eastAsia="Times New Roman" w:hAnsi="Times New Roman" w:cs="Times New Roman"/>
          <w:sz w:val="28"/>
          <w:szCs w:val="24"/>
          <w:lang w:val="ru-RU"/>
        </w:rPr>
        <w:t xml:space="preserve">13) укладає контракт про проходження військової служби з особами, які призначені або призначаються </w:t>
      </w:r>
      <w:proofErr w:type="gramStart"/>
      <w:r w:rsidRPr="0074314F">
        <w:rPr>
          <w:rFonts w:ascii="Times New Roman" w:eastAsia="Times New Roman" w:hAnsi="Times New Roman" w:cs="Times New Roman"/>
          <w:sz w:val="28"/>
          <w:szCs w:val="24"/>
          <w:lang w:val="ru-RU"/>
        </w:rPr>
        <w:t>на</w:t>
      </w:r>
      <w:proofErr w:type="gramEnd"/>
      <w:r w:rsidRPr="0074314F">
        <w:rPr>
          <w:rFonts w:ascii="Times New Roman" w:eastAsia="Times New Roman" w:hAnsi="Times New Roman" w:cs="Times New Roman"/>
          <w:sz w:val="28"/>
          <w:szCs w:val="24"/>
          <w:lang w:val="ru-RU"/>
        </w:rPr>
        <w:t xml:space="preserve"> посади, за якими штатом (штатним розписом) передбачено військове звання вищого офіцерського складу, а також з особами офіцерського складу, які призначаються і звільняються з посади Міністром;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1" w:name="n488"/>
      <w:bookmarkEnd w:id="351"/>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13 пункту 10 із змінами, внесеними згідно з Постановою КМ</w:t>
      </w:r>
      <w:r w:rsidRPr="0074314F">
        <w:rPr>
          <w:rFonts w:ascii="Times New Roman" w:eastAsia="Times New Roman" w:hAnsi="Times New Roman" w:cs="Times New Roman"/>
          <w:i/>
          <w:iCs/>
          <w:sz w:val="28"/>
          <w:szCs w:val="24"/>
        </w:rPr>
        <w:t> </w:t>
      </w:r>
      <w:hyperlink r:id="rId182" w:anchor="n69" w:tgtFrame="_blank" w:history="1">
        <w:r w:rsidRPr="0074314F">
          <w:rPr>
            <w:rFonts w:ascii="Times New Roman" w:eastAsia="Times New Roman" w:hAnsi="Times New Roman" w:cs="Times New Roman"/>
            <w:i/>
            <w:iCs/>
            <w:color w:val="000099"/>
            <w:sz w:val="28"/>
            <w:szCs w:val="24"/>
            <w:u w:val="single"/>
            <w:lang w:val="ru-RU"/>
          </w:rPr>
          <w:t>№ 1 від 10.01.2019</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2" w:name="n380"/>
      <w:bookmarkEnd w:id="352"/>
      <w:r w:rsidRPr="0074314F">
        <w:rPr>
          <w:rFonts w:ascii="Times New Roman" w:eastAsia="Times New Roman" w:hAnsi="Times New Roman" w:cs="Times New Roman"/>
          <w:sz w:val="28"/>
          <w:szCs w:val="24"/>
          <w:lang w:val="ru-RU"/>
        </w:rPr>
        <w:t xml:space="preserve">14) призначає </w:t>
      </w:r>
      <w:proofErr w:type="gramStart"/>
      <w:r w:rsidRPr="0074314F">
        <w:rPr>
          <w:rFonts w:ascii="Times New Roman" w:eastAsia="Times New Roman" w:hAnsi="Times New Roman" w:cs="Times New Roman"/>
          <w:sz w:val="28"/>
          <w:szCs w:val="24"/>
          <w:lang w:val="ru-RU"/>
        </w:rPr>
        <w:t>на</w:t>
      </w:r>
      <w:proofErr w:type="gramEnd"/>
      <w:r w:rsidRPr="0074314F">
        <w:rPr>
          <w:rFonts w:ascii="Times New Roman" w:eastAsia="Times New Roman" w:hAnsi="Times New Roman" w:cs="Times New Roman"/>
          <w:sz w:val="28"/>
          <w:szCs w:val="24"/>
          <w:lang w:val="ru-RU"/>
        </w:rPr>
        <w:t xml:space="preserve"> посаду та звільняє з посади в установленому порядку військовослужбовців;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3" w:name="n381"/>
      <w:bookmarkEnd w:id="353"/>
      <w:r w:rsidRPr="0074314F">
        <w:rPr>
          <w:rFonts w:ascii="Times New Roman" w:eastAsia="Times New Roman" w:hAnsi="Times New Roman" w:cs="Times New Roman"/>
          <w:sz w:val="28"/>
          <w:szCs w:val="24"/>
          <w:lang w:val="ru-RU"/>
        </w:rPr>
        <w:t>15) присвоює в установленому порядку військові звання та вносить Президентові України подання про присвоєння військових звань особам вищого офіцерського складу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4" w:name="n382"/>
      <w:bookmarkEnd w:id="354"/>
      <w:r w:rsidRPr="0074314F">
        <w:rPr>
          <w:rFonts w:ascii="Times New Roman" w:eastAsia="Times New Roman" w:hAnsi="Times New Roman" w:cs="Times New Roman"/>
          <w:sz w:val="28"/>
          <w:szCs w:val="24"/>
          <w:lang w:val="ru-RU"/>
        </w:rPr>
        <w:lastRenderedPageBreak/>
        <w:t>16) нагороджує відзнаками Міноборони, достроково присвоює чергові військові звання військовослужбовцям (до полковника включно) та застосовує інші види заохочення військовослужбовців, державних службовці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працівників Міноборони та Збройних Сил;</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5" w:name="n383"/>
      <w:bookmarkEnd w:id="355"/>
      <w:r w:rsidRPr="0074314F">
        <w:rPr>
          <w:rFonts w:ascii="Times New Roman" w:eastAsia="Times New Roman" w:hAnsi="Times New Roman" w:cs="Times New Roman"/>
          <w:sz w:val="28"/>
          <w:szCs w:val="24"/>
          <w:lang w:val="ru-RU"/>
        </w:rPr>
        <w:t xml:space="preserve">17) вносить подання щодо представлення в установленому порядку військовослужбовців, державних службовців, працівників Міноборони та Збройних Сил </w:t>
      </w:r>
      <w:proofErr w:type="gramStart"/>
      <w:r w:rsidRPr="0074314F">
        <w:rPr>
          <w:rFonts w:ascii="Times New Roman" w:eastAsia="Times New Roman" w:hAnsi="Times New Roman" w:cs="Times New Roman"/>
          <w:sz w:val="28"/>
          <w:szCs w:val="24"/>
          <w:lang w:val="ru-RU"/>
        </w:rPr>
        <w:t>до</w:t>
      </w:r>
      <w:proofErr w:type="gramEnd"/>
      <w:r w:rsidRPr="0074314F">
        <w:rPr>
          <w:rFonts w:ascii="Times New Roman" w:eastAsia="Times New Roman" w:hAnsi="Times New Roman" w:cs="Times New Roman"/>
          <w:sz w:val="28"/>
          <w:szCs w:val="24"/>
          <w:lang w:val="ru-RU"/>
        </w:rPr>
        <w:t xml:space="preserve"> відзначення державними нагородами України, нагородження їх відзнаками Міноборони, застосування інших видів заохочень;</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6" w:name="n384"/>
      <w:bookmarkEnd w:id="356"/>
      <w:r w:rsidRPr="0074314F">
        <w:rPr>
          <w:rFonts w:ascii="Times New Roman" w:eastAsia="Times New Roman" w:hAnsi="Times New Roman" w:cs="Times New Roman"/>
          <w:sz w:val="28"/>
          <w:szCs w:val="24"/>
          <w:lang w:val="ru-RU"/>
        </w:rPr>
        <w:t>18) порушує в установленому порядку питання щодо заохочення та притягнення до дисциплінарної відповідальності першого заступника Міністра, заступників Міні</w:t>
      </w:r>
      <w:proofErr w:type="gramStart"/>
      <w:r w:rsidRPr="0074314F">
        <w:rPr>
          <w:rFonts w:ascii="Times New Roman" w:eastAsia="Times New Roman" w:hAnsi="Times New Roman" w:cs="Times New Roman"/>
          <w:sz w:val="28"/>
          <w:szCs w:val="24"/>
          <w:lang w:val="ru-RU"/>
        </w:rPr>
        <w:t>стра та</w:t>
      </w:r>
      <w:proofErr w:type="gramEnd"/>
      <w:r w:rsidRPr="0074314F">
        <w:rPr>
          <w:rFonts w:ascii="Times New Roman" w:eastAsia="Times New Roman" w:hAnsi="Times New Roman" w:cs="Times New Roman"/>
          <w:sz w:val="28"/>
          <w:szCs w:val="24"/>
          <w:lang w:val="ru-RU"/>
        </w:rPr>
        <w:t xml:space="preserve"> державного секретаря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7" w:name="n385"/>
      <w:bookmarkEnd w:id="357"/>
      <w:r w:rsidRPr="0074314F">
        <w:rPr>
          <w:rFonts w:ascii="Times New Roman" w:eastAsia="Times New Roman" w:hAnsi="Times New Roman" w:cs="Times New Roman"/>
          <w:sz w:val="28"/>
          <w:szCs w:val="24"/>
          <w:lang w:val="ru-RU"/>
        </w:rPr>
        <w:t>19) утворю</w:t>
      </w:r>
      <w:proofErr w:type="gramStart"/>
      <w:r w:rsidRPr="0074314F">
        <w:rPr>
          <w:rFonts w:ascii="Times New Roman" w:eastAsia="Times New Roman" w:hAnsi="Times New Roman" w:cs="Times New Roman"/>
          <w:sz w:val="28"/>
          <w:szCs w:val="24"/>
          <w:lang w:val="ru-RU"/>
        </w:rPr>
        <w:t>є,</w:t>
      </w:r>
      <w:proofErr w:type="gramEnd"/>
      <w:r w:rsidRPr="0074314F">
        <w:rPr>
          <w:rFonts w:ascii="Times New Roman" w:eastAsia="Times New Roman" w:hAnsi="Times New Roman" w:cs="Times New Roman"/>
          <w:sz w:val="28"/>
          <w:szCs w:val="24"/>
          <w:lang w:val="ru-RU"/>
        </w:rPr>
        <w:t xml:space="preserve"> ліквідує, реорганізовує підприємства, установи і організації, що належать до сфери управління Міноборони, затверджує положення про них (їх статути), здійснює в межах своїх повноважень інші функції з управління об’єктами державної власності;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8" w:name="n497"/>
      <w:bookmarkEnd w:id="358"/>
      <w:r w:rsidRPr="0074314F">
        <w:rPr>
          <w:rFonts w:ascii="Times New Roman" w:eastAsia="Times New Roman" w:hAnsi="Times New Roman" w:cs="Times New Roman"/>
          <w:sz w:val="28"/>
          <w:szCs w:val="24"/>
          <w:lang w:val="ru-RU"/>
        </w:rPr>
        <w:t>19</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призначає на посаду та звільняє з посади керівників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 установ, організацій, що належать до сфери управління Міноборони, приймає рішення щодо їх заохочення та притягнення до дисциплінарної відповідальності;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59" w:name="n496"/>
      <w:bookmarkEnd w:id="359"/>
      <w:r w:rsidRPr="0074314F">
        <w:rPr>
          <w:rFonts w:ascii="Times New Roman" w:eastAsia="Times New Roman" w:hAnsi="Times New Roman" w:cs="Times New Roman"/>
          <w:i/>
          <w:iCs/>
          <w:sz w:val="28"/>
          <w:szCs w:val="24"/>
          <w:lang w:val="ru-RU"/>
        </w:rPr>
        <w:t xml:space="preserve">{Пункт 10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19</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83" w:anchor="n15" w:tgtFrame="_blank" w:history="1">
        <w:r w:rsidRPr="0074314F">
          <w:rPr>
            <w:rFonts w:ascii="Times New Roman" w:eastAsia="Times New Roman" w:hAnsi="Times New Roman" w:cs="Times New Roman"/>
            <w:i/>
            <w:iCs/>
            <w:color w:val="000099"/>
            <w:sz w:val="28"/>
            <w:szCs w:val="24"/>
            <w:u w:val="single"/>
            <w:lang w:val="ru-RU"/>
          </w:rPr>
          <w:t>№ 23 від 24.01.2020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0" w:name="n386"/>
      <w:bookmarkEnd w:id="360"/>
      <w:r w:rsidRPr="0074314F">
        <w:rPr>
          <w:rFonts w:ascii="Times New Roman" w:eastAsia="Times New Roman" w:hAnsi="Times New Roman" w:cs="Times New Roman"/>
          <w:sz w:val="28"/>
          <w:szCs w:val="24"/>
          <w:lang w:val="ru-RU"/>
        </w:rPr>
        <w:t>20) забезпечує регулярну оцінку корупційних ризиків у Міноборони і здійснює відповідні антикорупційні заходи;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1" w:name="n387"/>
      <w:bookmarkEnd w:id="361"/>
      <w:r w:rsidRPr="0074314F">
        <w:rPr>
          <w:rFonts w:ascii="Times New Roman" w:eastAsia="Times New Roman" w:hAnsi="Times New Roman" w:cs="Times New Roman"/>
          <w:sz w:val="28"/>
          <w:szCs w:val="24"/>
          <w:lang w:val="ru-RU"/>
        </w:rPr>
        <w:t>21) організовує проведення в Міноборони та Збройних Силах заходів з очищення влади (люстрації);</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2" w:name="n388"/>
      <w:bookmarkEnd w:id="362"/>
      <w:r w:rsidRPr="0074314F">
        <w:rPr>
          <w:rFonts w:ascii="Times New Roman" w:eastAsia="Times New Roman" w:hAnsi="Times New Roman" w:cs="Times New Roman"/>
          <w:sz w:val="28"/>
          <w:szCs w:val="24"/>
          <w:lang w:val="ru-RU"/>
        </w:rPr>
        <w:t>22) скликає та проводить наради, прийом громадян з питань, що належать до його компетенції;</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3" w:name="n389"/>
      <w:bookmarkEnd w:id="363"/>
      <w:r w:rsidRPr="0074314F">
        <w:rPr>
          <w:rFonts w:ascii="Times New Roman" w:eastAsia="Times New Roman" w:hAnsi="Times New Roman" w:cs="Times New Roman"/>
          <w:sz w:val="28"/>
          <w:szCs w:val="24"/>
          <w:lang w:val="ru-RU"/>
        </w:rPr>
        <w:t xml:space="preserve">23)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ідписує накази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4" w:name="n390"/>
      <w:bookmarkEnd w:id="364"/>
      <w:r w:rsidRPr="0074314F">
        <w:rPr>
          <w:rFonts w:ascii="Times New Roman" w:eastAsia="Times New Roman" w:hAnsi="Times New Roman" w:cs="Times New Roman"/>
          <w:sz w:val="28"/>
          <w:szCs w:val="24"/>
          <w:lang w:val="ru-RU"/>
        </w:rPr>
        <w:t>24) дає обов’язкові для виконання військовослужбовцями, державними службовцями і працівниками апарату Міноборони доручення;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5" w:name="n391"/>
      <w:bookmarkEnd w:id="365"/>
      <w:r w:rsidRPr="0074314F">
        <w:rPr>
          <w:rFonts w:ascii="Times New Roman" w:eastAsia="Times New Roman" w:hAnsi="Times New Roman" w:cs="Times New Roman"/>
          <w:sz w:val="28"/>
          <w:szCs w:val="24"/>
          <w:lang w:val="ru-RU"/>
        </w:rPr>
        <w:t xml:space="preserve">25) визначає обов’язки першого заступника Міністра, заступників Міністра, розподіл повноважень Міністра між першим заступником Міністра, заступниками Міністра, які вони здійснюють у разі </w:t>
      </w:r>
      <w:proofErr w:type="gramStart"/>
      <w:r w:rsidRPr="0074314F">
        <w:rPr>
          <w:rFonts w:ascii="Times New Roman" w:eastAsia="Times New Roman" w:hAnsi="Times New Roman" w:cs="Times New Roman"/>
          <w:sz w:val="28"/>
          <w:szCs w:val="24"/>
          <w:lang w:val="ru-RU"/>
        </w:rPr>
        <w:t>його в</w:t>
      </w:r>
      <w:proofErr w:type="gramEnd"/>
      <w:r w:rsidRPr="0074314F">
        <w:rPr>
          <w:rFonts w:ascii="Times New Roman" w:eastAsia="Times New Roman" w:hAnsi="Times New Roman" w:cs="Times New Roman"/>
          <w:sz w:val="28"/>
          <w:szCs w:val="24"/>
          <w:lang w:val="ru-RU"/>
        </w:rPr>
        <w:t>ідсутності;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6" w:name="n446"/>
      <w:bookmarkEnd w:id="366"/>
      <w:r w:rsidRPr="0074314F">
        <w:rPr>
          <w:rFonts w:ascii="Times New Roman" w:eastAsia="Times New Roman" w:hAnsi="Times New Roman" w:cs="Times New Roman"/>
          <w:sz w:val="28"/>
          <w:szCs w:val="24"/>
          <w:lang w:val="ru-RU"/>
        </w:rPr>
        <w:t>25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вносить подання Президентові України до призначення </w:t>
      </w:r>
      <w:proofErr w:type="gramStart"/>
      <w:r w:rsidRPr="0074314F">
        <w:rPr>
          <w:rFonts w:ascii="Times New Roman" w:eastAsia="Times New Roman" w:hAnsi="Times New Roman" w:cs="Times New Roman"/>
          <w:sz w:val="28"/>
          <w:szCs w:val="24"/>
          <w:lang w:val="ru-RU"/>
        </w:rPr>
        <w:t>на</w:t>
      </w:r>
      <w:proofErr w:type="gramEnd"/>
      <w:r w:rsidRPr="0074314F">
        <w:rPr>
          <w:rFonts w:ascii="Times New Roman" w:eastAsia="Times New Roman" w:hAnsi="Times New Roman" w:cs="Times New Roman"/>
          <w:sz w:val="28"/>
          <w:szCs w:val="24"/>
          <w:lang w:val="ru-RU"/>
        </w:rPr>
        <w:t xml:space="preserve"> посаду та звільнення з посади керівника органу управління Держспецтрансслужби та його заступників;</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7" w:name="n445"/>
      <w:bookmarkEnd w:id="367"/>
      <w:r w:rsidRPr="0074314F">
        <w:rPr>
          <w:rFonts w:ascii="Times New Roman" w:eastAsia="Times New Roman" w:hAnsi="Times New Roman" w:cs="Times New Roman"/>
          <w:i/>
          <w:iCs/>
          <w:sz w:val="28"/>
          <w:szCs w:val="24"/>
          <w:lang w:val="ru-RU"/>
        </w:rPr>
        <w:t xml:space="preserve">{Пункт 10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25</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84" w:anchor="n28" w:tgtFrame="_blank" w:history="1">
        <w:r w:rsidRPr="0074314F">
          <w:rPr>
            <w:rFonts w:ascii="Times New Roman" w:eastAsia="Times New Roman" w:hAnsi="Times New Roman" w:cs="Times New Roman"/>
            <w:i/>
            <w:iCs/>
            <w:color w:val="000099"/>
            <w:sz w:val="28"/>
            <w:szCs w:val="24"/>
            <w:u w:val="single"/>
            <w:lang w:val="ru-RU"/>
          </w:rPr>
          <w:t>№ 737 від 12.09.2018</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8" w:name="n392"/>
      <w:bookmarkEnd w:id="368"/>
      <w:r w:rsidRPr="0074314F">
        <w:rPr>
          <w:rFonts w:ascii="Times New Roman" w:eastAsia="Times New Roman" w:hAnsi="Times New Roman" w:cs="Times New Roman"/>
          <w:sz w:val="28"/>
          <w:szCs w:val="24"/>
          <w:lang w:val="ru-RU"/>
        </w:rPr>
        <w:t>26) здійснює загальне керівництво</w:t>
      </w:r>
      <w:proofErr w:type="gramStart"/>
      <w:r w:rsidRPr="0074314F">
        <w:rPr>
          <w:rFonts w:ascii="Times New Roman" w:eastAsia="Times New Roman" w:hAnsi="Times New Roman" w:cs="Times New Roman"/>
          <w:sz w:val="28"/>
          <w:szCs w:val="24"/>
          <w:lang w:val="ru-RU"/>
        </w:rPr>
        <w:t xml:space="preserve"> В</w:t>
      </w:r>
      <w:proofErr w:type="gramEnd"/>
      <w:r w:rsidRPr="0074314F">
        <w:rPr>
          <w:rFonts w:ascii="Times New Roman" w:eastAsia="Times New Roman" w:hAnsi="Times New Roman" w:cs="Times New Roman"/>
          <w:sz w:val="28"/>
          <w:szCs w:val="24"/>
          <w:lang w:val="ru-RU"/>
        </w:rPr>
        <w:t>ійськовою службою правопорядку у Збройних Силах та контроль за її діяльністю;</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69" w:name="n505"/>
      <w:bookmarkEnd w:id="369"/>
      <w:r w:rsidRPr="0074314F">
        <w:rPr>
          <w:rFonts w:ascii="Times New Roman" w:eastAsia="Times New Roman" w:hAnsi="Times New Roman" w:cs="Times New Roman"/>
          <w:i/>
          <w:iCs/>
          <w:sz w:val="28"/>
          <w:szCs w:val="24"/>
          <w:lang w:val="ru-RU"/>
        </w:rPr>
        <w:t>{</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 26 пункту 10 із змінами, внесеними згідно з Постановами КМ</w:t>
      </w:r>
      <w:r w:rsidRPr="0074314F">
        <w:rPr>
          <w:rFonts w:ascii="Times New Roman" w:eastAsia="Times New Roman" w:hAnsi="Times New Roman" w:cs="Times New Roman"/>
          <w:i/>
          <w:iCs/>
          <w:sz w:val="28"/>
          <w:szCs w:val="24"/>
        </w:rPr>
        <w:t> </w:t>
      </w:r>
      <w:hyperlink r:id="rId185" w:anchor="n19" w:tgtFrame="_blank" w:history="1">
        <w:r w:rsidRPr="0074314F">
          <w:rPr>
            <w:rFonts w:ascii="Times New Roman" w:eastAsia="Times New Roman" w:hAnsi="Times New Roman" w:cs="Times New Roman"/>
            <w:i/>
            <w:iCs/>
            <w:color w:val="000099"/>
            <w:sz w:val="28"/>
            <w:szCs w:val="24"/>
            <w:u w:val="single"/>
            <w:lang w:val="ru-RU"/>
          </w:rPr>
          <w:t>№ 466 від 10.06.2020</w:t>
        </w:r>
      </w:hyperlink>
      <w:r w:rsidRPr="0074314F">
        <w:rPr>
          <w:rFonts w:ascii="Times New Roman" w:eastAsia="Times New Roman" w:hAnsi="Times New Roman" w:cs="Times New Roman"/>
          <w:i/>
          <w:iCs/>
          <w:sz w:val="28"/>
          <w:szCs w:val="24"/>
          <w:lang w:val="ru-RU"/>
        </w:rPr>
        <w:t>,</w:t>
      </w:r>
      <w:r w:rsidRPr="0074314F">
        <w:rPr>
          <w:rFonts w:ascii="Times New Roman" w:eastAsia="Times New Roman" w:hAnsi="Times New Roman" w:cs="Times New Roman"/>
          <w:i/>
          <w:iCs/>
          <w:sz w:val="28"/>
          <w:szCs w:val="24"/>
        </w:rPr>
        <w:t> </w:t>
      </w:r>
      <w:hyperlink r:id="rId186" w:anchor="n56"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0" w:name="n393"/>
      <w:bookmarkEnd w:id="370"/>
      <w:r w:rsidRPr="0074314F">
        <w:rPr>
          <w:rFonts w:ascii="Times New Roman" w:eastAsia="Times New Roman" w:hAnsi="Times New Roman" w:cs="Times New Roman"/>
          <w:sz w:val="28"/>
          <w:szCs w:val="24"/>
          <w:lang w:val="ru-RU"/>
        </w:rPr>
        <w:lastRenderedPageBreak/>
        <w:t>27) списує військове майно в установленому порядку;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1" w:name="n394"/>
      <w:bookmarkEnd w:id="371"/>
      <w:r w:rsidRPr="0074314F">
        <w:rPr>
          <w:rFonts w:ascii="Times New Roman" w:eastAsia="Times New Roman" w:hAnsi="Times New Roman" w:cs="Times New Roman"/>
          <w:sz w:val="28"/>
          <w:szCs w:val="24"/>
          <w:lang w:val="ru-RU"/>
        </w:rPr>
        <w:t xml:space="preserve">28) здійснює переведення Міноборони на функціонування в умовах </w:t>
      </w:r>
      <w:proofErr w:type="gramStart"/>
      <w:r w:rsidRPr="0074314F">
        <w:rPr>
          <w:rFonts w:ascii="Times New Roman" w:eastAsia="Times New Roman" w:hAnsi="Times New Roman" w:cs="Times New Roman"/>
          <w:sz w:val="28"/>
          <w:szCs w:val="24"/>
          <w:lang w:val="ru-RU"/>
        </w:rPr>
        <w:t>особливого</w:t>
      </w:r>
      <w:proofErr w:type="gramEnd"/>
      <w:r w:rsidRPr="0074314F">
        <w:rPr>
          <w:rFonts w:ascii="Times New Roman" w:eastAsia="Times New Roman" w:hAnsi="Times New Roman" w:cs="Times New Roman"/>
          <w:sz w:val="28"/>
          <w:szCs w:val="24"/>
          <w:lang w:val="ru-RU"/>
        </w:rPr>
        <w:t xml:space="preserve"> періоду;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2" w:name="n542"/>
      <w:bookmarkEnd w:id="372"/>
      <w:r w:rsidRPr="0074314F">
        <w:rPr>
          <w:rFonts w:ascii="Times New Roman" w:eastAsia="Times New Roman" w:hAnsi="Times New Roman" w:cs="Times New Roman"/>
          <w:sz w:val="28"/>
          <w:szCs w:val="24"/>
          <w:lang w:val="ru-RU"/>
        </w:rPr>
        <w:t>28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забезпечує здійснення Президентом України як Верховним Головнокомандувачем Збройних Сил загального керівництва національним спротивом;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3" w:name="n543"/>
      <w:bookmarkEnd w:id="373"/>
      <w:r w:rsidRPr="0074314F">
        <w:rPr>
          <w:rFonts w:ascii="Times New Roman" w:eastAsia="Times New Roman" w:hAnsi="Times New Roman" w:cs="Times New Roman"/>
          <w:i/>
          <w:iCs/>
          <w:sz w:val="28"/>
          <w:szCs w:val="24"/>
          <w:lang w:val="ru-RU"/>
        </w:rPr>
        <w:t xml:space="preserve">{Пункт 10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28</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87" w:anchor="n57"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4" w:name="n395"/>
      <w:bookmarkEnd w:id="374"/>
      <w:r w:rsidRPr="0074314F">
        <w:rPr>
          <w:rFonts w:ascii="Times New Roman" w:eastAsia="Times New Roman" w:hAnsi="Times New Roman" w:cs="Times New Roman"/>
          <w:sz w:val="28"/>
          <w:szCs w:val="24"/>
          <w:lang w:val="ru-RU"/>
        </w:rPr>
        <w:t xml:space="preserve">29) представляє Міноборони у відносинах з іншими органами,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ідприємствами, установами і організаціями в Україні та за її межами;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5" w:name="n396"/>
      <w:bookmarkEnd w:id="375"/>
      <w:r w:rsidRPr="0074314F">
        <w:rPr>
          <w:rFonts w:ascii="Times New Roman" w:eastAsia="Times New Roman" w:hAnsi="Times New Roman" w:cs="Times New Roman"/>
          <w:sz w:val="28"/>
          <w:szCs w:val="24"/>
          <w:lang w:val="ru-RU"/>
        </w:rPr>
        <w:t xml:space="preserve">30) приймає </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ішення щодо розподілу бюджетних коштів, головним розпорядником яких є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6" w:name="n544"/>
      <w:bookmarkEnd w:id="376"/>
      <w:r w:rsidRPr="0074314F">
        <w:rPr>
          <w:rFonts w:ascii="Times New Roman" w:eastAsia="Times New Roman" w:hAnsi="Times New Roman" w:cs="Times New Roman"/>
          <w:sz w:val="28"/>
          <w:szCs w:val="24"/>
          <w:lang w:val="ru-RU"/>
        </w:rPr>
        <w:t>30</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sz w:val="28"/>
          <w:szCs w:val="24"/>
          <w:lang w:val="ru-RU"/>
        </w:rPr>
        <w:t xml:space="preserve">) організовує внутрішній контроль і внутрішній аудит та забезпечує їх здійснення в Міноборони, Збройних Силах, Держспецтрансслужбі, на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ідприємствах, в установах та організаціях, що належать до сфери управління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7" w:name="n545"/>
      <w:bookmarkEnd w:id="377"/>
      <w:r w:rsidRPr="0074314F">
        <w:rPr>
          <w:rFonts w:ascii="Times New Roman" w:eastAsia="Times New Roman" w:hAnsi="Times New Roman" w:cs="Times New Roman"/>
          <w:i/>
          <w:iCs/>
          <w:sz w:val="28"/>
          <w:szCs w:val="24"/>
          <w:lang w:val="ru-RU"/>
        </w:rPr>
        <w:t xml:space="preserve">{Пункт 10 доповнено </w:t>
      </w:r>
      <w:proofErr w:type="gramStart"/>
      <w:r w:rsidRPr="0074314F">
        <w:rPr>
          <w:rFonts w:ascii="Times New Roman" w:eastAsia="Times New Roman" w:hAnsi="Times New Roman" w:cs="Times New Roman"/>
          <w:i/>
          <w:iCs/>
          <w:sz w:val="28"/>
          <w:szCs w:val="24"/>
          <w:lang w:val="ru-RU"/>
        </w:rPr>
        <w:t>п</w:t>
      </w:r>
      <w:proofErr w:type="gramEnd"/>
      <w:r w:rsidRPr="0074314F">
        <w:rPr>
          <w:rFonts w:ascii="Times New Roman" w:eastAsia="Times New Roman" w:hAnsi="Times New Roman" w:cs="Times New Roman"/>
          <w:i/>
          <w:iCs/>
          <w:sz w:val="28"/>
          <w:szCs w:val="24"/>
          <w:lang w:val="ru-RU"/>
        </w:rPr>
        <w:t>ідпунктом 30</w:t>
      </w:r>
      <w:r w:rsidRPr="0074314F">
        <w:rPr>
          <w:rFonts w:ascii="Times New Roman" w:eastAsia="Times New Roman" w:hAnsi="Times New Roman" w:cs="Times New Roman"/>
          <w:b/>
          <w:bCs/>
          <w:sz w:val="28"/>
          <w:vertAlign w:val="superscript"/>
          <w:lang w:val="ru-RU"/>
        </w:rPr>
        <w:t>-1</w:t>
      </w:r>
      <w:r w:rsidRPr="0074314F">
        <w:rPr>
          <w:rFonts w:ascii="Times New Roman" w:eastAsia="Times New Roman" w:hAnsi="Times New Roman" w:cs="Times New Roman"/>
          <w:i/>
          <w:iCs/>
          <w:sz w:val="28"/>
          <w:szCs w:val="24"/>
        </w:rPr>
        <w:t> </w:t>
      </w:r>
      <w:r w:rsidRPr="0074314F">
        <w:rPr>
          <w:rFonts w:ascii="Times New Roman" w:eastAsia="Times New Roman" w:hAnsi="Times New Roman" w:cs="Times New Roman"/>
          <w:i/>
          <w:iCs/>
          <w:sz w:val="28"/>
          <w:szCs w:val="24"/>
          <w:lang w:val="ru-RU"/>
        </w:rPr>
        <w:t>згідно з Постановою КМ</w:t>
      </w:r>
      <w:r w:rsidRPr="0074314F">
        <w:rPr>
          <w:rFonts w:ascii="Times New Roman" w:eastAsia="Times New Roman" w:hAnsi="Times New Roman" w:cs="Times New Roman"/>
          <w:i/>
          <w:iCs/>
          <w:sz w:val="28"/>
          <w:szCs w:val="24"/>
        </w:rPr>
        <w:t> </w:t>
      </w:r>
      <w:hyperlink r:id="rId188" w:anchor="n59" w:tgtFrame="_blank" w:history="1">
        <w:r w:rsidRPr="0074314F">
          <w:rPr>
            <w:rFonts w:ascii="Times New Roman" w:eastAsia="Times New Roman" w:hAnsi="Times New Roman" w:cs="Times New Roman"/>
            <w:i/>
            <w:iCs/>
            <w:color w:val="000099"/>
            <w:sz w:val="28"/>
            <w:szCs w:val="24"/>
            <w:u w:val="single"/>
            <w:lang w:val="ru-RU"/>
          </w:rPr>
          <w:t>№ 651 від 03.06.2022</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8" w:name="n397"/>
      <w:bookmarkEnd w:id="378"/>
      <w:r w:rsidRPr="0074314F">
        <w:rPr>
          <w:rFonts w:ascii="Times New Roman" w:eastAsia="Times New Roman" w:hAnsi="Times New Roman" w:cs="Times New Roman"/>
          <w:sz w:val="28"/>
          <w:szCs w:val="24"/>
          <w:lang w:val="ru-RU"/>
        </w:rPr>
        <w:t xml:space="preserve">31) скасовує повністю чи в окремій частині накази державного секретаря Міноборони, акти підпорядкованих Міноборони органів </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ійськового управління, що суперечать</w:t>
      </w:r>
      <w:r w:rsidRPr="0074314F">
        <w:rPr>
          <w:rFonts w:ascii="Times New Roman" w:eastAsia="Times New Roman" w:hAnsi="Times New Roman" w:cs="Times New Roman"/>
          <w:sz w:val="28"/>
          <w:szCs w:val="24"/>
        </w:rPr>
        <w:t> </w:t>
      </w:r>
      <w:hyperlink r:id="rId189" w:tgtFrame="_blank" w:history="1">
        <w:r w:rsidRPr="0074314F">
          <w:rPr>
            <w:rFonts w:ascii="Times New Roman" w:eastAsia="Times New Roman" w:hAnsi="Times New Roman" w:cs="Times New Roman"/>
            <w:color w:val="000099"/>
            <w:sz w:val="28"/>
            <w:szCs w:val="24"/>
            <w:u w:val="single"/>
            <w:lang w:val="ru-RU"/>
          </w:rPr>
          <w:t>Конституції України</w:t>
        </w:r>
      </w:hyperlink>
      <w:r w:rsidRPr="0074314F">
        <w:rPr>
          <w:rFonts w:ascii="Times New Roman" w:eastAsia="Times New Roman" w:hAnsi="Times New Roman" w:cs="Times New Roman"/>
          <w:sz w:val="28"/>
          <w:szCs w:val="24"/>
          <w:lang w:val="ru-RU"/>
        </w:rPr>
        <w:t>, іншим актам законодавства та актам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79" w:name="n398"/>
      <w:bookmarkEnd w:id="379"/>
      <w:r w:rsidRPr="0074314F">
        <w:rPr>
          <w:rFonts w:ascii="Times New Roman" w:eastAsia="Times New Roman" w:hAnsi="Times New Roman" w:cs="Times New Roman"/>
          <w:sz w:val="28"/>
          <w:szCs w:val="24"/>
          <w:lang w:val="ru-RU"/>
        </w:rPr>
        <w:t>32) здійснює інші повноваження відповідно до</w:t>
      </w:r>
      <w:r w:rsidRPr="0074314F">
        <w:rPr>
          <w:rFonts w:ascii="Times New Roman" w:eastAsia="Times New Roman" w:hAnsi="Times New Roman" w:cs="Times New Roman"/>
          <w:sz w:val="28"/>
          <w:szCs w:val="24"/>
        </w:rPr>
        <w:t> </w:t>
      </w:r>
      <w:hyperlink r:id="rId190" w:tgtFrame="_blank" w:history="1">
        <w:r w:rsidRPr="0074314F">
          <w:rPr>
            <w:rFonts w:ascii="Times New Roman" w:eastAsia="Times New Roman" w:hAnsi="Times New Roman" w:cs="Times New Roman"/>
            <w:color w:val="000099"/>
            <w:sz w:val="28"/>
            <w:szCs w:val="24"/>
            <w:u w:val="single"/>
            <w:lang w:val="ru-RU"/>
          </w:rPr>
          <w:t>Конституції</w: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lang w:val="ru-RU"/>
        </w:rPr>
        <w:t>та законів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0" w:name="n399"/>
      <w:bookmarkEnd w:id="380"/>
      <w:r w:rsidRPr="0074314F">
        <w:rPr>
          <w:rFonts w:ascii="Times New Roman" w:eastAsia="Times New Roman" w:hAnsi="Times New Roman" w:cs="Times New Roman"/>
          <w:sz w:val="28"/>
          <w:szCs w:val="24"/>
          <w:lang w:val="ru-RU"/>
        </w:rPr>
        <w:t xml:space="preserve">11. </w:t>
      </w:r>
      <w:proofErr w:type="gramStart"/>
      <w:r w:rsidRPr="0074314F">
        <w:rPr>
          <w:rFonts w:ascii="Times New Roman" w:eastAsia="Times New Roman" w:hAnsi="Times New Roman" w:cs="Times New Roman"/>
          <w:sz w:val="28"/>
          <w:szCs w:val="24"/>
          <w:lang w:val="ru-RU"/>
        </w:rPr>
        <w:t>З</w:t>
      </w:r>
      <w:proofErr w:type="gramEnd"/>
      <w:r w:rsidRPr="0074314F">
        <w:rPr>
          <w:rFonts w:ascii="Times New Roman" w:eastAsia="Times New Roman" w:hAnsi="Times New Roman" w:cs="Times New Roman"/>
          <w:sz w:val="28"/>
          <w:szCs w:val="24"/>
          <w:lang w:val="ru-RU"/>
        </w:rPr>
        <w:t xml:space="preserve"> метою забезпечення діяльності Міноборони, стабільності та наступності в його роботі, організації поточної роботи, пов’язаної із здійсненням повноважень Міноборони, Кабінетом Міністрів України призначається державний секретар Міноборони, який очолює апарат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1" w:name="n400"/>
      <w:bookmarkEnd w:id="381"/>
      <w:r w:rsidRPr="0074314F">
        <w:rPr>
          <w:rFonts w:ascii="Times New Roman" w:eastAsia="Times New Roman" w:hAnsi="Times New Roman" w:cs="Times New Roman"/>
          <w:sz w:val="28"/>
          <w:szCs w:val="24"/>
          <w:lang w:val="ru-RU"/>
        </w:rPr>
        <w:t xml:space="preserve">Державний секретар Міноборони є вищою посадовою </w:t>
      </w:r>
      <w:proofErr w:type="gramStart"/>
      <w:r w:rsidRPr="0074314F">
        <w:rPr>
          <w:rFonts w:ascii="Times New Roman" w:eastAsia="Times New Roman" w:hAnsi="Times New Roman" w:cs="Times New Roman"/>
          <w:sz w:val="28"/>
          <w:szCs w:val="24"/>
          <w:lang w:val="ru-RU"/>
        </w:rPr>
        <w:t>особою</w:t>
      </w:r>
      <w:proofErr w:type="gramEnd"/>
      <w:r w:rsidRPr="0074314F">
        <w:rPr>
          <w:rFonts w:ascii="Times New Roman" w:eastAsia="Times New Roman" w:hAnsi="Times New Roman" w:cs="Times New Roman"/>
          <w:sz w:val="28"/>
          <w:szCs w:val="24"/>
          <w:lang w:val="ru-RU"/>
        </w:rPr>
        <w:t xml:space="preserve"> з числа державних службовців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2" w:name="n401"/>
      <w:bookmarkEnd w:id="382"/>
      <w:r w:rsidRPr="0074314F">
        <w:rPr>
          <w:rFonts w:ascii="Times New Roman" w:eastAsia="Times New Roman" w:hAnsi="Times New Roman" w:cs="Times New Roman"/>
          <w:sz w:val="28"/>
          <w:szCs w:val="24"/>
          <w:lang w:val="ru-RU"/>
        </w:rPr>
        <w:t xml:space="preserve">Державний секретар Міноборони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ідзвітний і підконтрольний Міністру.</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3" w:name="n402"/>
      <w:bookmarkEnd w:id="383"/>
      <w:r w:rsidRPr="0074314F">
        <w:rPr>
          <w:rFonts w:ascii="Times New Roman" w:eastAsia="Times New Roman" w:hAnsi="Times New Roman" w:cs="Times New Roman"/>
          <w:sz w:val="28"/>
          <w:szCs w:val="24"/>
          <w:lang w:val="ru-RU"/>
        </w:rPr>
        <w:t>Державний секретар Міноборони може бути військовослужбовцем.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4" w:name="n403"/>
      <w:bookmarkEnd w:id="384"/>
      <w:r w:rsidRPr="0074314F">
        <w:rPr>
          <w:rFonts w:ascii="Times New Roman" w:eastAsia="Times New Roman" w:hAnsi="Times New Roman" w:cs="Times New Roman"/>
          <w:sz w:val="28"/>
          <w:szCs w:val="24"/>
          <w:lang w:val="ru-RU"/>
        </w:rPr>
        <w:t xml:space="preserve">На час відсутності державного секретаря Міноборони чи неможливості здійснення ним своїх повноважень з інших причин його обов’язки виконує один із керівників самостійних структурних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ідрозділів апарату Міноборони відповідно до наказу державного секретаря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5" w:name="n404"/>
      <w:bookmarkEnd w:id="385"/>
      <w:r w:rsidRPr="0074314F">
        <w:rPr>
          <w:rFonts w:ascii="Times New Roman" w:eastAsia="Times New Roman" w:hAnsi="Times New Roman" w:cs="Times New Roman"/>
          <w:sz w:val="28"/>
          <w:szCs w:val="24"/>
          <w:lang w:val="ru-RU"/>
        </w:rPr>
        <w:t>12. Державний секретар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6" w:name="n405"/>
      <w:bookmarkEnd w:id="386"/>
      <w:r w:rsidRPr="0074314F">
        <w:rPr>
          <w:rFonts w:ascii="Times New Roman" w:eastAsia="Times New Roman" w:hAnsi="Times New Roman" w:cs="Times New Roman"/>
          <w:sz w:val="28"/>
          <w:szCs w:val="24"/>
          <w:lang w:val="ru-RU"/>
        </w:rPr>
        <w:t>1) організовує роботу апарату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7" w:name="n406"/>
      <w:bookmarkEnd w:id="387"/>
      <w:r w:rsidRPr="0074314F">
        <w:rPr>
          <w:rFonts w:ascii="Times New Roman" w:eastAsia="Times New Roman" w:hAnsi="Times New Roman" w:cs="Times New Roman"/>
          <w:sz w:val="28"/>
          <w:szCs w:val="24"/>
          <w:lang w:val="ru-RU"/>
        </w:rPr>
        <w:t xml:space="preserve">2) забезпечує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ідготовку пропозицій щодо виконання завдань Міноборони та подає їх на розгляд Міністра;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8" w:name="n407"/>
      <w:bookmarkEnd w:id="388"/>
      <w:r w:rsidRPr="0074314F">
        <w:rPr>
          <w:rFonts w:ascii="Times New Roman" w:eastAsia="Times New Roman" w:hAnsi="Times New Roman" w:cs="Times New Roman"/>
          <w:sz w:val="28"/>
          <w:szCs w:val="24"/>
          <w:lang w:val="ru-RU"/>
        </w:rPr>
        <w:t>3) організовує та контролює виконання апаратом Міноборони</w:t>
      </w:r>
      <w:r w:rsidRPr="0074314F">
        <w:rPr>
          <w:rFonts w:ascii="Times New Roman" w:eastAsia="Times New Roman" w:hAnsi="Times New Roman" w:cs="Times New Roman"/>
          <w:sz w:val="28"/>
          <w:szCs w:val="24"/>
        </w:rPr>
        <w:t> </w:t>
      </w:r>
      <w:hyperlink r:id="rId191" w:tgtFrame="_blank" w:history="1">
        <w:r w:rsidRPr="0074314F">
          <w:rPr>
            <w:rFonts w:ascii="Times New Roman" w:eastAsia="Times New Roman" w:hAnsi="Times New Roman" w:cs="Times New Roman"/>
            <w:color w:val="000099"/>
            <w:sz w:val="28"/>
            <w:szCs w:val="24"/>
            <w:u w:val="single"/>
            <w:lang w:val="ru-RU"/>
          </w:rPr>
          <w:t>Конституції</w:t>
        </w:r>
      </w:hyperlink>
      <w:r w:rsidRPr="0074314F">
        <w:rPr>
          <w:rFonts w:ascii="Times New Roman" w:eastAsia="Times New Roman" w:hAnsi="Times New Roman" w:cs="Times New Roman"/>
          <w:sz w:val="28"/>
          <w:szCs w:val="24"/>
        </w:rPr>
        <w:t> </w:t>
      </w:r>
      <w:r w:rsidRPr="0074314F">
        <w:rPr>
          <w:rFonts w:ascii="Times New Roman" w:eastAsia="Times New Roman" w:hAnsi="Times New Roman" w:cs="Times New Roman"/>
          <w:sz w:val="28"/>
          <w:szCs w:val="24"/>
          <w:lang w:val="ru-RU"/>
        </w:rPr>
        <w:t>та законів України, актів Президента України та Кабінету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 xml:space="preserve">ів України, </w:t>
      </w:r>
      <w:r w:rsidRPr="0074314F">
        <w:rPr>
          <w:rFonts w:ascii="Times New Roman" w:eastAsia="Times New Roman" w:hAnsi="Times New Roman" w:cs="Times New Roman"/>
          <w:sz w:val="28"/>
          <w:szCs w:val="24"/>
          <w:lang w:val="ru-RU"/>
        </w:rPr>
        <w:lastRenderedPageBreak/>
        <w:t>наказів Міноборони та доручень Міністра, першого заступника Міністра та заступників Міністра, звітує про їх виконання;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89" w:name="n408"/>
      <w:bookmarkEnd w:id="389"/>
      <w:r w:rsidRPr="0074314F">
        <w:rPr>
          <w:rFonts w:ascii="Times New Roman" w:eastAsia="Times New Roman" w:hAnsi="Times New Roman" w:cs="Times New Roman"/>
          <w:sz w:val="28"/>
          <w:szCs w:val="24"/>
          <w:lang w:val="ru-RU"/>
        </w:rPr>
        <w:t>4) готує та подає Міністру для затвердження плани роботи Міноборони, звітує про їх виконання;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0" w:name="n409"/>
      <w:bookmarkEnd w:id="390"/>
      <w:r w:rsidRPr="0074314F">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здійснює контроль за її збереженням в апараті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1" w:name="n410"/>
      <w:bookmarkEnd w:id="391"/>
      <w:r w:rsidRPr="0074314F">
        <w:rPr>
          <w:rFonts w:ascii="Times New Roman" w:eastAsia="Times New Roman" w:hAnsi="Times New Roman" w:cs="Times New Roman"/>
          <w:sz w:val="28"/>
          <w:szCs w:val="24"/>
          <w:lang w:val="ru-RU"/>
        </w:rPr>
        <w:t>6) затверджує за погодженням із Мінфіном штатний розпис (штат) апарату та кошторис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2" w:name="n411"/>
      <w:bookmarkEnd w:id="392"/>
      <w:r w:rsidRPr="0074314F">
        <w:rPr>
          <w:rFonts w:ascii="Times New Roman" w:eastAsia="Times New Roman" w:hAnsi="Times New Roman" w:cs="Times New Roman"/>
          <w:sz w:val="28"/>
          <w:szCs w:val="24"/>
          <w:lang w:val="ru-RU"/>
        </w:rPr>
        <w:t>7) призначає на посаду та звільняє з посади у порядку, передбаченому законодавством про державну службу, державних службовців апарату Міноборони, укладає та розриває з ними контракти про проходження державної служби в порядку, передбаченому Кабінетом Міні</w:t>
      </w:r>
      <w:proofErr w:type="gramStart"/>
      <w:r w:rsidRPr="0074314F">
        <w:rPr>
          <w:rFonts w:ascii="Times New Roman" w:eastAsia="Times New Roman" w:hAnsi="Times New Roman" w:cs="Times New Roman"/>
          <w:sz w:val="28"/>
          <w:szCs w:val="24"/>
          <w:lang w:val="ru-RU"/>
        </w:rPr>
        <w:t>стр</w:t>
      </w:r>
      <w:proofErr w:type="gramEnd"/>
      <w:r w:rsidRPr="0074314F">
        <w:rPr>
          <w:rFonts w:ascii="Times New Roman" w:eastAsia="Times New Roman" w:hAnsi="Times New Roman" w:cs="Times New Roman"/>
          <w:sz w:val="28"/>
          <w:szCs w:val="24"/>
          <w:lang w:val="ru-RU"/>
        </w:rPr>
        <w:t xml:space="preserve">ів України, присвоює їм ранги державних службовців, приймає рішення щодо їх заохочення та притягнення до дисциплінарної відповідальності (крім керівників структурних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ідрозділів апарату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3" w:name="n498"/>
      <w:bookmarkEnd w:id="393"/>
      <w:r w:rsidRPr="0074314F">
        <w:rPr>
          <w:rFonts w:ascii="Times New Roman" w:eastAsia="Times New Roman" w:hAnsi="Times New Roman" w:cs="Times New Roman"/>
          <w:i/>
          <w:iCs/>
          <w:sz w:val="28"/>
          <w:szCs w:val="24"/>
          <w:lang w:val="ru-RU"/>
        </w:rPr>
        <w:t>{Підпункт 7 пункту 12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92" w:anchor="n18" w:tgtFrame="_blank" w:history="1">
        <w:r w:rsidRPr="0074314F">
          <w:rPr>
            <w:rFonts w:ascii="Times New Roman" w:eastAsia="Times New Roman" w:hAnsi="Times New Roman" w:cs="Times New Roman"/>
            <w:i/>
            <w:iCs/>
            <w:color w:val="000099"/>
            <w:sz w:val="28"/>
            <w:szCs w:val="24"/>
            <w:u w:val="single"/>
            <w:lang w:val="ru-RU"/>
          </w:rPr>
          <w:t>№ 23 від 24.01.2020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4" w:name="n412"/>
      <w:bookmarkEnd w:id="394"/>
      <w:r w:rsidRPr="0074314F">
        <w:rPr>
          <w:rFonts w:ascii="Times New Roman" w:eastAsia="Times New Roman" w:hAnsi="Times New Roman" w:cs="Times New Roman"/>
          <w:sz w:val="28"/>
          <w:szCs w:val="24"/>
          <w:lang w:val="ru-RU"/>
        </w:rPr>
        <w:t xml:space="preserve">8) приймає на роботу та звільняє з роботи у порядку, передбаченому законодавством про працю, працівників апарату Міноборони, приймає </w:t>
      </w:r>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ішення щодо їх заохочення, притягнення до дисциплінарної відповідальності;</w:t>
      </w:r>
    </w:p>
    <w:p w:rsidR="0074314F" w:rsidRPr="0074314F" w:rsidRDefault="0074314F" w:rsidP="0074314F">
      <w:pPr>
        <w:spacing w:after="91" w:line="240" w:lineRule="auto"/>
        <w:ind w:firstLine="273"/>
        <w:jc w:val="both"/>
        <w:rPr>
          <w:rFonts w:ascii="Times New Roman" w:eastAsia="Times New Roman" w:hAnsi="Times New Roman" w:cs="Times New Roman"/>
          <w:i/>
          <w:iCs/>
          <w:sz w:val="28"/>
          <w:szCs w:val="24"/>
          <w:lang w:val="ru-RU"/>
        </w:rPr>
      </w:pPr>
      <w:bookmarkStart w:id="395" w:name="n413"/>
      <w:bookmarkEnd w:id="395"/>
      <w:r w:rsidRPr="0074314F">
        <w:rPr>
          <w:rFonts w:ascii="Times New Roman" w:eastAsia="Times New Roman" w:hAnsi="Times New Roman" w:cs="Times New Roman"/>
          <w:i/>
          <w:iCs/>
          <w:sz w:val="28"/>
          <w:szCs w:val="24"/>
          <w:lang w:val="ru-RU"/>
        </w:rPr>
        <w:t>{Підпункт 9 пункту 12 виключено на підстав</w:t>
      </w:r>
      <w:proofErr w:type="gramStart"/>
      <w:r w:rsidRPr="0074314F">
        <w:rPr>
          <w:rFonts w:ascii="Times New Roman" w:eastAsia="Times New Roman" w:hAnsi="Times New Roman" w:cs="Times New Roman"/>
          <w:i/>
          <w:iCs/>
          <w:sz w:val="28"/>
          <w:szCs w:val="24"/>
          <w:lang w:val="ru-RU"/>
        </w:rPr>
        <w:t>і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93" w:anchor="n20" w:tgtFrame="_blank" w:history="1">
        <w:r w:rsidRPr="0074314F">
          <w:rPr>
            <w:rFonts w:ascii="Times New Roman" w:eastAsia="Times New Roman" w:hAnsi="Times New Roman" w:cs="Times New Roman"/>
            <w:i/>
            <w:iCs/>
            <w:color w:val="000099"/>
            <w:sz w:val="28"/>
            <w:szCs w:val="24"/>
            <w:u w:val="single"/>
            <w:lang w:val="ru-RU"/>
          </w:rPr>
          <w:t>№ 23 від 24.01.2020</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6" w:name="n414"/>
      <w:bookmarkEnd w:id="396"/>
      <w:r w:rsidRPr="0074314F">
        <w:rPr>
          <w:rFonts w:ascii="Times New Roman" w:eastAsia="Times New Roman" w:hAnsi="Times New Roman" w:cs="Times New Roman"/>
          <w:sz w:val="28"/>
          <w:szCs w:val="24"/>
          <w:lang w:val="ru-RU"/>
        </w:rPr>
        <w:t xml:space="preserve">10) забезпечує в установленому порядку організацію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перепідготовки та підвищення кваліфікації державних службовців і працівників апарату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7" w:name="n415"/>
      <w:bookmarkEnd w:id="397"/>
      <w:r w:rsidRPr="0074314F">
        <w:rPr>
          <w:rFonts w:ascii="Times New Roman" w:eastAsia="Times New Roman" w:hAnsi="Times New Roman" w:cs="Times New Roman"/>
          <w:sz w:val="28"/>
          <w:szCs w:val="24"/>
          <w:lang w:val="ru-RU"/>
        </w:rPr>
        <w:t>11) представляє Міноборони як юридичну особу в цивільно-правових відносинах;</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8" w:name="n416"/>
      <w:bookmarkEnd w:id="398"/>
      <w:r w:rsidRPr="0074314F">
        <w:rPr>
          <w:rFonts w:ascii="Times New Roman" w:eastAsia="Times New Roman" w:hAnsi="Times New Roman" w:cs="Times New Roman"/>
          <w:sz w:val="28"/>
          <w:szCs w:val="24"/>
          <w:lang w:val="ru-RU"/>
        </w:rPr>
        <w:t xml:space="preserve">12) дає </w:t>
      </w:r>
      <w:proofErr w:type="gramStart"/>
      <w:r w:rsidRPr="0074314F">
        <w:rPr>
          <w:rFonts w:ascii="Times New Roman" w:eastAsia="Times New Roman" w:hAnsi="Times New Roman" w:cs="Times New Roman"/>
          <w:sz w:val="28"/>
          <w:szCs w:val="24"/>
          <w:lang w:val="ru-RU"/>
        </w:rPr>
        <w:t>у</w:t>
      </w:r>
      <w:proofErr w:type="gramEnd"/>
      <w:r w:rsidRPr="0074314F">
        <w:rPr>
          <w:rFonts w:ascii="Times New Roman" w:eastAsia="Times New Roman" w:hAnsi="Times New Roman" w:cs="Times New Roman"/>
          <w:sz w:val="28"/>
          <w:szCs w:val="24"/>
          <w:lang w:val="ru-RU"/>
        </w:rPr>
        <w:t xml:space="preserve"> межах повноважень, передбачених законом, обов’язкові для виконання військовослужбовцями, державними службовцями та працівниками апарату Міноборони доручення;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399" w:name="n417"/>
      <w:bookmarkEnd w:id="399"/>
      <w:r w:rsidRPr="0074314F">
        <w:rPr>
          <w:rFonts w:ascii="Times New Roman" w:eastAsia="Times New Roman" w:hAnsi="Times New Roman" w:cs="Times New Roman"/>
          <w:sz w:val="28"/>
          <w:szCs w:val="24"/>
          <w:lang w:val="ru-RU"/>
        </w:rPr>
        <w:t xml:space="preserve">13) видає </w:t>
      </w:r>
      <w:proofErr w:type="gramStart"/>
      <w:r w:rsidRPr="0074314F">
        <w:rPr>
          <w:rFonts w:ascii="Times New Roman" w:eastAsia="Times New Roman" w:hAnsi="Times New Roman" w:cs="Times New Roman"/>
          <w:sz w:val="28"/>
          <w:szCs w:val="24"/>
          <w:lang w:val="ru-RU"/>
        </w:rPr>
        <w:t>у</w:t>
      </w:r>
      <w:proofErr w:type="gramEnd"/>
      <w:r w:rsidRPr="0074314F">
        <w:rPr>
          <w:rFonts w:ascii="Times New Roman" w:eastAsia="Times New Roman" w:hAnsi="Times New Roman" w:cs="Times New Roman"/>
          <w:sz w:val="28"/>
          <w:szCs w:val="24"/>
          <w:lang w:val="ru-RU"/>
        </w:rPr>
        <w:t xml:space="preserve"> межах своїх повноважень накази організаційно-розпорядчого характеру та контролює їх виконання;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0" w:name="n418"/>
      <w:bookmarkEnd w:id="400"/>
      <w:r w:rsidRPr="0074314F">
        <w:rPr>
          <w:rFonts w:ascii="Times New Roman" w:eastAsia="Times New Roman" w:hAnsi="Times New Roman" w:cs="Times New Roman"/>
          <w:sz w:val="28"/>
          <w:szCs w:val="24"/>
          <w:lang w:val="ru-RU"/>
        </w:rPr>
        <w:t>14) вносить Міністру пропозиції щодо представлення в установленому порядку державних службовці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та працівників апарату Міноборони до відзначення державними нагородами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1" w:name="n419"/>
      <w:bookmarkEnd w:id="401"/>
      <w:r w:rsidRPr="0074314F">
        <w:rPr>
          <w:rFonts w:ascii="Times New Roman" w:eastAsia="Times New Roman" w:hAnsi="Times New Roman" w:cs="Times New Roman"/>
          <w:sz w:val="28"/>
          <w:szCs w:val="24"/>
          <w:lang w:val="ru-RU"/>
        </w:rPr>
        <w:t xml:space="preserve">15) забезпечує планування службової кар’єри, планове заміщення посад державної служби в апараті Міноборони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ідготовленими фахівцями згідно з вимогами до професійної компетентності та стимулює просування по службі;</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2" w:name="n420"/>
      <w:bookmarkEnd w:id="402"/>
      <w:r w:rsidRPr="0074314F">
        <w:rPr>
          <w:rFonts w:ascii="Times New Roman" w:eastAsia="Times New Roman" w:hAnsi="Times New Roman" w:cs="Times New Roman"/>
          <w:sz w:val="28"/>
          <w:szCs w:val="24"/>
          <w:lang w:val="ru-RU"/>
        </w:rPr>
        <w:t>16) здійснює контроль за дотриманням виконавської та службової дисципліни в апараті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3" w:name="n421"/>
      <w:bookmarkEnd w:id="403"/>
      <w:r w:rsidRPr="0074314F">
        <w:rPr>
          <w:rFonts w:ascii="Times New Roman" w:eastAsia="Times New Roman" w:hAnsi="Times New Roman" w:cs="Times New Roman"/>
          <w:sz w:val="28"/>
          <w:szCs w:val="24"/>
          <w:lang w:val="ru-RU"/>
        </w:rPr>
        <w:t>17) розглядає скарги на дії або бездіяльність державних службовці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які займають посади державної служби відповідних категорій в апараті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4" w:name="n422"/>
      <w:bookmarkEnd w:id="404"/>
      <w:r w:rsidRPr="0074314F">
        <w:rPr>
          <w:rFonts w:ascii="Times New Roman" w:eastAsia="Times New Roman" w:hAnsi="Times New Roman" w:cs="Times New Roman"/>
          <w:sz w:val="28"/>
          <w:szCs w:val="24"/>
          <w:lang w:val="ru-RU"/>
        </w:rPr>
        <w:lastRenderedPageBreak/>
        <w:t>18) створює в апараті Міноборони належні умови для роботи та ї</w:t>
      </w:r>
      <w:proofErr w:type="gramStart"/>
      <w:r w:rsidRPr="0074314F">
        <w:rPr>
          <w:rFonts w:ascii="Times New Roman" w:eastAsia="Times New Roman" w:hAnsi="Times New Roman" w:cs="Times New Roman"/>
          <w:sz w:val="28"/>
          <w:szCs w:val="24"/>
          <w:lang w:val="ru-RU"/>
        </w:rPr>
        <w:t>х</w:t>
      </w:r>
      <w:proofErr w:type="gramEnd"/>
      <w:r w:rsidRPr="0074314F">
        <w:rPr>
          <w:rFonts w:ascii="Times New Roman" w:eastAsia="Times New Roman" w:hAnsi="Times New Roman" w:cs="Times New Roman"/>
          <w:sz w:val="28"/>
          <w:szCs w:val="24"/>
          <w:lang w:val="ru-RU"/>
        </w:rPr>
        <w:t xml:space="preserve"> матеріально-технічне забезпечення;</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5" w:name="n423"/>
      <w:bookmarkEnd w:id="405"/>
      <w:r w:rsidRPr="0074314F">
        <w:rPr>
          <w:rFonts w:ascii="Times New Roman" w:eastAsia="Times New Roman" w:hAnsi="Times New Roman" w:cs="Times New Roman"/>
          <w:sz w:val="28"/>
          <w:szCs w:val="24"/>
          <w:lang w:val="ru-RU"/>
        </w:rPr>
        <w:t>19) здійснює інші повноваження, визначені законом.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6" w:name="n424"/>
      <w:bookmarkEnd w:id="406"/>
      <w:r w:rsidRPr="0074314F">
        <w:rPr>
          <w:rFonts w:ascii="Times New Roman" w:eastAsia="Times New Roman" w:hAnsi="Times New Roman" w:cs="Times New Roman"/>
          <w:sz w:val="28"/>
          <w:szCs w:val="24"/>
          <w:lang w:val="ru-RU"/>
        </w:rPr>
        <w:t xml:space="preserve">13. Для </w:t>
      </w:r>
      <w:proofErr w:type="gramStart"/>
      <w:r w:rsidRPr="0074314F">
        <w:rPr>
          <w:rFonts w:ascii="Times New Roman" w:eastAsia="Times New Roman" w:hAnsi="Times New Roman" w:cs="Times New Roman"/>
          <w:sz w:val="28"/>
          <w:szCs w:val="24"/>
          <w:lang w:val="ru-RU"/>
        </w:rPr>
        <w:t>п</w:t>
      </w:r>
      <w:proofErr w:type="gramEnd"/>
      <w:r w:rsidRPr="0074314F">
        <w:rPr>
          <w:rFonts w:ascii="Times New Roman" w:eastAsia="Times New Roman" w:hAnsi="Times New Roman" w:cs="Times New Roman"/>
          <w:sz w:val="28"/>
          <w:szCs w:val="24"/>
          <w:lang w:val="ru-RU"/>
        </w:rPr>
        <w:t>ідготовки рекомендацій щодо виконання завдань, що належать до компетенції Міноборони, може утворюватися колегія як консультативно-дорадчий орган.</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7" w:name="n621"/>
      <w:bookmarkEnd w:id="407"/>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ішення колегії можуть бути реалізовані шляхом видання наказу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8" w:name="n622"/>
      <w:bookmarkEnd w:id="408"/>
      <w:r w:rsidRPr="0074314F">
        <w:rPr>
          <w:rFonts w:ascii="Times New Roman" w:eastAsia="Times New Roman" w:hAnsi="Times New Roman" w:cs="Times New Roman"/>
          <w:sz w:val="28"/>
          <w:szCs w:val="24"/>
          <w:lang w:val="ru-RU"/>
        </w:rPr>
        <w:t>Для розгляду наукових рекомендацій і проведення фахових консультацій з основних питань діяльності у Міноборони можуть утворюватися інші постійні або тимчасові консультативні, дорадчі та інші допоміжні органи.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09" w:name="n623"/>
      <w:bookmarkEnd w:id="409"/>
      <w:r w:rsidRPr="0074314F">
        <w:rPr>
          <w:rFonts w:ascii="Times New Roman" w:eastAsia="Times New Roman" w:hAnsi="Times New Roman" w:cs="Times New Roman"/>
          <w:sz w:val="28"/>
          <w:szCs w:val="24"/>
          <w:lang w:val="ru-RU"/>
        </w:rPr>
        <w:t>Для розгляду питань щодо наукової і науково-технічної діяльності в інтересах оборони держави утворюється воєнно-наукова рада Міноборони.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0" w:name="n624"/>
      <w:bookmarkEnd w:id="410"/>
      <w:proofErr w:type="gramStart"/>
      <w:r w:rsidRPr="0074314F">
        <w:rPr>
          <w:rFonts w:ascii="Times New Roman" w:eastAsia="Times New Roman" w:hAnsi="Times New Roman" w:cs="Times New Roman"/>
          <w:sz w:val="28"/>
          <w:szCs w:val="24"/>
          <w:lang w:val="ru-RU"/>
        </w:rPr>
        <w:t>Р</w:t>
      </w:r>
      <w:proofErr w:type="gramEnd"/>
      <w:r w:rsidRPr="0074314F">
        <w:rPr>
          <w:rFonts w:ascii="Times New Roman" w:eastAsia="Times New Roman" w:hAnsi="Times New Roman" w:cs="Times New Roman"/>
          <w:sz w:val="28"/>
          <w:szCs w:val="24"/>
          <w:lang w:val="ru-RU"/>
        </w:rPr>
        <w:t>ішення про утворення чи ліквідацію колегії, інших постійних або тимчасових консультативних, дорадчих та інших допоміжних органів приймає Міністр.</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1" w:name="n625"/>
      <w:bookmarkEnd w:id="411"/>
      <w:r w:rsidRPr="0074314F">
        <w:rPr>
          <w:rFonts w:ascii="Times New Roman" w:eastAsia="Times New Roman" w:hAnsi="Times New Roman" w:cs="Times New Roman"/>
          <w:sz w:val="28"/>
          <w:szCs w:val="24"/>
          <w:lang w:val="ru-RU"/>
        </w:rPr>
        <w:t>Завдання, організація роботи, кількісний та персональний склад колегії, інших постійних або тимчасових консультативних, дорадчих та інших допоміжних органів, положення про них затверджуються Міністром.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2" w:name="n626"/>
      <w:bookmarkEnd w:id="412"/>
      <w:r w:rsidRPr="0074314F">
        <w:rPr>
          <w:rFonts w:ascii="Times New Roman" w:eastAsia="Times New Roman" w:hAnsi="Times New Roman" w:cs="Times New Roman"/>
          <w:sz w:val="28"/>
          <w:szCs w:val="24"/>
          <w:lang w:val="ru-RU"/>
        </w:rPr>
        <w:t>До участі в роботі допоміжних органів можуть залучатися посадові особи інших центральних органів виконавчої влади та держаних органі</w:t>
      </w:r>
      <w:proofErr w:type="gramStart"/>
      <w:r w:rsidRPr="0074314F">
        <w:rPr>
          <w:rFonts w:ascii="Times New Roman" w:eastAsia="Times New Roman" w:hAnsi="Times New Roman" w:cs="Times New Roman"/>
          <w:sz w:val="28"/>
          <w:szCs w:val="24"/>
          <w:lang w:val="ru-RU"/>
        </w:rPr>
        <w:t>в</w:t>
      </w:r>
      <w:proofErr w:type="gramEnd"/>
      <w:r w:rsidRPr="0074314F">
        <w:rPr>
          <w:rFonts w:ascii="Times New Roman" w:eastAsia="Times New Roman" w:hAnsi="Times New Roman" w:cs="Times New Roman"/>
          <w:sz w:val="28"/>
          <w:szCs w:val="24"/>
          <w:lang w:val="ru-RU"/>
        </w:rPr>
        <w:t xml:space="preserve"> (за погодженням з їх керівниками), а також народні депутати України, науковці та інші фахівці (за їх згодою).</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3" w:name="n620"/>
      <w:bookmarkEnd w:id="413"/>
      <w:r w:rsidRPr="0074314F">
        <w:rPr>
          <w:rFonts w:ascii="Times New Roman" w:eastAsia="Times New Roman" w:hAnsi="Times New Roman" w:cs="Times New Roman"/>
          <w:i/>
          <w:iCs/>
          <w:sz w:val="28"/>
          <w:szCs w:val="24"/>
          <w:lang w:val="ru-RU"/>
        </w:rPr>
        <w:t>{Пункт 13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94" w:anchor="n75" w:tgtFrame="_blank" w:history="1">
        <w:r w:rsidRPr="0074314F">
          <w:rPr>
            <w:rFonts w:ascii="Times New Roman" w:eastAsia="Times New Roman" w:hAnsi="Times New Roman" w:cs="Times New Roman"/>
            <w:i/>
            <w:iCs/>
            <w:color w:val="000099"/>
            <w:sz w:val="28"/>
            <w:szCs w:val="24"/>
            <w:u w:val="single"/>
            <w:lang w:val="ru-RU"/>
          </w:rPr>
          <w:t>№ 1222 від 06.09.2024</w:t>
        </w:r>
      </w:hyperlink>
      <w:r w:rsidRPr="0074314F">
        <w:rPr>
          <w:rFonts w:ascii="Times New Roman" w:eastAsia="Times New Roman" w:hAnsi="Times New Roman" w:cs="Times New Roman"/>
          <w:i/>
          <w:iCs/>
          <w:sz w:val="28"/>
          <w:szCs w:val="24"/>
          <w:lang w:val="ru-RU"/>
        </w:rPr>
        <w:t>}</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rPr>
      </w:pPr>
      <w:bookmarkStart w:id="414" w:name="n430"/>
      <w:bookmarkEnd w:id="414"/>
      <w:r w:rsidRPr="0074314F">
        <w:rPr>
          <w:rFonts w:ascii="Times New Roman" w:eastAsia="Times New Roman" w:hAnsi="Times New Roman" w:cs="Times New Roman"/>
          <w:sz w:val="28"/>
          <w:szCs w:val="24"/>
        </w:rPr>
        <w:t>14. Гранична чисельність військовослужбовців, державних службовців і працівників апарату Міноборони затверджується Кабінетом Міністрів України.</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5" w:name="n431"/>
      <w:bookmarkEnd w:id="415"/>
      <w:r w:rsidRPr="0074314F">
        <w:rPr>
          <w:rFonts w:ascii="Times New Roman" w:eastAsia="Times New Roman" w:hAnsi="Times New Roman" w:cs="Times New Roman"/>
          <w:sz w:val="28"/>
          <w:szCs w:val="24"/>
          <w:lang w:val="ru-RU"/>
        </w:rPr>
        <w:t>Структура апарату Міноборони затверджується Міністром.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6" w:name="n432"/>
      <w:bookmarkEnd w:id="416"/>
      <w:r w:rsidRPr="0074314F">
        <w:rPr>
          <w:rFonts w:ascii="Times New Roman" w:eastAsia="Times New Roman" w:hAnsi="Times New Roman" w:cs="Times New Roman"/>
          <w:sz w:val="28"/>
          <w:szCs w:val="24"/>
          <w:lang w:val="ru-RU"/>
        </w:rPr>
        <w:t>Штатний розпис апарату та кошторис затверджується державним секретарем за погодженням з Мінфіном.</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7" w:name="n433"/>
      <w:bookmarkEnd w:id="417"/>
      <w:r w:rsidRPr="0074314F">
        <w:rPr>
          <w:rFonts w:ascii="Times New Roman" w:eastAsia="Times New Roman" w:hAnsi="Times New Roman" w:cs="Times New Roman"/>
          <w:sz w:val="28"/>
          <w:szCs w:val="24"/>
          <w:lang w:val="ru-RU"/>
        </w:rPr>
        <w:t xml:space="preserve">15. Міноборони є юридичною </w:t>
      </w:r>
      <w:proofErr w:type="gramStart"/>
      <w:r w:rsidRPr="0074314F">
        <w:rPr>
          <w:rFonts w:ascii="Times New Roman" w:eastAsia="Times New Roman" w:hAnsi="Times New Roman" w:cs="Times New Roman"/>
          <w:sz w:val="28"/>
          <w:szCs w:val="24"/>
          <w:lang w:val="ru-RU"/>
        </w:rPr>
        <w:t>особою</w:t>
      </w:r>
      <w:proofErr w:type="gramEnd"/>
      <w:r w:rsidRPr="0074314F">
        <w:rPr>
          <w:rFonts w:ascii="Times New Roman" w:eastAsia="Times New Roman" w:hAnsi="Times New Roman" w:cs="Times New Roman"/>
          <w:sz w:val="28"/>
          <w:szCs w:val="24"/>
          <w:lang w:val="ru-RU"/>
        </w:rPr>
        <w:t xml:space="preserve"> публічного права, має печатку із зображенням Державного Герба України і своїм найменуванням, власні бланки, рахунки в органах Казначейства.</w:t>
      </w:r>
    </w:p>
    <w:p w:rsidR="0074314F" w:rsidRPr="0074314F" w:rsidRDefault="0074314F" w:rsidP="0074314F">
      <w:pPr>
        <w:spacing w:after="91" w:line="240" w:lineRule="auto"/>
        <w:ind w:firstLine="273"/>
        <w:jc w:val="both"/>
        <w:rPr>
          <w:rFonts w:ascii="Times New Roman" w:eastAsia="Times New Roman" w:hAnsi="Times New Roman" w:cs="Times New Roman"/>
          <w:sz w:val="28"/>
          <w:szCs w:val="24"/>
          <w:lang w:val="ru-RU"/>
        </w:rPr>
      </w:pPr>
      <w:bookmarkStart w:id="418" w:name="n205"/>
      <w:bookmarkEnd w:id="418"/>
      <w:r w:rsidRPr="0074314F">
        <w:rPr>
          <w:rFonts w:ascii="Times New Roman" w:eastAsia="Times New Roman" w:hAnsi="Times New Roman" w:cs="Times New Roman"/>
          <w:i/>
          <w:iCs/>
          <w:sz w:val="28"/>
          <w:szCs w:val="24"/>
          <w:lang w:val="ru-RU"/>
        </w:rPr>
        <w:t>{Положення в редакц</w:t>
      </w:r>
      <w:proofErr w:type="gramStart"/>
      <w:r w:rsidRPr="0074314F">
        <w:rPr>
          <w:rFonts w:ascii="Times New Roman" w:eastAsia="Times New Roman" w:hAnsi="Times New Roman" w:cs="Times New Roman"/>
          <w:i/>
          <w:iCs/>
          <w:sz w:val="28"/>
          <w:szCs w:val="24"/>
          <w:lang w:val="ru-RU"/>
        </w:rPr>
        <w:t>ії П</w:t>
      </w:r>
      <w:proofErr w:type="gramEnd"/>
      <w:r w:rsidRPr="0074314F">
        <w:rPr>
          <w:rFonts w:ascii="Times New Roman" w:eastAsia="Times New Roman" w:hAnsi="Times New Roman" w:cs="Times New Roman"/>
          <w:i/>
          <w:iCs/>
          <w:sz w:val="28"/>
          <w:szCs w:val="24"/>
          <w:lang w:val="ru-RU"/>
        </w:rPr>
        <w:t>останови КМ</w:t>
      </w:r>
      <w:r w:rsidRPr="0074314F">
        <w:rPr>
          <w:rFonts w:ascii="Times New Roman" w:eastAsia="Times New Roman" w:hAnsi="Times New Roman" w:cs="Times New Roman"/>
          <w:i/>
          <w:iCs/>
          <w:sz w:val="28"/>
          <w:szCs w:val="24"/>
        </w:rPr>
        <w:t> </w:t>
      </w:r>
      <w:hyperlink r:id="rId195" w:anchor="n5" w:tgtFrame="_blank" w:history="1">
        <w:r w:rsidRPr="0074314F">
          <w:rPr>
            <w:rFonts w:ascii="Times New Roman" w:eastAsia="Times New Roman" w:hAnsi="Times New Roman" w:cs="Times New Roman"/>
            <w:i/>
            <w:iCs/>
            <w:color w:val="000099"/>
            <w:sz w:val="28"/>
            <w:szCs w:val="24"/>
            <w:u w:val="single"/>
            <w:lang w:val="ru-RU"/>
          </w:rPr>
          <w:t>№ 730 від 19.10.2016</w:t>
        </w:r>
      </w:hyperlink>
      <w:r w:rsidRPr="0074314F">
        <w:rPr>
          <w:rFonts w:ascii="Times New Roman" w:eastAsia="Times New Roman" w:hAnsi="Times New Roman" w:cs="Times New Roman"/>
          <w:i/>
          <w:iCs/>
          <w:sz w:val="28"/>
          <w:szCs w:val="24"/>
          <w:lang w:val="ru-RU"/>
        </w:rPr>
        <w:t>}</w:t>
      </w:r>
    </w:p>
    <w:p w:rsidR="00917CE0" w:rsidRDefault="0074314F">
      <w:pPr>
        <w:rPr>
          <w:lang w:val="ru-RU"/>
        </w:rPr>
      </w:pPr>
      <w:hyperlink r:id="rId196" w:history="1">
        <w:r w:rsidRPr="00492ED8">
          <w:rPr>
            <w:rStyle w:val="a3"/>
            <w:lang w:val="ru-RU"/>
          </w:rPr>
          <w:t>https://zakon.rada.gov.ua/laws/show/671-2014-п#Text</w:t>
        </w:r>
      </w:hyperlink>
    </w:p>
    <w:p w:rsidR="0074314F" w:rsidRDefault="0074314F">
      <w:pPr>
        <w:rPr>
          <w:lang w:val="ru-RU"/>
        </w:rPr>
      </w:pPr>
      <w:r>
        <w:rPr>
          <w:noProof/>
        </w:rPr>
        <w:lastRenderedPageBreak/>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7"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74314F" w:rsidRDefault="0074314F">
      <w:pPr>
        <w:rPr>
          <w:lang w:val="ru-RU"/>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8"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74314F" w:rsidRDefault="0074314F">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9"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74314F" w:rsidRDefault="0074314F">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0"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74314F" w:rsidRPr="0074314F" w:rsidRDefault="0074314F">
      <w:pPr>
        <w:rPr>
          <w:lang w:val="ru-RU"/>
        </w:rPr>
      </w:pPr>
    </w:p>
    <w:sectPr w:rsidR="0074314F" w:rsidRPr="0074314F" w:rsidSect="0074314F">
      <w:pgSz w:w="12240" w:h="15840"/>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compat/>
  <w:rsids>
    <w:rsidRoot w:val="0074314F"/>
    <w:rsid w:val="0074314F"/>
    <w:rsid w:val="00917C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7CE0"/>
  </w:style>
  <w:style w:type="paragraph" w:styleId="1">
    <w:name w:val="heading 1"/>
    <w:basedOn w:val="a"/>
    <w:link w:val="10"/>
    <w:uiPriority w:val="9"/>
    <w:qFormat/>
    <w:rsid w:val="007431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314F"/>
    <w:rPr>
      <w:rFonts w:ascii="Times New Roman" w:eastAsia="Times New Roman" w:hAnsi="Times New Roman" w:cs="Times New Roman"/>
      <w:b/>
      <w:bCs/>
      <w:kern w:val="36"/>
      <w:sz w:val="48"/>
      <w:szCs w:val="48"/>
    </w:rPr>
  </w:style>
  <w:style w:type="character" w:customStyle="1" w:styleId="valid">
    <w:name w:val="valid"/>
    <w:basedOn w:val="a0"/>
    <w:rsid w:val="0074314F"/>
  </w:style>
  <w:style w:type="character" w:customStyle="1" w:styleId="dat0">
    <w:name w:val="dat0"/>
    <w:basedOn w:val="a0"/>
    <w:rsid w:val="0074314F"/>
  </w:style>
  <w:style w:type="character" w:styleId="a3">
    <w:name w:val="Hyperlink"/>
    <w:basedOn w:val="a0"/>
    <w:uiPriority w:val="99"/>
    <w:unhideWhenUsed/>
    <w:rsid w:val="0074314F"/>
    <w:rPr>
      <w:color w:val="0000FF"/>
      <w:u w:val="single"/>
    </w:rPr>
  </w:style>
  <w:style w:type="character" w:styleId="a4">
    <w:name w:val="FollowedHyperlink"/>
    <w:basedOn w:val="a0"/>
    <w:uiPriority w:val="99"/>
    <w:semiHidden/>
    <w:unhideWhenUsed/>
    <w:rsid w:val="0074314F"/>
    <w:rPr>
      <w:color w:val="800080"/>
      <w:u w:val="single"/>
    </w:rPr>
  </w:style>
  <w:style w:type="character" w:customStyle="1" w:styleId="item">
    <w:name w:val="item"/>
    <w:basedOn w:val="a0"/>
    <w:rsid w:val="0074314F"/>
  </w:style>
  <w:style w:type="character" w:customStyle="1" w:styleId="ml-auto">
    <w:name w:val="ml-auto"/>
    <w:basedOn w:val="a0"/>
    <w:rsid w:val="0074314F"/>
  </w:style>
  <w:style w:type="character" w:customStyle="1" w:styleId="rvts0">
    <w:name w:val="rvts0"/>
    <w:basedOn w:val="a0"/>
    <w:rsid w:val="0074314F"/>
  </w:style>
  <w:style w:type="paragraph" w:customStyle="1" w:styleId="rvps7">
    <w:name w:val="rvps7"/>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74314F"/>
  </w:style>
  <w:style w:type="character" w:customStyle="1" w:styleId="rvts64">
    <w:name w:val="rvts64"/>
    <w:basedOn w:val="a0"/>
    <w:rsid w:val="0074314F"/>
  </w:style>
  <w:style w:type="character" w:customStyle="1" w:styleId="rvts9">
    <w:name w:val="rvts9"/>
    <w:basedOn w:val="a0"/>
    <w:rsid w:val="0074314F"/>
  </w:style>
  <w:style w:type="paragraph" w:customStyle="1" w:styleId="rvps6">
    <w:name w:val="rvps6"/>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74314F"/>
    <w:rPr>
      <w:i/>
      <w:iCs/>
    </w:rPr>
  </w:style>
  <w:style w:type="paragraph" w:customStyle="1" w:styleId="rvps18">
    <w:name w:val="rvps18"/>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74314F"/>
  </w:style>
  <w:style w:type="paragraph" w:customStyle="1" w:styleId="rvps4">
    <w:name w:val="rvps4"/>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74314F"/>
  </w:style>
  <w:style w:type="paragraph" w:customStyle="1" w:styleId="rvps15">
    <w:name w:val="rvps15"/>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743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743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74314F"/>
  </w:style>
  <w:style w:type="character" w:customStyle="1" w:styleId="rvts37">
    <w:name w:val="rvts37"/>
    <w:basedOn w:val="a0"/>
    <w:rsid w:val="0074314F"/>
  </w:style>
  <w:style w:type="character" w:customStyle="1" w:styleId="rvts11">
    <w:name w:val="rvts11"/>
    <w:basedOn w:val="a0"/>
    <w:rsid w:val="0074314F"/>
  </w:style>
  <w:style w:type="paragraph" w:styleId="a7">
    <w:name w:val="Balloon Text"/>
    <w:basedOn w:val="a"/>
    <w:link w:val="a8"/>
    <w:uiPriority w:val="99"/>
    <w:semiHidden/>
    <w:unhideWhenUsed/>
    <w:rsid w:val="0074314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31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1702416">
      <w:bodyDiv w:val="1"/>
      <w:marLeft w:val="0"/>
      <w:marRight w:val="0"/>
      <w:marTop w:val="0"/>
      <w:marBottom w:val="0"/>
      <w:divBdr>
        <w:top w:val="none" w:sz="0" w:space="0" w:color="auto"/>
        <w:left w:val="none" w:sz="0" w:space="0" w:color="auto"/>
        <w:bottom w:val="none" w:sz="0" w:space="0" w:color="auto"/>
        <w:right w:val="none" w:sz="0" w:space="0" w:color="auto"/>
      </w:divBdr>
      <w:divsChild>
        <w:div w:id="294679771">
          <w:marLeft w:val="0"/>
          <w:marRight w:val="0"/>
          <w:marTop w:val="0"/>
          <w:marBottom w:val="0"/>
          <w:divBdr>
            <w:top w:val="single" w:sz="4" w:space="0" w:color="BBBBBB"/>
            <w:left w:val="single" w:sz="4" w:space="0" w:color="BBBBBB"/>
            <w:bottom w:val="single" w:sz="4" w:space="0" w:color="E3E3E3"/>
            <w:right w:val="single" w:sz="4" w:space="0" w:color="E3E3E3"/>
          </w:divBdr>
          <w:divsChild>
            <w:div w:id="2047482368">
              <w:marLeft w:val="0"/>
              <w:marRight w:val="0"/>
              <w:marTop w:val="0"/>
              <w:marBottom w:val="0"/>
              <w:divBdr>
                <w:top w:val="none" w:sz="0" w:space="0" w:color="auto"/>
                <w:left w:val="none" w:sz="0" w:space="0" w:color="auto"/>
                <w:bottom w:val="none" w:sz="0" w:space="0" w:color="auto"/>
                <w:right w:val="none" w:sz="0" w:space="0" w:color="auto"/>
              </w:divBdr>
              <w:divsChild>
                <w:div w:id="14752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93998">
          <w:marLeft w:val="0"/>
          <w:marRight w:val="0"/>
          <w:marTop w:val="0"/>
          <w:marBottom w:val="0"/>
          <w:divBdr>
            <w:top w:val="none" w:sz="0" w:space="0" w:color="auto"/>
            <w:left w:val="none" w:sz="0" w:space="0" w:color="auto"/>
            <w:bottom w:val="none" w:sz="0" w:space="0" w:color="auto"/>
            <w:right w:val="none" w:sz="0" w:space="0" w:color="auto"/>
          </w:divBdr>
        </w:div>
        <w:div w:id="2052000399">
          <w:marLeft w:val="0"/>
          <w:marRight w:val="0"/>
          <w:marTop w:val="0"/>
          <w:marBottom w:val="0"/>
          <w:divBdr>
            <w:top w:val="single" w:sz="4" w:space="4" w:color="C3D6F5"/>
            <w:left w:val="single" w:sz="4" w:space="7" w:color="C3D6F5"/>
            <w:bottom w:val="single" w:sz="4" w:space="4" w:color="CAE8FC"/>
            <w:right w:val="single" w:sz="4" w:space="7" w:color="CAE8FC"/>
          </w:divBdr>
          <w:divsChild>
            <w:div w:id="987903637">
              <w:marLeft w:val="0"/>
              <w:marRight w:val="0"/>
              <w:marTop w:val="0"/>
              <w:marBottom w:val="0"/>
              <w:divBdr>
                <w:top w:val="none" w:sz="0" w:space="0" w:color="auto"/>
                <w:left w:val="none" w:sz="0" w:space="0" w:color="auto"/>
                <w:bottom w:val="none" w:sz="0" w:space="0" w:color="auto"/>
                <w:right w:val="none" w:sz="0" w:space="0" w:color="auto"/>
              </w:divBdr>
            </w:div>
          </w:divsChild>
        </w:div>
        <w:div w:id="1724870003">
          <w:marLeft w:val="0"/>
          <w:marRight w:val="0"/>
          <w:marTop w:val="0"/>
          <w:marBottom w:val="0"/>
          <w:divBdr>
            <w:top w:val="none" w:sz="0" w:space="0" w:color="auto"/>
            <w:left w:val="none" w:sz="0" w:space="0" w:color="auto"/>
            <w:bottom w:val="none" w:sz="0" w:space="0" w:color="auto"/>
            <w:right w:val="none" w:sz="0" w:space="0" w:color="auto"/>
          </w:divBdr>
          <w:divsChild>
            <w:div w:id="600648459">
              <w:marLeft w:val="-137"/>
              <w:marRight w:val="-137"/>
              <w:marTop w:val="0"/>
              <w:marBottom w:val="0"/>
              <w:divBdr>
                <w:top w:val="none" w:sz="0" w:space="0" w:color="auto"/>
                <w:left w:val="none" w:sz="0" w:space="0" w:color="auto"/>
                <w:bottom w:val="none" w:sz="0" w:space="0" w:color="auto"/>
                <w:right w:val="none" w:sz="0" w:space="0" w:color="auto"/>
              </w:divBdr>
              <w:divsChild>
                <w:div w:id="741218840">
                  <w:marLeft w:val="0"/>
                  <w:marRight w:val="0"/>
                  <w:marTop w:val="0"/>
                  <w:marBottom w:val="0"/>
                  <w:divBdr>
                    <w:top w:val="none" w:sz="0" w:space="0" w:color="auto"/>
                    <w:left w:val="none" w:sz="0" w:space="0" w:color="auto"/>
                    <w:bottom w:val="none" w:sz="0" w:space="0" w:color="auto"/>
                    <w:right w:val="none" w:sz="0" w:space="0" w:color="auto"/>
                  </w:divBdr>
                  <w:divsChild>
                    <w:div w:id="1908176648">
                      <w:marLeft w:val="0"/>
                      <w:marRight w:val="0"/>
                      <w:marTop w:val="0"/>
                      <w:marBottom w:val="0"/>
                      <w:divBdr>
                        <w:top w:val="none" w:sz="0" w:space="0" w:color="auto"/>
                        <w:left w:val="none" w:sz="0" w:space="0" w:color="auto"/>
                        <w:bottom w:val="none" w:sz="0" w:space="0" w:color="auto"/>
                        <w:right w:val="none" w:sz="0" w:space="0" w:color="auto"/>
                      </w:divBdr>
                      <w:divsChild>
                        <w:div w:id="961691862">
                          <w:marLeft w:val="0"/>
                          <w:marRight w:val="0"/>
                          <w:marTop w:val="0"/>
                          <w:marBottom w:val="0"/>
                          <w:divBdr>
                            <w:top w:val="none" w:sz="0" w:space="0" w:color="auto"/>
                            <w:left w:val="none" w:sz="0" w:space="0" w:color="auto"/>
                            <w:bottom w:val="none" w:sz="0" w:space="0" w:color="auto"/>
                            <w:right w:val="none" w:sz="0" w:space="0" w:color="auto"/>
                          </w:divBdr>
                          <w:divsChild>
                            <w:div w:id="293828789">
                              <w:marLeft w:val="0"/>
                              <w:marRight w:val="0"/>
                              <w:marTop w:val="0"/>
                              <w:marBottom w:val="91"/>
                              <w:divBdr>
                                <w:top w:val="none" w:sz="0" w:space="0" w:color="auto"/>
                                <w:left w:val="none" w:sz="0" w:space="0" w:color="auto"/>
                                <w:bottom w:val="none" w:sz="0" w:space="0" w:color="auto"/>
                                <w:right w:val="none" w:sz="0" w:space="0" w:color="auto"/>
                              </w:divBdr>
                            </w:div>
                            <w:div w:id="1585139294">
                              <w:marLeft w:val="0"/>
                              <w:marRight w:val="0"/>
                              <w:marTop w:val="0"/>
                              <w:marBottom w:val="0"/>
                              <w:divBdr>
                                <w:top w:val="none" w:sz="0" w:space="0" w:color="auto"/>
                                <w:left w:val="none" w:sz="0" w:space="0" w:color="auto"/>
                                <w:bottom w:val="none" w:sz="0" w:space="0" w:color="auto"/>
                                <w:right w:val="none" w:sz="0" w:space="0" w:color="auto"/>
                              </w:divBdr>
                            </w:div>
                            <w:div w:id="271979523">
                              <w:marLeft w:val="0"/>
                              <w:marRight w:val="0"/>
                              <w:marTop w:val="0"/>
                              <w:marBottom w:val="91"/>
                              <w:divBdr>
                                <w:top w:val="none" w:sz="0" w:space="0" w:color="auto"/>
                                <w:left w:val="none" w:sz="0" w:space="0" w:color="auto"/>
                                <w:bottom w:val="none" w:sz="0" w:space="0" w:color="auto"/>
                                <w:right w:val="none" w:sz="0" w:space="0" w:color="auto"/>
                              </w:divBdr>
                            </w:div>
                            <w:div w:id="1433627006">
                              <w:marLeft w:val="0"/>
                              <w:marRight w:val="0"/>
                              <w:marTop w:val="0"/>
                              <w:marBottom w:val="91"/>
                              <w:divBdr>
                                <w:top w:val="none" w:sz="0" w:space="0" w:color="auto"/>
                                <w:left w:val="none" w:sz="0" w:space="0" w:color="auto"/>
                                <w:bottom w:val="none" w:sz="0" w:space="0" w:color="auto"/>
                                <w:right w:val="none" w:sz="0" w:space="0" w:color="auto"/>
                              </w:divBdr>
                            </w:div>
                            <w:div w:id="783305978">
                              <w:marLeft w:val="0"/>
                              <w:marRight w:val="0"/>
                              <w:marTop w:val="0"/>
                              <w:marBottom w:val="0"/>
                              <w:divBdr>
                                <w:top w:val="none" w:sz="0" w:space="0" w:color="auto"/>
                                <w:left w:val="none" w:sz="0" w:space="0" w:color="auto"/>
                                <w:bottom w:val="none" w:sz="0" w:space="0" w:color="auto"/>
                                <w:right w:val="none" w:sz="0" w:space="0" w:color="auto"/>
                              </w:divBdr>
                            </w:div>
                            <w:div w:id="947201768">
                              <w:marLeft w:val="0"/>
                              <w:marRight w:val="0"/>
                              <w:marTop w:val="0"/>
                              <w:marBottom w:val="0"/>
                              <w:divBdr>
                                <w:top w:val="none" w:sz="0" w:space="0" w:color="auto"/>
                                <w:left w:val="none" w:sz="0" w:space="0" w:color="auto"/>
                                <w:bottom w:val="none" w:sz="0" w:space="0" w:color="auto"/>
                                <w:right w:val="none" w:sz="0" w:space="0" w:color="auto"/>
                              </w:divBdr>
                            </w:div>
                            <w:div w:id="496771201">
                              <w:marLeft w:val="0"/>
                              <w:marRight w:val="0"/>
                              <w:marTop w:val="0"/>
                              <w:marBottom w:val="0"/>
                              <w:divBdr>
                                <w:top w:val="none" w:sz="0" w:space="0" w:color="auto"/>
                                <w:left w:val="none" w:sz="0" w:space="0" w:color="auto"/>
                                <w:bottom w:val="none" w:sz="0" w:space="0" w:color="auto"/>
                                <w:right w:val="none" w:sz="0" w:space="0" w:color="auto"/>
                              </w:divBdr>
                            </w:div>
                            <w:div w:id="21901734">
                              <w:marLeft w:val="0"/>
                              <w:marRight w:val="0"/>
                              <w:marTop w:val="0"/>
                              <w:marBottom w:val="0"/>
                              <w:divBdr>
                                <w:top w:val="none" w:sz="0" w:space="0" w:color="auto"/>
                                <w:left w:val="none" w:sz="0" w:space="0" w:color="auto"/>
                                <w:bottom w:val="none" w:sz="0" w:space="0" w:color="auto"/>
                                <w:right w:val="none" w:sz="0" w:space="0" w:color="auto"/>
                              </w:divBdr>
                            </w:div>
                            <w:div w:id="1402866953">
                              <w:marLeft w:val="0"/>
                              <w:marRight w:val="0"/>
                              <w:marTop w:val="0"/>
                              <w:marBottom w:val="0"/>
                              <w:divBdr>
                                <w:top w:val="none" w:sz="0" w:space="0" w:color="auto"/>
                                <w:left w:val="none" w:sz="0" w:space="0" w:color="auto"/>
                                <w:bottom w:val="none" w:sz="0" w:space="0" w:color="auto"/>
                                <w:right w:val="none" w:sz="0" w:space="0" w:color="auto"/>
                              </w:divBdr>
                            </w:div>
                            <w:div w:id="700595849">
                              <w:marLeft w:val="0"/>
                              <w:marRight w:val="0"/>
                              <w:marTop w:val="0"/>
                              <w:marBottom w:val="0"/>
                              <w:divBdr>
                                <w:top w:val="none" w:sz="0" w:space="0" w:color="auto"/>
                                <w:left w:val="none" w:sz="0" w:space="0" w:color="auto"/>
                                <w:bottom w:val="none" w:sz="0" w:space="0" w:color="auto"/>
                                <w:right w:val="none" w:sz="0" w:space="0" w:color="auto"/>
                              </w:divBdr>
                            </w:div>
                            <w:div w:id="437523580">
                              <w:marLeft w:val="0"/>
                              <w:marRight w:val="0"/>
                              <w:marTop w:val="0"/>
                              <w:marBottom w:val="0"/>
                              <w:divBdr>
                                <w:top w:val="none" w:sz="0" w:space="0" w:color="auto"/>
                                <w:left w:val="none" w:sz="0" w:space="0" w:color="auto"/>
                                <w:bottom w:val="none" w:sz="0" w:space="0" w:color="auto"/>
                                <w:right w:val="none" w:sz="0" w:space="0" w:color="auto"/>
                              </w:divBdr>
                            </w:div>
                            <w:div w:id="1804039680">
                              <w:marLeft w:val="0"/>
                              <w:marRight w:val="0"/>
                              <w:marTop w:val="0"/>
                              <w:marBottom w:val="0"/>
                              <w:divBdr>
                                <w:top w:val="none" w:sz="0" w:space="0" w:color="auto"/>
                                <w:left w:val="none" w:sz="0" w:space="0" w:color="auto"/>
                                <w:bottom w:val="none" w:sz="0" w:space="0" w:color="auto"/>
                                <w:right w:val="none" w:sz="0" w:space="0" w:color="auto"/>
                              </w:divBdr>
                            </w:div>
                            <w:div w:id="463500356">
                              <w:marLeft w:val="0"/>
                              <w:marRight w:val="0"/>
                              <w:marTop w:val="0"/>
                              <w:marBottom w:val="0"/>
                              <w:divBdr>
                                <w:top w:val="none" w:sz="0" w:space="0" w:color="auto"/>
                                <w:left w:val="none" w:sz="0" w:space="0" w:color="auto"/>
                                <w:bottom w:val="none" w:sz="0" w:space="0" w:color="auto"/>
                                <w:right w:val="none" w:sz="0" w:space="0" w:color="auto"/>
                              </w:divBdr>
                            </w:div>
                            <w:div w:id="1942256896">
                              <w:marLeft w:val="0"/>
                              <w:marRight w:val="0"/>
                              <w:marTop w:val="0"/>
                              <w:marBottom w:val="0"/>
                              <w:divBdr>
                                <w:top w:val="none" w:sz="0" w:space="0" w:color="auto"/>
                                <w:left w:val="none" w:sz="0" w:space="0" w:color="auto"/>
                                <w:bottom w:val="none" w:sz="0" w:space="0" w:color="auto"/>
                                <w:right w:val="none" w:sz="0" w:space="0" w:color="auto"/>
                              </w:divBdr>
                            </w:div>
                            <w:div w:id="359627387">
                              <w:marLeft w:val="0"/>
                              <w:marRight w:val="0"/>
                              <w:marTop w:val="0"/>
                              <w:marBottom w:val="0"/>
                              <w:divBdr>
                                <w:top w:val="none" w:sz="0" w:space="0" w:color="auto"/>
                                <w:left w:val="none" w:sz="0" w:space="0" w:color="auto"/>
                                <w:bottom w:val="none" w:sz="0" w:space="0" w:color="auto"/>
                                <w:right w:val="none" w:sz="0" w:space="0" w:color="auto"/>
                              </w:divBdr>
                            </w:div>
                            <w:div w:id="1648120045">
                              <w:marLeft w:val="0"/>
                              <w:marRight w:val="0"/>
                              <w:marTop w:val="0"/>
                              <w:marBottom w:val="0"/>
                              <w:divBdr>
                                <w:top w:val="none" w:sz="0" w:space="0" w:color="auto"/>
                                <w:left w:val="none" w:sz="0" w:space="0" w:color="auto"/>
                                <w:bottom w:val="none" w:sz="0" w:space="0" w:color="auto"/>
                                <w:right w:val="none" w:sz="0" w:space="0" w:color="auto"/>
                              </w:divBdr>
                            </w:div>
                            <w:div w:id="680938820">
                              <w:marLeft w:val="0"/>
                              <w:marRight w:val="0"/>
                              <w:marTop w:val="0"/>
                              <w:marBottom w:val="0"/>
                              <w:divBdr>
                                <w:top w:val="none" w:sz="0" w:space="0" w:color="auto"/>
                                <w:left w:val="none" w:sz="0" w:space="0" w:color="auto"/>
                                <w:bottom w:val="none" w:sz="0" w:space="0" w:color="auto"/>
                                <w:right w:val="none" w:sz="0" w:space="0" w:color="auto"/>
                              </w:divBdr>
                            </w:div>
                            <w:div w:id="1322657345">
                              <w:marLeft w:val="0"/>
                              <w:marRight w:val="0"/>
                              <w:marTop w:val="0"/>
                              <w:marBottom w:val="0"/>
                              <w:divBdr>
                                <w:top w:val="none" w:sz="0" w:space="0" w:color="auto"/>
                                <w:left w:val="none" w:sz="0" w:space="0" w:color="auto"/>
                                <w:bottom w:val="none" w:sz="0" w:space="0" w:color="auto"/>
                                <w:right w:val="none" w:sz="0" w:space="0" w:color="auto"/>
                              </w:divBdr>
                            </w:div>
                            <w:div w:id="712076541">
                              <w:marLeft w:val="0"/>
                              <w:marRight w:val="0"/>
                              <w:marTop w:val="0"/>
                              <w:marBottom w:val="0"/>
                              <w:divBdr>
                                <w:top w:val="none" w:sz="0" w:space="0" w:color="auto"/>
                                <w:left w:val="none" w:sz="0" w:space="0" w:color="auto"/>
                                <w:bottom w:val="none" w:sz="0" w:space="0" w:color="auto"/>
                                <w:right w:val="none" w:sz="0" w:space="0" w:color="auto"/>
                              </w:divBdr>
                            </w:div>
                            <w:div w:id="1553688155">
                              <w:marLeft w:val="0"/>
                              <w:marRight w:val="0"/>
                              <w:marTop w:val="0"/>
                              <w:marBottom w:val="0"/>
                              <w:divBdr>
                                <w:top w:val="none" w:sz="0" w:space="0" w:color="auto"/>
                                <w:left w:val="none" w:sz="0" w:space="0" w:color="auto"/>
                                <w:bottom w:val="none" w:sz="0" w:space="0" w:color="auto"/>
                                <w:right w:val="none" w:sz="0" w:space="0" w:color="auto"/>
                              </w:divBdr>
                            </w:div>
                            <w:div w:id="1569343724">
                              <w:marLeft w:val="0"/>
                              <w:marRight w:val="0"/>
                              <w:marTop w:val="0"/>
                              <w:marBottom w:val="0"/>
                              <w:divBdr>
                                <w:top w:val="none" w:sz="0" w:space="0" w:color="auto"/>
                                <w:left w:val="none" w:sz="0" w:space="0" w:color="auto"/>
                                <w:bottom w:val="none" w:sz="0" w:space="0" w:color="auto"/>
                                <w:right w:val="none" w:sz="0" w:space="0" w:color="auto"/>
                              </w:divBdr>
                            </w:div>
                            <w:div w:id="475415753">
                              <w:marLeft w:val="0"/>
                              <w:marRight w:val="0"/>
                              <w:marTop w:val="0"/>
                              <w:marBottom w:val="0"/>
                              <w:divBdr>
                                <w:top w:val="none" w:sz="0" w:space="0" w:color="auto"/>
                                <w:left w:val="none" w:sz="0" w:space="0" w:color="auto"/>
                                <w:bottom w:val="none" w:sz="0" w:space="0" w:color="auto"/>
                                <w:right w:val="none" w:sz="0" w:space="0" w:color="auto"/>
                              </w:divBdr>
                            </w:div>
                            <w:div w:id="1978296546">
                              <w:marLeft w:val="0"/>
                              <w:marRight w:val="0"/>
                              <w:marTop w:val="0"/>
                              <w:marBottom w:val="0"/>
                              <w:divBdr>
                                <w:top w:val="none" w:sz="0" w:space="0" w:color="auto"/>
                                <w:left w:val="none" w:sz="0" w:space="0" w:color="auto"/>
                                <w:bottom w:val="none" w:sz="0" w:space="0" w:color="auto"/>
                                <w:right w:val="none" w:sz="0" w:space="0" w:color="auto"/>
                              </w:divBdr>
                            </w:div>
                            <w:div w:id="1574199518">
                              <w:marLeft w:val="0"/>
                              <w:marRight w:val="0"/>
                              <w:marTop w:val="0"/>
                              <w:marBottom w:val="0"/>
                              <w:divBdr>
                                <w:top w:val="none" w:sz="0" w:space="0" w:color="auto"/>
                                <w:left w:val="none" w:sz="0" w:space="0" w:color="auto"/>
                                <w:bottom w:val="none" w:sz="0" w:space="0" w:color="auto"/>
                                <w:right w:val="none" w:sz="0" w:space="0" w:color="auto"/>
                              </w:divBdr>
                            </w:div>
                            <w:div w:id="953290738">
                              <w:marLeft w:val="0"/>
                              <w:marRight w:val="0"/>
                              <w:marTop w:val="0"/>
                              <w:marBottom w:val="0"/>
                              <w:divBdr>
                                <w:top w:val="none" w:sz="0" w:space="0" w:color="auto"/>
                                <w:left w:val="none" w:sz="0" w:space="0" w:color="auto"/>
                                <w:bottom w:val="none" w:sz="0" w:space="0" w:color="auto"/>
                                <w:right w:val="none" w:sz="0" w:space="0" w:color="auto"/>
                              </w:divBdr>
                            </w:div>
                            <w:div w:id="1017119626">
                              <w:marLeft w:val="0"/>
                              <w:marRight w:val="0"/>
                              <w:marTop w:val="0"/>
                              <w:marBottom w:val="0"/>
                              <w:divBdr>
                                <w:top w:val="none" w:sz="0" w:space="0" w:color="auto"/>
                                <w:left w:val="none" w:sz="0" w:space="0" w:color="auto"/>
                                <w:bottom w:val="none" w:sz="0" w:space="0" w:color="auto"/>
                                <w:right w:val="none" w:sz="0" w:space="0" w:color="auto"/>
                              </w:divBdr>
                            </w:div>
                            <w:div w:id="1568109553">
                              <w:marLeft w:val="0"/>
                              <w:marRight w:val="0"/>
                              <w:marTop w:val="0"/>
                              <w:marBottom w:val="0"/>
                              <w:divBdr>
                                <w:top w:val="none" w:sz="0" w:space="0" w:color="auto"/>
                                <w:left w:val="none" w:sz="0" w:space="0" w:color="auto"/>
                                <w:bottom w:val="none" w:sz="0" w:space="0" w:color="auto"/>
                                <w:right w:val="none" w:sz="0" w:space="0" w:color="auto"/>
                              </w:divBdr>
                            </w:div>
                            <w:div w:id="486484367">
                              <w:marLeft w:val="0"/>
                              <w:marRight w:val="0"/>
                              <w:marTop w:val="0"/>
                              <w:marBottom w:val="0"/>
                              <w:divBdr>
                                <w:top w:val="none" w:sz="0" w:space="0" w:color="auto"/>
                                <w:left w:val="none" w:sz="0" w:space="0" w:color="auto"/>
                                <w:bottom w:val="none" w:sz="0" w:space="0" w:color="auto"/>
                                <w:right w:val="none" w:sz="0" w:space="0" w:color="auto"/>
                              </w:divBdr>
                            </w:div>
                            <w:div w:id="1700426466">
                              <w:marLeft w:val="0"/>
                              <w:marRight w:val="0"/>
                              <w:marTop w:val="0"/>
                              <w:marBottom w:val="0"/>
                              <w:divBdr>
                                <w:top w:val="none" w:sz="0" w:space="0" w:color="auto"/>
                                <w:left w:val="none" w:sz="0" w:space="0" w:color="auto"/>
                                <w:bottom w:val="none" w:sz="0" w:space="0" w:color="auto"/>
                                <w:right w:val="none" w:sz="0" w:space="0" w:color="auto"/>
                              </w:divBdr>
                            </w:div>
                            <w:div w:id="1950308233">
                              <w:marLeft w:val="0"/>
                              <w:marRight w:val="0"/>
                              <w:marTop w:val="0"/>
                              <w:marBottom w:val="0"/>
                              <w:divBdr>
                                <w:top w:val="none" w:sz="0" w:space="0" w:color="auto"/>
                                <w:left w:val="none" w:sz="0" w:space="0" w:color="auto"/>
                                <w:bottom w:val="none" w:sz="0" w:space="0" w:color="auto"/>
                                <w:right w:val="none" w:sz="0" w:space="0" w:color="auto"/>
                              </w:divBdr>
                            </w:div>
                            <w:div w:id="1038048499">
                              <w:marLeft w:val="0"/>
                              <w:marRight w:val="0"/>
                              <w:marTop w:val="0"/>
                              <w:marBottom w:val="0"/>
                              <w:divBdr>
                                <w:top w:val="none" w:sz="0" w:space="0" w:color="auto"/>
                                <w:left w:val="none" w:sz="0" w:space="0" w:color="auto"/>
                                <w:bottom w:val="none" w:sz="0" w:space="0" w:color="auto"/>
                                <w:right w:val="none" w:sz="0" w:space="0" w:color="auto"/>
                              </w:divBdr>
                            </w:div>
                            <w:div w:id="146672663">
                              <w:marLeft w:val="0"/>
                              <w:marRight w:val="0"/>
                              <w:marTop w:val="0"/>
                              <w:marBottom w:val="0"/>
                              <w:divBdr>
                                <w:top w:val="none" w:sz="0" w:space="0" w:color="auto"/>
                                <w:left w:val="none" w:sz="0" w:space="0" w:color="auto"/>
                                <w:bottom w:val="none" w:sz="0" w:space="0" w:color="auto"/>
                                <w:right w:val="none" w:sz="0" w:space="0" w:color="auto"/>
                              </w:divBdr>
                            </w:div>
                            <w:div w:id="1463645696">
                              <w:marLeft w:val="0"/>
                              <w:marRight w:val="0"/>
                              <w:marTop w:val="0"/>
                              <w:marBottom w:val="0"/>
                              <w:divBdr>
                                <w:top w:val="none" w:sz="0" w:space="0" w:color="auto"/>
                                <w:left w:val="none" w:sz="0" w:space="0" w:color="auto"/>
                                <w:bottom w:val="none" w:sz="0" w:space="0" w:color="auto"/>
                                <w:right w:val="none" w:sz="0" w:space="0" w:color="auto"/>
                              </w:divBdr>
                            </w:div>
                            <w:div w:id="2009480703">
                              <w:marLeft w:val="0"/>
                              <w:marRight w:val="0"/>
                              <w:marTop w:val="0"/>
                              <w:marBottom w:val="0"/>
                              <w:divBdr>
                                <w:top w:val="none" w:sz="0" w:space="0" w:color="auto"/>
                                <w:left w:val="none" w:sz="0" w:space="0" w:color="auto"/>
                                <w:bottom w:val="none" w:sz="0" w:space="0" w:color="auto"/>
                                <w:right w:val="none" w:sz="0" w:space="0" w:color="auto"/>
                              </w:divBdr>
                            </w:div>
                            <w:div w:id="2099134171">
                              <w:marLeft w:val="0"/>
                              <w:marRight w:val="0"/>
                              <w:marTop w:val="0"/>
                              <w:marBottom w:val="0"/>
                              <w:divBdr>
                                <w:top w:val="none" w:sz="0" w:space="0" w:color="auto"/>
                                <w:left w:val="none" w:sz="0" w:space="0" w:color="auto"/>
                                <w:bottom w:val="none" w:sz="0" w:space="0" w:color="auto"/>
                                <w:right w:val="none" w:sz="0" w:space="0" w:color="auto"/>
                              </w:divBdr>
                            </w:div>
                            <w:div w:id="1986229145">
                              <w:marLeft w:val="0"/>
                              <w:marRight w:val="0"/>
                              <w:marTop w:val="0"/>
                              <w:marBottom w:val="0"/>
                              <w:divBdr>
                                <w:top w:val="none" w:sz="0" w:space="0" w:color="auto"/>
                                <w:left w:val="none" w:sz="0" w:space="0" w:color="auto"/>
                                <w:bottom w:val="none" w:sz="0" w:space="0" w:color="auto"/>
                                <w:right w:val="none" w:sz="0" w:space="0" w:color="auto"/>
                              </w:divBdr>
                            </w:div>
                            <w:div w:id="1612394286">
                              <w:marLeft w:val="0"/>
                              <w:marRight w:val="0"/>
                              <w:marTop w:val="0"/>
                              <w:marBottom w:val="0"/>
                              <w:divBdr>
                                <w:top w:val="none" w:sz="0" w:space="0" w:color="auto"/>
                                <w:left w:val="none" w:sz="0" w:space="0" w:color="auto"/>
                                <w:bottom w:val="none" w:sz="0" w:space="0" w:color="auto"/>
                                <w:right w:val="none" w:sz="0" w:space="0" w:color="auto"/>
                              </w:divBdr>
                            </w:div>
                            <w:div w:id="492916801">
                              <w:marLeft w:val="0"/>
                              <w:marRight w:val="0"/>
                              <w:marTop w:val="0"/>
                              <w:marBottom w:val="0"/>
                              <w:divBdr>
                                <w:top w:val="none" w:sz="0" w:space="0" w:color="auto"/>
                                <w:left w:val="none" w:sz="0" w:space="0" w:color="auto"/>
                                <w:bottom w:val="none" w:sz="0" w:space="0" w:color="auto"/>
                                <w:right w:val="none" w:sz="0" w:space="0" w:color="auto"/>
                              </w:divBdr>
                            </w:div>
                            <w:div w:id="1697659958">
                              <w:marLeft w:val="0"/>
                              <w:marRight w:val="0"/>
                              <w:marTop w:val="0"/>
                              <w:marBottom w:val="0"/>
                              <w:divBdr>
                                <w:top w:val="none" w:sz="0" w:space="0" w:color="auto"/>
                                <w:left w:val="none" w:sz="0" w:space="0" w:color="auto"/>
                                <w:bottom w:val="none" w:sz="0" w:space="0" w:color="auto"/>
                                <w:right w:val="none" w:sz="0" w:space="0" w:color="auto"/>
                              </w:divBdr>
                            </w:div>
                            <w:div w:id="1997493434">
                              <w:marLeft w:val="0"/>
                              <w:marRight w:val="0"/>
                              <w:marTop w:val="0"/>
                              <w:marBottom w:val="0"/>
                              <w:divBdr>
                                <w:top w:val="none" w:sz="0" w:space="0" w:color="auto"/>
                                <w:left w:val="none" w:sz="0" w:space="0" w:color="auto"/>
                                <w:bottom w:val="none" w:sz="0" w:space="0" w:color="auto"/>
                                <w:right w:val="none" w:sz="0" w:space="0" w:color="auto"/>
                              </w:divBdr>
                            </w:div>
                            <w:div w:id="383674796">
                              <w:marLeft w:val="0"/>
                              <w:marRight w:val="0"/>
                              <w:marTop w:val="0"/>
                              <w:marBottom w:val="0"/>
                              <w:divBdr>
                                <w:top w:val="none" w:sz="0" w:space="0" w:color="auto"/>
                                <w:left w:val="none" w:sz="0" w:space="0" w:color="auto"/>
                                <w:bottom w:val="none" w:sz="0" w:space="0" w:color="auto"/>
                                <w:right w:val="none" w:sz="0" w:space="0" w:color="auto"/>
                              </w:divBdr>
                            </w:div>
                            <w:div w:id="155532896">
                              <w:marLeft w:val="0"/>
                              <w:marRight w:val="0"/>
                              <w:marTop w:val="0"/>
                              <w:marBottom w:val="0"/>
                              <w:divBdr>
                                <w:top w:val="none" w:sz="0" w:space="0" w:color="auto"/>
                                <w:left w:val="none" w:sz="0" w:space="0" w:color="auto"/>
                                <w:bottom w:val="none" w:sz="0" w:space="0" w:color="auto"/>
                                <w:right w:val="none" w:sz="0" w:space="0" w:color="auto"/>
                              </w:divBdr>
                            </w:div>
                            <w:div w:id="123542756">
                              <w:marLeft w:val="0"/>
                              <w:marRight w:val="0"/>
                              <w:marTop w:val="0"/>
                              <w:marBottom w:val="0"/>
                              <w:divBdr>
                                <w:top w:val="none" w:sz="0" w:space="0" w:color="auto"/>
                                <w:left w:val="none" w:sz="0" w:space="0" w:color="auto"/>
                                <w:bottom w:val="none" w:sz="0" w:space="0" w:color="auto"/>
                                <w:right w:val="none" w:sz="0" w:space="0" w:color="auto"/>
                              </w:divBdr>
                            </w:div>
                            <w:div w:id="2019653545">
                              <w:marLeft w:val="0"/>
                              <w:marRight w:val="0"/>
                              <w:marTop w:val="0"/>
                              <w:marBottom w:val="0"/>
                              <w:divBdr>
                                <w:top w:val="none" w:sz="0" w:space="0" w:color="auto"/>
                                <w:left w:val="none" w:sz="0" w:space="0" w:color="auto"/>
                                <w:bottom w:val="none" w:sz="0" w:space="0" w:color="auto"/>
                                <w:right w:val="none" w:sz="0" w:space="0" w:color="auto"/>
                              </w:divBdr>
                            </w:div>
                            <w:div w:id="943416371">
                              <w:marLeft w:val="0"/>
                              <w:marRight w:val="0"/>
                              <w:marTop w:val="0"/>
                              <w:marBottom w:val="0"/>
                              <w:divBdr>
                                <w:top w:val="none" w:sz="0" w:space="0" w:color="auto"/>
                                <w:left w:val="none" w:sz="0" w:space="0" w:color="auto"/>
                                <w:bottom w:val="none" w:sz="0" w:space="0" w:color="auto"/>
                                <w:right w:val="none" w:sz="0" w:space="0" w:color="auto"/>
                              </w:divBdr>
                            </w:div>
                            <w:div w:id="691344464">
                              <w:marLeft w:val="0"/>
                              <w:marRight w:val="0"/>
                              <w:marTop w:val="0"/>
                              <w:marBottom w:val="0"/>
                              <w:divBdr>
                                <w:top w:val="none" w:sz="0" w:space="0" w:color="auto"/>
                                <w:left w:val="none" w:sz="0" w:space="0" w:color="auto"/>
                                <w:bottom w:val="none" w:sz="0" w:space="0" w:color="auto"/>
                                <w:right w:val="none" w:sz="0" w:space="0" w:color="auto"/>
                              </w:divBdr>
                            </w:div>
                            <w:div w:id="1112163596">
                              <w:marLeft w:val="0"/>
                              <w:marRight w:val="0"/>
                              <w:marTop w:val="0"/>
                              <w:marBottom w:val="0"/>
                              <w:divBdr>
                                <w:top w:val="none" w:sz="0" w:space="0" w:color="auto"/>
                                <w:left w:val="none" w:sz="0" w:space="0" w:color="auto"/>
                                <w:bottom w:val="none" w:sz="0" w:space="0" w:color="auto"/>
                                <w:right w:val="none" w:sz="0" w:space="0" w:color="auto"/>
                              </w:divBdr>
                            </w:div>
                            <w:div w:id="1964114422">
                              <w:marLeft w:val="0"/>
                              <w:marRight w:val="0"/>
                              <w:marTop w:val="0"/>
                              <w:marBottom w:val="0"/>
                              <w:divBdr>
                                <w:top w:val="none" w:sz="0" w:space="0" w:color="auto"/>
                                <w:left w:val="none" w:sz="0" w:space="0" w:color="auto"/>
                                <w:bottom w:val="none" w:sz="0" w:space="0" w:color="auto"/>
                                <w:right w:val="none" w:sz="0" w:space="0" w:color="auto"/>
                              </w:divBdr>
                            </w:div>
                            <w:div w:id="1209494283">
                              <w:marLeft w:val="0"/>
                              <w:marRight w:val="0"/>
                              <w:marTop w:val="0"/>
                              <w:marBottom w:val="0"/>
                              <w:divBdr>
                                <w:top w:val="none" w:sz="0" w:space="0" w:color="auto"/>
                                <w:left w:val="none" w:sz="0" w:space="0" w:color="auto"/>
                                <w:bottom w:val="none" w:sz="0" w:space="0" w:color="auto"/>
                                <w:right w:val="none" w:sz="0" w:space="0" w:color="auto"/>
                              </w:divBdr>
                            </w:div>
                            <w:div w:id="888806404">
                              <w:marLeft w:val="0"/>
                              <w:marRight w:val="0"/>
                              <w:marTop w:val="0"/>
                              <w:marBottom w:val="0"/>
                              <w:divBdr>
                                <w:top w:val="none" w:sz="0" w:space="0" w:color="auto"/>
                                <w:left w:val="none" w:sz="0" w:space="0" w:color="auto"/>
                                <w:bottom w:val="none" w:sz="0" w:space="0" w:color="auto"/>
                                <w:right w:val="none" w:sz="0" w:space="0" w:color="auto"/>
                              </w:divBdr>
                            </w:div>
                            <w:div w:id="1386953352">
                              <w:marLeft w:val="0"/>
                              <w:marRight w:val="0"/>
                              <w:marTop w:val="0"/>
                              <w:marBottom w:val="0"/>
                              <w:divBdr>
                                <w:top w:val="none" w:sz="0" w:space="0" w:color="auto"/>
                                <w:left w:val="none" w:sz="0" w:space="0" w:color="auto"/>
                                <w:bottom w:val="none" w:sz="0" w:space="0" w:color="auto"/>
                                <w:right w:val="none" w:sz="0" w:space="0" w:color="auto"/>
                              </w:divBdr>
                            </w:div>
                            <w:div w:id="121962645">
                              <w:marLeft w:val="0"/>
                              <w:marRight w:val="0"/>
                              <w:marTop w:val="0"/>
                              <w:marBottom w:val="0"/>
                              <w:divBdr>
                                <w:top w:val="none" w:sz="0" w:space="0" w:color="auto"/>
                                <w:left w:val="none" w:sz="0" w:space="0" w:color="auto"/>
                                <w:bottom w:val="none" w:sz="0" w:space="0" w:color="auto"/>
                                <w:right w:val="none" w:sz="0" w:space="0" w:color="auto"/>
                              </w:divBdr>
                            </w:div>
                            <w:div w:id="1326859314">
                              <w:marLeft w:val="0"/>
                              <w:marRight w:val="0"/>
                              <w:marTop w:val="0"/>
                              <w:marBottom w:val="0"/>
                              <w:divBdr>
                                <w:top w:val="none" w:sz="0" w:space="0" w:color="auto"/>
                                <w:left w:val="none" w:sz="0" w:space="0" w:color="auto"/>
                                <w:bottom w:val="none" w:sz="0" w:space="0" w:color="auto"/>
                                <w:right w:val="none" w:sz="0" w:space="0" w:color="auto"/>
                              </w:divBdr>
                            </w:div>
                            <w:div w:id="1371953624">
                              <w:marLeft w:val="0"/>
                              <w:marRight w:val="0"/>
                              <w:marTop w:val="0"/>
                              <w:marBottom w:val="0"/>
                              <w:divBdr>
                                <w:top w:val="none" w:sz="0" w:space="0" w:color="auto"/>
                                <w:left w:val="none" w:sz="0" w:space="0" w:color="auto"/>
                                <w:bottom w:val="none" w:sz="0" w:space="0" w:color="auto"/>
                                <w:right w:val="none" w:sz="0" w:space="0" w:color="auto"/>
                              </w:divBdr>
                            </w:div>
                            <w:div w:id="1267621130">
                              <w:marLeft w:val="0"/>
                              <w:marRight w:val="0"/>
                              <w:marTop w:val="0"/>
                              <w:marBottom w:val="0"/>
                              <w:divBdr>
                                <w:top w:val="none" w:sz="0" w:space="0" w:color="auto"/>
                                <w:left w:val="none" w:sz="0" w:space="0" w:color="auto"/>
                                <w:bottom w:val="none" w:sz="0" w:space="0" w:color="auto"/>
                                <w:right w:val="none" w:sz="0" w:space="0" w:color="auto"/>
                              </w:divBdr>
                            </w:div>
                            <w:div w:id="1653558358">
                              <w:marLeft w:val="0"/>
                              <w:marRight w:val="0"/>
                              <w:marTop w:val="0"/>
                              <w:marBottom w:val="0"/>
                              <w:divBdr>
                                <w:top w:val="none" w:sz="0" w:space="0" w:color="auto"/>
                                <w:left w:val="none" w:sz="0" w:space="0" w:color="auto"/>
                                <w:bottom w:val="none" w:sz="0" w:space="0" w:color="auto"/>
                                <w:right w:val="none" w:sz="0" w:space="0" w:color="auto"/>
                              </w:divBdr>
                            </w:div>
                            <w:div w:id="820653764">
                              <w:marLeft w:val="0"/>
                              <w:marRight w:val="0"/>
                              <w:marTop w:val="0"/>
                              <w:marBottom w:val="0"/>
                              <w:divBdr>
                                <w:top w:val="none" w:sz="0" w:space="0" w:color="auto"/>
                                <w:left w:val="none" w:sz="0" w:space="0" w:color="auto"/>
                                <w:bottom w:val="none" w:sz="0" w:space="0" w:color="auto"/>
                                <w:right w:val="none" w:sz="0" w:space="0" w:color="auto"/>
                              </w:divBdr>
                            </w:div>
                            <w:div w:id="830368764">
                              <w:marLeft w:val="0"/>
                              <w:marRight w:val="0"/>
                              <w:marTop w:val="0"/>
                              <w:marBottom w:val="0"/>
                              <w:divBdr>
                                <w:top w:val="none" w:sz="0" w:space="0" w:color="auto"/>
                                <w:left w:val="none" w:sz="0" w:space="0" w:color="auto"/>
                                <w:bottom w:val="none" w:sz="0" w:space="0" w:color="auto"/>
                                <w:right w:val="none" w:sz="0" w:space="0" w:color="auto"/>
                              </w:divBdr>
                            </w:div>
                            <w:div w:id="1152721450">
                              <w:marLeft w:val="0"/>
                              <w:marRight w:val="0"/>
                              <w:marTop w:val="0"/>
                              <w:marBottom w:val="0"/>
                              <w:divBdr>
                                <w:top w:val="none" w:sz="0" w:space="0" w:color="auto"/>
                                <w:left w:val="none" w:sz="0" w:space="0" w:color="auto"/>
                                <w:bottom w:val="none" w:sz="0" w:space="0" w:color="auto"/>
                                <w:right w:val="none" w:sz="0" w:space="0" w:color="auto"/>
                              </w:divBdr>
                            </w:div>
                            <w:div w:id="1073117154">
                              <w:marLeft w:val="0"/>
                              <w:marRight w:val="0"/>
                              <w:marTop w:val="0"/>
                              <w:marBottom w:val="0"/>
                              <w:divBdr>
                                <w:top w:val="none" w:sz="0" w:space="0" w:color="auto"/>
                                <w:left w:val="none" w:sz="0" w:space="0" w:color="auto"/>
                                <w:bottom w:val="none" w:sz="0" w:space="0" w:color="auto"/>
                                <w:right w:val="none" w:sz="0" w:space="0" w:color="auto"/>
                              </w:divBdr>
                            </w:div>
                            <w:div w:id="920456586">
                              <w:marLeft w:val="0"/>
                              <w:marRight w:val="0"/>
                              <w:marTop w:val="0"/>
                              <w:marBottom w:val="0"/>
                              <w:divBdr>
                                <w:top w:val="none" w:sz="0" w:space="0" w:color="auto"/>
                                <w:left w:val="none" w:sz="0" w:space="0" w:color="auto"/>
                                <w:bottom w:val="none" w:sz="0" w:space="0" w:color="auto"/>
                                <w:right w:val="none" w:sz="0" w:space="0" w:color="auto"/>
                              </w:divBdr>
                            </w:div>
                            <w:div w:id="1674720078">
                              <w:marLeft w:val="0"/>
                              <w:marRight w:val="0"/>
                              <w:marTop w:val="0"/>
                              <w:marBottom w:val="0"/>
                              <w:divBdr>
                                <w:top w:val="none" w:sz="0" w:space="0" w:color="auto"/>
                                <w:left w:val="none" w:sz="0" w:space="0" w:color="auto"/>
                                <w:bottom w:val="none" w:sz="0" w:space="0" w:color="auto"/>
                                <w:right w:val="none" w:sz="0" w:space="0" w:color="auto"/>
                              </w:divBdr>
                            </w:div>
                            <w:div w:id="1096748077">
                              <w:marLeft w:val="0"/>
                              <w:marRight w:val="0"/>
                              <w:marTop w:val="0"/>
                              <w:marBottom w:val="0"/>
                              <w:divBdr>
                                <w:top w:val="none" w:sz="0" w:space="0" w:color="auto"/>
                                <w:left w:val="none" w:sz="0" w:space="0" w:color="auto"/>
                                <w:bottom w:val="none" w:sz="0" w:space="0" w:color="auto"/>
                                <w:right w:val="none" w:sz="0" w:space="0" w:color="auto"/>
                              </w:divBdr>
                            </w:div>
                            <w:div w:id="484706276">
                              <w:marLeft w:val="0"/>
                              <w:marRight w:val="0"/>
                              <w:marTop w:val="0"/>
                              <w:marBottom w:val="0"/>
                              <w:divBdr>
                                <w:top w:val="none" w:sz="0" w:space="0" w:color="auto"/>
                                <w:left w:val="none" w:sz="0" w:space="0" w:color="auto"/>
                                <w:bottom w:val="none" w:sz="0" w:space="0" w:color="auto"/>
                                <w:right w:val="none" w:sz="0" w:space="0" w:color="auto"/>
                              </w:divBdr>
                            </w:div>
                            <w:div w:id="1126587719">
                              <w:marLeft w:val="0"/>
                              <w:marRight w:val="0"/>
                              <w:marTop w:val="0"/>
                              <w:marBottom w:val="0"/>
                              <w:divBdr>
                                <w:top w:val="none" w:sz="0" w:space="0" w:color="auto"/>
                                <w:left w:val="none" w:sz="0" w:space="0" w:color="auto"/>
                                <w:bottom w:val="none" w:sz="0" w:space="0" w:color="auto"/>
                                <w:right w:val="none" w:sz="0" w:space="0" w:color="auto"/>
                              </w:divBdr>
                            </w:div>
                            <w:div w:id="2136100706">
                              <w:marLeft w:val="0"/>
                              <w:marRight w:val="0"/>
                              <w:marTop w:val="0"/>
                              <w:marBottom w:val="0"/>
                              <w:divBdr>
                                <w:top w:val="none" w:sz="0" w:space="0" w:color="auto"/>
                                <w:left w:val="none" w:sz="0" w:space="0" w:color="auto"/>
                                <w:bottom w:val="none" w:sz="0" w:space="0" w:color="auto"/>
                                <w:right w:val="none" w:sz="0" w:space="0" w:color="auto"/>
                              </w:divBdr>
                            </w:div>
                            <w:div w:id="51273453">
                              <w:marLeft w:val="0"/>
                              <w:marRight w:val="0"/>
                              <w:marTop w:val="0"/>
                              <w:marBottom w:val="0"/>
                              <w:divBdr>
                                <w:top w:val="none" w:sz="0" w:space="0" w:color="auto"/>
                                <w:left w:val="none" w:sz="0" w:space="0" w:color="auto"/>
                                <w:bottom w:val="none" w:sz="0" w:space="0" w:color="auto"/>
                                <w:right w:val="none" w:sz="0" w:space="0" w:color="auto"/>
                              </w:divBdr>
                            </w:div>
                            <w:div w:id="1109274631">
                              <w:marLeft w:val="0"/>
                              <w:marRight w:val="0"/>
                              <w:marTop w:val="0"/>
                              <w:marBottom w:val="0"/>
                              <w:divBdr>
                                <w:top w:val="none" w:sz="0" w:space="0" w:color="auto"/>
                                <w:left w:val="none" w:sz="0" w:space="0" w:color="auto"/>
                                <w:bottom w:val="none" w:sz="0" w:space="0" w:color="auto"/>
                                <w:right w:val="none" w:sz="0" w:space="0" w:color="auto"/>
                              </w:divBdr>
                            </w:div>
                            <w:div w:id="274754062">
                              <w:marLeft w:val="0"/>
                              <w:marRight w:val="0"/>
                              <w:marTop w:val="0"/>
                              <w:marBottom w:val="0"/>
                              <w:divBdr>
                                <w:top w:val="none" w:sz="0" w:space="0" w:color="auto"/>
                                <w:left w:val="none" w:sz="0" w:space="0" w:color="auto"/>
                                <w:bottom w:val="none" w:sz="0" w:space="0" w:color="auto"/>
                                <w:right w:val="none" w:sz="0" w:space="0" w:color="auto"/>
                              </w:divBdr>
                            </w:div>
                            <w:div w:id="819229918">
                              <w:marLeft w:val="0"/>
                              <w:marRight w:val="0"/>
                              <w:marTop w:val="0"/>
                              <w:marBottom w:val="0"/>
                              <w:divBdr>
                                <w:top w:val="none" w:sz="0" w:space="0" w:color="auto"/>
                                <w:left w:val="none" w:sz="0" w:space="0" w:color="auto"/>
                                <w:bottom w:val="none" w:sz="0" w:space="0" w:color="auto"/>
                                <w:right w:val="none" w:sz="0" w:space="0" w:color="auto"/>
                              </w:divBdr>
                            </w:div>
                            <w:div w:id="197085374">
                              <w:marLeft w:val="0"/>
                              <w:marRight w:val="0"/>
                              <w:marTop w:val="0"/>
                              <w:marBottom w:val="0"/>
                              <w:divBdr>
                                <w:top w:val="none" w:sz="0" w:space="0" w:color="auto"/>
                                <w:left w:val="none" w:sz="0" w:space="0" w:color="auto"/>
                                <w:bottom w:val="none" w:sz="0" w:space="0" w:color="auto"/>
                                <w:right w:val="none" w:sz="0" w:space="0" w:color="auto"/>
                              </w:divBdr>
                            </w:div>
                            <w:div w:id="846290474">
                              <w:marLeft w:val="0"/>
                              <w:marRight w:val="0"/>
                              <w:marTop w:val="0"/>
                              <w:marBottom w:val="0"/>
                              <w:divBdr>
                                <w:top w:val="none" w:sz="0" w:space="0" w:color="auto"/>
                                <w:left w:val="none" w:sz="0" w:space="0" w:color="auto"/>
                                <w:bottom w:val="none" w:sz="0" w:space="0" w:color="auto"/>
                                <w:right w:val="none" w:sz="0" w:space="0" w:color="auto"/>
                              </w:divBdr>
                            </w:div>
                            <w:div w:id="302933970">
                              <w:marLeft w:val="0"/>
                              <w:marRight w:val="0"/>
                              <w:marTop w:val="0"/>
                              <w:marBottom w:val="0"/>
                              <w:divBdr>
                                <w:top w:val="none" w:sz="0" w:space="0" w:color="auto"/>
                                <w:left w:val="none" w:sz="0" w:space="0" w:color="auto"/>
                                <w:bottom w:val="none" w:sz="0" w:space="0" w:color="auto"/>
                                <w:right w:val="none" w:sz="0" w:space="0" w:color="auto"/>
                              </w:divBdr>
                            </w:div>
                            <w:div w:id="405492296">
                              <w:marLeft w:val="0"/>
                              <w:marRight w:val="0"/>
                              <w:marTop w:val="0"/>
                              <w:marBottom w:val="0"/>
                              <w:divBdr>
                                <w:top w:val="none" w:sz="0" w:space="0" w:color="auto"/>
                                <w:left w:val="none" w:sz="0" w:space="0" w:color="auto"/>
                                <w:bottom w:val="none" w:sz="0" w:space="0" w:color="auto"/>
                                <w:right w:val="none" w:sz="0" w:space="0" w:color="auto"/>
                              </w:divBdr>
                            </w:div>
                            <w:div w:id="1013654951">
                              <w:marLeft w:val="0"/>
                              <w:marRight w:val="0"/>
                              <w:marTop w:val="0"/>
                              <w:marBottom w:val="0"/>
                              <w:divBdr>
                                <w:top w:val="none" w:sz="0" w:space="0" w:color="auto"/>
                                <w:left w:val="none" w:sz="0" w:space="0" w:color="auto"/>
                                <w:bottom w:val="none" w:sz="0" w:space="0" w:color="auto"/>
                                <w:right w:val="none" w:sz="0" w:space="0" w:color="auto"/>
                              </w:divBdr>
                            </w:div>
                            <w:div w:id="477691993">
                              <w:marLeft w:val="0"/>
                              <w:marRight w:val="0"/>
                              <w:marTop w:val="0"/>
                              <w:marBottom w:val="0"/>
                              <w:divBdr>
                                <w:top w:val="none" w:sz="0" w:space="0" w:color="auto"/>
                                <w:left w:val="none" w:sz="0" w:space="0" w:color="auto"/>
                                <w:bottom w:val="none" w:sz="0" w:space="0" w:color="auto"/>
                                <w:right w:val="none" w:sz="0" w:space="0" w:color="auto"/>
                              </w:divBdr>
                            </w:div>
                            <w:div w:id="1823349326">
                              <w:marLeft w:val="0"/>
                              <w:marRight w:val="0"/>
                              <w:marTop w:val="0"/>
                              <w:marBottom w:val="0"/>
                              <w:divBdr>
                                <w:top w:val="none" w:sz="0" w:space="0" w:color="auto"/>
                                <w:left w:val="none" w:sz="0" w:space="0" w:color="auto"/>
                                <w:bottom w:val="none" w:sz="0" w:space="0" w:color="auto"/>
                                <w:right w:val="none" w:sz="0" w:space="0" w:color="auto"/>
                              </w:divBdr>
                            </w:div>
                            <w:div w:id="659695772">
                              <w:marLeft w:val="0"/>
                              <w:marRight w:val="0"/>
                              <w:marTop w:val="0"/>
                              <w:marBottom w:val="0"/>
                              <w:divBdr>
                                <w:top w:val="none" w:sz="0" w:space="0" w:color="auto"/>
                                <w:left w:val="none" w:sz="0" w:space="0" w:color="auto"/>
                                <w:bottom w:val="none" w:sz="0" w:space="0" w:color="auto"/>
                                <w:right w:val="none" w:sz="0" w:space="0" w:color="auto"/>
                              </w:divBdr>
                            </w:div>
                            <w:div w:id="156388933">
                              <w:marLeft w:val="0"/>
                              <w:marRight w:val="0"/>
                              <w:marTop w:val="0"/>
                              <w:marBottom w:val="0"/>
                              <w:divBdr>
                                <w:top w:val="none" w:sz="0" w:space="0" w:color="auto"/>
                                <w:left w:val="none" w:sz="0" w:space="0" w:color="auto"/>
                                <w:bottom w:val="none" w:sz="0" w:space="0" w:color="auto"/>
                                <w:right w:val="none" w:sz="0" w:space="0" w:color="auto"/>
                              </w:divBdr>
                            </w:div>
                            <w:div w:id="1127894113">
                              <w:marLeft w:val="0"/>
                              <w:marRight w:val="0"/>
                              <w:marTop w:val="0"/>
                              <w:marBottom w:val="0"/>
                              <w:divBdr>
                                <w:top w:val="none" w:sz="0" w:space="0" w:color="auto"/>
                                <w:left w:val="none" w:sz="0" w:space="0" w:color="auto"/>
                                <w:bottom w:val="none" w:sz="0" w:space="0" w:color="auto"/>
                                <w:right w:val="none" w:sz="0" w:space="0" w:color="auto"/>
                              </w:divBdr>
                            </w:div>
                            <w:div w:id="887300545">
                              <w:marLeft w:val="0"/>
                              <w:marRight w:val="0"/>
                              <w:marTop w:val="0"/>
                              <w:marBottom w:val="0"/>
                              <w:divBdr>
                                <w:top w:val="none" w:sz="0" w:space="0" w:color="auto"/>
                                <w:left w:val="none" w:sz="0" w:space="0" w:color="auto"/>
                                <w:bottom w:val="none" w:sz="0" w:space="0" w:color="auto"/>
                                <w:right w:val="none" w:sz="0" w:space="0" w:color="auto"/>
                              </w:divBdr>
                            </w:div>
                            <w:div w:id="187453063">
                              <w:marLeft w:val="0"/>
                              <w:marRight w:val="0"/>
                              <w:marTop w:val="0"/>
                              <w:marBottom w:val="0"/>
                              <w:divBdr>
                                <w:top w:val="none" w:sz="0" w:space="0" w:color="auto"/>
                                <w:left w:val="none" w:sz="0" w:space="0" w:color="auto"/>
                                <w:bottom w:val="none" w:sz="0" w:space="0" w:color="auto"/>
                                <w:right w:val="none" w:sz="0" w:space="0" w:color="auto"/>
                              </w:divBdr>
                            </w:div>
                            <w:div w:id="994182861">
                              <w:marLeft w:val="0"/>
                              <w:marRight w:val="0"/>
                              <w:marTop w:val="0"/>
                              <w:marBottom w:val="0"/>
                              <w:divBdr>
                                <w:top w:val="none" w:sz="0" w:space="0" w:color="auto"/>
                                <w:left w:val="none" w:sz="0" w:space="0" w:color="auto"/>
                                <w:bottom w:val="none" w:sz="0" w:space="0" w:color="auto"/>
                                <w:right w:val="none" w:sz="0" w:space="0" w:color="auto"/>
                              </w:divBdr>
                            </w:div>
                            <w:div w:id="1809083688">
                              <w:marLeft w:val="0"/>
                              <w:marRight w:val="0"/>
                              <w:marTop w:val="0"/>
                              <w:marBottom w:val="0"/>
                              <w:divBdr>
                                <w:top w:val="none" w:sz="0" w:space="0" w:color="auto"/>
                                <w:left w:val="none" w:sz="0" w:space="0" w:color="auto"/>
                                <w:bottom w:val="none" w:sz="0" w:space="0" w:color="auto"/>
                                <w:right w:val="none" w:sz="0" w:space="0" w:color="auto"/>
                              </w:divBdr>
                            </w:div>
                            <w:div w:id="1310132500">
                              <w:marLeft w:val="0"/>
                              <w:marRight w:val="0"/>
                              <w:marTop w:val="0"/>
                              <w:marBottom w:val="0"/>
                              <w:divBdr>
                                <w:top w:val="none" w:sz="0" w:space="0" w:color="auto"/>
                                <w:left w:val="none" w:sz="0" w:space="0" w:color="auto"/>
                                <w:bottom w:val="none" w:sz="0" w:space="0" w:color="auto"/>
                                <w:right w:val="none" w:sz="0" w:space="0" w:color="auto"/>
                              </w:divBdr>
                            </w:div>
                            <w:div w:id="1572886332">
                              <w:marLeft w:val="0"/>
                              <w:marRight w:val="0"/>
                              <w:marTop w:val="0"/>
                              <w:marBottom w:val="0"/>
                              <w:divBdr>
                                <w:top w:val="none" w:sz="0" w:space="0" w:color="auto"/>
                                <w:left w:val="none" w:sz="0" w:space="0" w:color="auto"/>
                                <w:bottom w:val="none" w:sz="0" w:space="0" w:color="auto"/>
                                <w:right w:val="none" w:sz="0" w:space="0" w:color="auto"/>
                              </w:divBdr>
                            </w:div>
                            <w:div w:id="1074427889">
                              <w:marLeft w:val="0"/>
                              <w:marRight w:val="0"/>
                              <w:marTop w:val="0"/>
                              <w:marBottom w:val="0"/>
                              <w:divBdr>
                                <w:top w:val="none" w:sz="0" w:space="0" w:color="auto"/>
                                <w:left w:val="none" w:sz="0" w:space="0" w:color="auto"/>
                                <w:bottom w:val="none" w:sz="0" w:space="0" w:color="auto"/>
                                <w:right w:val="none" w:sz="0" w:space="0" w:color="auto"/>
                              </w:divBdr>
                            </w:div>
                            <w:div w:id="332612981">
                              <w:marLeft w:val="0"/>
                              <w:marRight w:val="0"/>
                              <w:marTop w:val="0"/>
                              <w:marBottom w:val="0"/>
                              <w:divBdr>
                                <w:top w:val="none" w:sz="0" w:space="0" w:color="auto"/>
                                <w:left w:val="none" w:sz="0" w:space="0" w:color="auto"/>
                                <w:bottom w:val="none" w:sz="0" w:space="0" w:color="auto"/>
                                <w:right w:val="none" w:sz="0" w:space="0" w:color="auto"/>
                              </w:divBdr>
                            </w:div>
                            <w:div w:id="1106582020">
                              <w:marLeft w:val="0"/>
                              <w:marRight w:val="0"/>
                              <w:marTop w:val="0"/>
                              <w:marBottom w:val="0"/>
                              <w:divBdr>
                                <w:top w:val="none" w:sz="0" w:space="0" w:color="auto"/>
                                <w:left w:val="none" w:sz="0" w:space="0" w:color="auto"/>
                                <w:bottom w:val="none" w:sz="0" w:space="0" w:color="auto"/>
                                <w:right w:val="none" w:sz="0" w:space="0" w:color="auto"/>
                              </w:divBdr>
                            </w:div>
                            <w:div w:id="269555923">
                              <w:marLeft w:val="0"/>
                              <w:marRight w:val="0"/>
                              <w:marTop w:val="0"/>
                              <w:marBottom w:val="0"/>
                              <w:divBdr>
                                <w:top w:val="none" w:sz="0" w:space="0" w:color="auto"/>
                                <w:left w:val="none" w:sz="0" w:space="0" w:color="auto"/>
                                <w:bottom w:val="none" w:sz="0" w:space="0" w:color="auto"/>
                                <w:right w:val="none" w:sz="0" w:space="0" w:color="auto"/>
                              </w:divBdr>
                            </w:div>
                            <w:div w:id="1645892902">
                              <w:marLeft w:val="0"/>
                              <w:marRight w:val="0"/>
                              <w:marTop w:val="0"/>
                              <w:marBottom w:val="0"/>
                              <w:divBdr>
                                <w:top w:val="none" w:sz="0" w:space="0" w:color="auto"/>
                                <w:left w:val="none" w:sz="0" w:space="0" w:color="auto"/>
                                <w:bottom w:val="none" w:sz="0" w:space="0" w:color="auto"/>
                                <w:right w:val="none" w:sz="0" w:space="0" w:color="auto"/>
                              </w:divBdr>
                            </w:div>
                            <w:div w:id="591933469">
                              <w:marLeft w:val="0"/>
                              <w:marRight w:val="0"/>
                              <w:marTop w:val="0"/>
                              <w:marBottom w:val="0"/>
                              <w:divBdr>
                                <w:top w:val="none" w:sz="0" w:space="0" w:color="auto"/>
                                <w:left w:val="none" w:sz="0" w:space="0" w:color="auto"/>
                                <w:bottom w:val="none" w:sz="0" w:space="0" w:color="auto"/>
                                <w:right w:val="none" w:sz="0" w:space="0" w:color="auto"/>
                              </w:divBdr>
                            </w:div>
                            <w:div w:id="1581673403">
                              <w:marLeft w:val="0"/>
                              <w:marRight w:val="0"/>
                              <w:marTop w:val="0"/>
                              <w:marBottom w:val="0"/>
                              <w:divBdr>
                                <w:top w:val="none" w:sz="0" w:space="0" w:color="auto"/>
                                <w:left w:val="none" w:sz="0" w:space="0" w:color="auto"/>
                                <w:bottom w:val="none" w:sz="0" w:space="0" w:color="auto"/>
                                <w:right w:val="none" w:sz="0" w:space="0" w:color="auto"/>
                              </w:divBdr>
                            </w:div>
                            <w:div w:id="357315034">
                              <w:marLeft w:val="0"/>
                              <w:marRight w:val="0"/>
                              <w:marTop w:val="0"/>
                              <w:marBottom w:val="0"/>
                              <w:divBdr>
                                <w:top w:val="none" w:sz="0" w:space="0" w:color="auto"/>
                                <w:left w:val="none" w:sz="0" w:space="0" w:color="auto"/>
                                <w:bottom w:val="none" w:sz="0" w:space="0" w:color="auto"/>
                                <w:right w:val="none" w:sz="0" w:space="0" w:color="auto"/>
                              </w:divBdr>
                            </w:div>
                            <w:div w:id="412319096">
                              <w:marLeft w:val="0"/>
                              <w:marRight w:val="0"/>
                              <w:marTop w:val="0"/>
                              <w:marBottom w:val="0"/>
                              <w:divBdr>
                                <w:top w:val="none" w:sz="0" w:space="0" w:color="auto"/>
                                <w:left w:val="none" w:sz="0" w:space="0" w:color="auto"/>
                                <w:bottom w:val="none" w:sz="0" w:space="0" w:color="auto"/>
                                <w:right w:val="none" w:sz="0" w:space="0" w:color="auto"/>
                              </w:divBdr>
                            </w:div>
                            <w:div w:id="576324643">
                              <w:marLeft w:val="0"/>
                              <w:marRight w:val="0"/>
                              <w:marTop w:val="0"/>
                              <w:marBottom w:val="0"/>
                              <w:divBdr>
                                <w:top w:val="none" w:sz="0" w:space="0" w:color="auto"/>
                                <w:left w:val="none" w:sz="0" w:space="0" w:color="auto"/>
                                <w:bottom w:val="none" w:sz="0" w:space="0" w:color="auto"/>
                                <w:right w:val="none" w:sz="0" w:space="0" w:color="auto"/>
                              </w:divBdr>
                            </w:div>
                            <w:div w:id="784737320">
                              <w:marLeft w:val="0"/>
                              <w:marRight w:val="0"/>
                              <w:marTop w:val="0"/>
                              <w:marBottom w:val="0"/>
                              <w:divBdr>
                                <w:top w:val="none" w:sz="0" w:space="0" w:color="auto"/>
                                <w:left w:val="none" w:sz="0" w:space="0" w:color="auto"/>
                                <w:bottom w:val="none" w:sz="0" w:space="0" w:color="auto"/>
                                <w:right w:val="none" w:sz="0" w:space="0" w:color="auto"/>
                              </w:divBdr>
                            </w:div>
                            <w:div w:id="457191062">
                              <w:marLeft w:val="0"/>
                              <w:marRight w:val="0"/>
                              <w:marTop w:val="0"/>
                              <w:marBottom w:val="0"/>
                              <w:divBdr>
                                <w:top w:val="none" w:sz="0" w:space="0" w:color="auto"/>
                                <w:left w:val="none" w:sz="0" w:space="0" w:color="auto"/>
                                <w:bottom w:val="none" w:sz="0" w:space="0" w:color="auto"/>
                                <w:right w:val="none" w:sz="0" w:space="0" w:color="auto"/>
                              </w:divBdr>
                            </w:div>
                            <w:div w:id="1297226248">
                              <w:marLeft w:val="0"/>
                              <w:marRight w:val="0"/>
                              <w:marTop w:val="0"/>
                              <w:marBottom w:val="0"/>
                              <w:divBdr>
                                <w:top w:val="none" w:sz="0" w:space="0" w:color="auto"/>
                                <w:left w:val="none" w:sz="0" w:space="0" w:color="auto"/>
                                <w:bottom w:val="none" w:sz="0" w:space="0" w:color="auto"/>
                                <w:right w:val="none" w:sz="0" w:space="0" w:color="auto"/>
                              </w:divBdr>
                            </w:div>
                            <w:div w:id="881207169">
                              <w:marLeft w:val="0"/>
                              <w:marRight w:val="0"/>
                              <w:marTop w:val="0"/>
                              <w:marBottom w:val="0"/>
                              <w:divBdr>
                                <w:top w:val="none" w:sz="0" w:space="0" w:color="auto"/>
                                <w:left w:val="none" w:sz="0" w:space="0" w:color="auto"/>
                                <w:bottom w:val="none" w:sz="0" w:space="0" w:color="auto"/>
                                <w:right w:val="none" w:sz="0" w:space="0" w:color="auto"/>
                              </w:divBdr>
                            </w:div>
                            <w:div w:id="185483291">
                              <w:marLeft w:val="0"/>
                              <w:marRight w:val="0"/>
                              <w:marTop w:val="0"/>
                              <w:marBottom w:val="0"/>
                              <w:divBdr>
                                <w:top w:val="none" w:sz="0" w:space="0" w:color="auto"/>
                                <w:left w:val="none" w:sz="0" w:space="0" w:color="auto"/>
                                <w:bottom w:val="none" w:sz="0" w:space="0" w:color="auto"/>
                                <w:right w:val="none" w:sz="0" w:space="0" w:color="auto"/>
                              </w:divBdr>
                            </w:div>
                            <w:div w:id="1851337066">
                              <w:marLeft w:val="0"/>
                              <w:marRight w:val="0"/>
                              <w:marTop w:val="0"/>
                              <w:marBottom w:val="0"/>
                              <w:divBdr>
                                <w:top w:val="none" w:sz="0" w:space="0" w:color="auto"/>
                                <w:left w:val="none" w:sz="0" w:space="0" w:color="auto"/>
                                <w:bottom w:val="none" w:sz="0" w:space="0" w:color="auto"/>
                                <w:right w:val="none" w:sz="0" w:space="0" w:color="auto"/>
                              </w:divBdr>
                            </w:div>
                            <w:div w:id="1836262775">
                              <w:marLeft w:val="0"/>
                              <w:marRight w:val="0"/>
                              <w:marTop w:val="0"/>
                              <w:marBottom w:val="0"/>
                              <w:divBdr>
                                <w:top w:val="none" w:sz="0" w:space="0" w:color="auto"/>
                                <w:left w:val="none" w:sz="0" w:space="0" w:color="auto"/>
                                <w:bottom w:val="none" w:sz="0" w:space="0" w:color="auto"/>
                                <w:right w:val="none" w:sz="0" w:space="0" w:color="auto"/>
                              </w:divBdr>
                            </w:div>
                            <w:div w:id="1712341980">
                              <w:marLeft w:val="0"/>
                              <w:marRight w:val="0"/>
                              <w:marTop w:val="0"/>
                              <w:marBottom w:val="0"/>
                              <w:divBdr>
                                <w:top w:val="none" w:sz="0" w:space="0" w:color="auto"/>
                                <w:left w:val="none" w:sz="0" w:space="0" w:color="auto"/>
                                <w:bottom w:val="none" w:sz="0" w:space="0" w:color="auto"/>
                                <w:right w:val="none" w:sz="0" w:space="0" w:color="auto"/>
                              </w:divBdr>
                            </w:div>
                            <w:div w:id="1848859329">
                              <w:marLeft w:val="0"/>
                              <w:marRight w:val="0"/>
                              <w:marTop w:val="0"/>
                              <w:marBottom w:val="0"/>
                              <w:divBdr>
                                <w:top w:val="none" w:sz="0" w:space="0" w:color="auto"/>
                                <w:left w:val="none" w:sz="0" w:space="0" w:color="auto"/>
                                <w:bottom w:val="none" w:sz="0" w:space="0" w:color="auto"/>
                                <w:right w:val="none" w:sz="0" w:space="0" w:color="auto"/>
                              </w:divBdr>
                            </w:div>
                            <w:div w:id="1385908089">
                              <w:marLeft w:val="0"/>
                              <w:marRight w:val="0"/>
                              <w:marTop w:val="0"/>
                              <w:marBottom w:val="0"/>
                              <w:divBdr>
                                <w:top w:val="none" w:sz="0" w:space="0" w:color="auto"/>
                                <w:left w:val="none" w:sz="0" w:space="0" w:color="auto"/>
                                <w:bottom w:val="none" w:sz="0" w:space="0" w:color="auto"/>
                                <w:right w:val="none" w:sz="0" w:space="0" w:color="auto"/>
                              </w:divBdr>
                            </w:div>
                            <w:div w:id="392193140">
                              <w:marLeft w:val="0"/>
                              <w:marRight w:val="0"/>
                              <w:marTop w:val="0"/>
                              <w:marBottom w:val="0"/>
                              <w:divBdr>
                                <w:top w:val="none" w:sz="0" w:space="0" w:color="auto"/>
                                <w:left w:val="none" w:sz="0" w:space="0" w:color="auto"/>
                                <w:bottom w:val="none" w:sz="0" w:space="0" w:color="auto"/>
                                <w:right w:val="none" w:sz="0" w:space="0" w:color="auto"/>
                              </w:divBdr>
                            </w:div>
                            <w:div w:id="1863202406">
                              <w:marLeft w:val="0"/>
                              <w:marRight w:val="0"/>
                              <w:marTop w:val="0"/>
                              <w:marBottom w:val="0"/>
                              <w:divBdr>
                                <w:top w:val="none" w:sz="0" w:space="0" w:color="auto"/>
                                <w:left w:val="none" w:sz="0" w:space="0" w:color="auto"/>
                                <w:bottom w:val="none" w:sz="0" w:space="0" w:color="auto"/>
                                <w:right w:val="none" w:sz="0" w:space="0" w:color="auto"/>
                              </w:divBdr>
                            </w:div>
                            <w:div w:id="2023389882">
                              <w:marLeft w:val="0"/>
                              <w:marRight w:val="0"/>
                              <w:marTop w:val="0"/>
                              <w:marBottom w:val="0"/>
                              <w:divBdr>
                                <w:top w:val="none" w:sz="0" w:space="0" w:color="auto"/>
                                <w:left w:val="none" w:sz="0" w:space="0" w:color="auto"/>
                                <w:bottom w:val="none" w:sz="0" w:space="0" w:color="auto"/>
                                <w:right w:val="none" w:sz="0" w:space="0" w:color="auto"/>
                              </w:divBdr>
                            </w:div>
                            <w:div w:id="1692216245">
                              <w:marLeft w:val="0"/>
                              <w:marRight w:val="0"/>
                              <w:marTop w:val="0"/>
                              <w:marBottom w:val="0"/>
                              <w:divBdr>
                                <w:top w:val="none" w:sz="0" w:space="0" w:color="auto"/>
                                <w:left w:val="none" w:sz="0" w:space="0" w:color="auto"/>
                                <w:bottom w:val="none" w:sz="0" w:space="0" w:color="auto"/>
                                <w:right w:val="none" w:sz="0" w:space="0" w:color="auto"/>
                              </w:divBdr>
                            </w:div>
                            <w:div w:id="1648052897">
                              <w:marLeft w:val="0"/>
                              <w:marRight w:val="0"/>
                              <w:marTop w:val="0"/>
                              <w:marBottom w:val="0"/>
                              <w:divBdr>
                                <w:top w:val="none" w:sz="0" w:space="0" w:color="auto"/>
                                <w:left w:val="none" w:sz="0" w:space="0" w:color="auto"/>
                                <w:bottom w:val="none" w:sz="0" w:space="0" w:color="auto"/>
                                <w:right w:val="none" w:sz="0" w:space="0" w:color="auto"/>
                              </w:divBdr>
                            </w:div>
                            <w:div w:id="798032713">
                              <w:marLeft w:val="0"/>
                              <w:marRight w:val="0"/>
                              <w:marTop w:val="0"/>
                              <w:marBottom w:val="0"/>
                              <w:divBdr>
                                <w:top w:val="none" w:sz="0" w:space="0" w:color="auto"/>
                                <w:left w:val="none" w:sz="0" w:space="0" w:color="auto"/>
                                <w:bottom w:val="none" w:sz="0" w:space="0" w:color="auto"/>
                                <w:right w:val="none" w:sz="0" w:space="0" w:color="auto"/>
                              </w:divBdr>
                            </w:div>
                            <w:div w:id="145360352">
                              <w:marLeft w:val="0"/>
                              <w:marRight w:val="0"/>
                              <w:marTop w:val="0"/>
                              <w:marBottom w:val="0"/>
                              <w:divBdr>
                                <w:top w:val="none" w:sz="0" w:space="0" w:color="auto"/>
                                <w:left w:val="none" w:sz="0" w:space="0" w:color="auto"/>
                                <w:bottom w:val="none" w:sz="0" w:space="0" w:color="auto"/>
                                <w:right w:val="none" w:sz="0" w:space="0" w:color="auto"/>
                              </w:divBdr>
                            </w:div>
                            <w:div w:id="1544948075">
                              <w:marLeft w:val="0"/>
                              <w:marRight w:val="0"/>
                              <w:marTop w:val="0"/>
                              <w:marBottom w:val="0"/>
                              <w:divBdr>
                                <w:top w:val="none" w:sz="0" w:space="0" w:color="auto"/>
                                <w:left w:val="none" w:sz="0" w:space="0" w:color="auto"/>
                                <w:bottom w:val="none" w:sz="0" w:space="0" w:color="auto"/>
                                <w:right w:val="none" w:sz="0" w:space="0" w:color="auto"/>
                              </w:divBdr>
                            </w:div>
                            <w:div w:id="1552496099">
                              <w:marLeft w:val="0"/>
                              <w:marRight w:val="0"/>
                              <w:marTop w:val="0"/>
                              <w:marBottom w:val="0"/>
                              <w:divBdr>
                                <w:top w:val="none" w:sz="0" w:space="0" w:color="auto"/>
                                <w:left w:val="none" w:sz="0" w:space="0" w:color="auto"/>
                                <w:bottom w:val="none" w:sz="0" w:space="0" w:color="auto"/>
                                <w:right w:val="none" w:sz="0" w:space="0" w:color="auto"/>
                              </w:divBdr>
                            </w:div>
                            <w:div w:id="1851724545">
                              <w:marLeft w:val="0"/>
                              <w:marRight w:val="0"/>
                              <w:marTop w:val="0"/>
                              <w:marBottom w:val="0"/>
                              <w:divBdr>
                                <w:top w:val="none" w:sz="0" w:space="0" w:color="auto"/>
                                <w:left w:val="none" w:sz="0" w:space="0" w:color="auto"/>
                                <w:bottom w:val="none" w:sz="0" w:space="0" w:color="auto"/>
                                <w:right w:val="none" w:sz="0" w:space="0" w:color="auto"/>
                              </w:divBdr>
                            </w:div>
                            <w:div w:id="361592796">
                              <w:marLeft w:val="0"/>
                              <w:marRight w:val="0"/>
                              <w:marTop w:val="0"/>
                              <w:marBottom w:val="0"/>
                              <w:divBdr>
                                <w:top w:val="none" w:sz="0" w:space="0" w:color="auto"/>
                                <w:left w:val="none" w:sz="0" w:space="0" w:color="auto"/>
                                <w:bottom w:val="none" w:sz="0" w:space="0" w:color="auto"/>
                                <w:right w:val="none" w:sz="0" w:space="0" w:color="auto"/>
                              </w:divBdr>
                            </w:div>
                            <w:div w:id="1306930398">
                              <w:marLeft w:val="0"/>
                              <w:marRight w:val="0"/>
                              <w:marTop w:val="0"/>
                              <w:marBottom w:val="0"/>
                              <w:divBdr>
                                <w:top w:val="none" w:sz="0" w:space="0" w:color="auto"/>
                                <w:left w:val="none" w:sz="0" w:space="0" w:color="auto"/>
                                <w:bottom w:val="none" w:sz="0" w:space="0" w:color="auto"/>
                                <w:right w:val="none" w:sz="0" w:space="0" w:color="auto"/>
                              </w:divBdr>
                            </w:div>
                            <w:div w:id="1159150675">
                              <w:marLeft w:val="0"/>
                              <w:marRight w:val="0"/>
                              <w:marTop w:val="0"/>
                              <w:marBottom w:val="0"/>
                              <w:divBdr>
                                <w:top w:val="none" w:sz="0" w:space="0" w:color="auto"/>
                                <w:left w:val="none" w:sz="0" w:space="0" w:color="auto"/>
                                <w:bottom w:val="none" w:sz="0" w:space="0" w:color="auto"/>
                                <w:right w:val="none" w:sz="0" w:space="0" w:color="auto"/>
                              </w:divBdr>
                            </w:div>
                            <w:div w:id="1432582695">
                              <w:marLeft w:val="0"/>
                              <w:marRight w:val="0"/>
                              <w:marTop w:val="0"/>
                              <w:marBottom w:val="0"/>
                              <w:divBdr>
                                <w:top w:val="none" w:sz="0" w:space="0" w:color="auto"/>
                                <w:left w:val="none" w:sz="0" w:space="0" w:color="auto"/>
                                <w:bottom w:val="none" w:sz="0" w:space="0" w:color="auto"/>
                                <w:right w:val="none" w:sz="0" w:space="0" w:color="auto"/>
                              </w:divBdr>
                            </w:div>
                            <w:div w:id="1656685004">
                              <w:marLeft w:val="0"/>
                              <w:marRight w:val="0"/>
                              <w:marTop w:val="0"/>
                              <w:marBottom w:val="0"/>
                              <w:divBdr>
                                <w:top w:val="none" w:sz="0" w:space="0" w:color="auto"/>
                                <w:left w:val="none" w:sz="0" w:space="0" w:color="auto"/>
                                <w:bottom w:val="none" w:sz="0" w:space="0" w:color="auto"/>
                                <w:right w:val="none" w:sz="0" w:space="0" w:color="auto"/>
                              </w:divBdr>
                            </w:div>
                            <w:div w:id="105542717">
                              <w:marLeft w:val="0"/>
                              <w:marRight w:val="0"/>
                              <w:marTop w:val="0"/>
                              <w:marBottom w:val="0"/>
                              <w:divBdr>
                                <w:top w:val="none" w:sz="0" w:space="0" w:color="auto"/>
                                <w:left w:val="none" w:sz="0" w:space="0" w:color="auto"/>
                                <w:bottom w:val="none" w:sz="0" w:space="0" w:color="auto"/>
                                <w:right w:val="none" w:sz="0" w:space="0" w:color="auto"/>
                              </w:divBdr>
                            </w:div>
                            <w:div w:id="22633650">
                              <w:marLeft w:val="0"/>
                              <w:marRight w:val="0"/>
                              <w:marTop w:val="0"/>
                              <w:marBottom w:val="0"/>
                              <w:divBdr>
                                <w:top w:val="none" w:sz="0" w:space="0" w:color="auto"/>
                                <w:left w:val="none" w:sz="0" w:space="0" w:color="auto"/>
                                <w:bottom w:val="none" w:sz="0" w:space="0" w:color="auto"/>
                                <w:right w:val="none" w:sz="0" w:space="0" w:color="auto"/>
                              </w:divBdr>
                            </w:div>
                            <w:div w:id="1225330841">
                              <w:marLeft w:val="0"/>
                              <w:marRight w:val="0"/>
                              <w:marTop w:val="0"/>
                              <w:marBottom w:val="0"/>
                              <w:divBdr>
                                <w:top w:val="none" w:sz="0" w:space="0" w:color="auto"/>
                                <w:left w:val="none" w:sz="0" w:space="0" w:color="auto"/>
                                <w:bottom w:val="none" w:sz="0" w:space="0" w:color="auto"/>
                                <w:right w:val="none" w:sz="0" w:space="0" w:color="auto"/>
                              </w:divBdr>
                            </w:div>
                            <w:div w:id="13279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show/1418-2023-%D0%BF" TargetMode="External"/><Relationship Id="rId21" Type="http://schemas.openxmlformats.org/officeDocument/2006/relationships/hyperlink" Target="https://zakon.rada.gov.ua/laws/show/730-2016-%D0%BF" TargetMode="External"/><Relationship Id="rId42" Type="http://schemas.openxmlformats.org/officeDocument/2006/relationships/hyperlink" Target="https://zakon.rada.gov.ua/laws/show/254%D0%BA/96-%D0%B2%D1%80" TargetMode="External"/><Relationship Id="rId63" Type="http://schemas.openxmlformats.org/officeDocument/2006/relationships/hyperlink" Target="https://zakon.rada.gov.ua/laws/show/1222-2024-%D0%BF" TargetMode="External"/><Relationship Id="rId84" Type="http://schemas.openxmlformats.org/officeDocument/2006/relationships/hyperlink" Target="https://zakon.rada.gov.ua/laws/show/1222-2024-%D0%BF" TargetMode="External"/><Relationship Id="rId138" Type="http://schemas.openxmlformats.org/officeDocument/2006/relationships/hyperlink" Target="https://zakon.rada.gov.ua/laws/show/506-2023-%D0%BF" TargetMode="External"/><Relationship Id="rId159" Type="http://schemas.openxmlformats.org/officeDocument/2006/relationships/hyperlink" Target="https://zakon.rada.gov.ua/laws/show/651-2022-%D0%BF" TargetMode="External"/><Relationship Id="rId170" Type="http://schemas.openxmlformats.org/officeDocument/2006/relationships/hyperlink" Target="https://zakon.rada.gov.ua/laws/show/254%D0%BA/96-%D0%B2%D1%80" TargetMode="External"/><Relationship Id="rId191" Type="http://schemas.openxmlformats.org/officeDocument/2006/relationships/hyperlink" Target="https://zakon.rada.gov.ua/laws/show/254%D0%BA/96-%D0%B2%D1%80" TargetMode="External"/><Relationship Id="rId196" Type="http://schemas.openxmlformats.org/officeDocument/2006/relationships/hyperlink" Target="https://zakon.rada.gov.ua/laws/show/671-2014-&#1087;#Text" TargetMode="External"/><Relationship Id="rId200" Type="http://schemas.openxmlformats.org/officeDocument/2006/relationships/image" Target="media/image7.png"/><Relationship Id="rId16" Type="http://schemas.openxmlformats.org/officeDocument/2006/relationships/control" Target="activeX/activeX1.xml"/><Relationship Id="rId107" Type="http://schemas.openxmlformats.org/officeDocument/2006/relationships/hyperlink" Target="https://zakon.rada.gov.ua/laws/show/1-2019-%D0%BF" TargetMode="External"/><Relationship Id="rId11" Type="http://schemas.openxmlformats.org/officeDocument/2006/relationships/hyperlink" Target="https://zakon.rada.gov.ua/laws/show/671-2014-%D0%BF/print" TargetMode="External"/><Relationship Id="rId32" Type="http://schemas.openxmlformats.org/officeDocument/2006/relationships/hyperlink" Target="https://zakon.rada.gov.ua/laws/show/1418-2023-%D0%BF" TargetMode="External"/><Relationship Id="rId37" Type="http://schemas.openxmlformats.org/officeDocument/2006/relationships/hyperlink" Target="https://zakon.rada.gov.ua/laws/show/671-2014-%D0%BF" TargetMode="External"/><Relationship Id="rId53" Type="http://schemas.openxmlformats.org/officeDocument/2006/relationships/hyperlink" Target="https://zakon.rada.gov.ua/laws/show/651-2022-%D0%BF" TargetMode="External"/><Relationship Id="rId58" Type="http://schemas.openxmlformats.org/officeDocument/2006/relationships/hyperlink" Target="https://zakon.rada.gov.ua/laws/show/1222-2024-%D0%BF" TargetMode="External"/><Relationship Id="rId74" Type="http://schemas.openxmlformats.org/officeDocument/2006/relationships/hyperlink" Target="https://zakon.rada.gov.ua/laws/show/1222-2024-%D0%BF" TargetMode="External"/><Relationship Id="rId79" Type="http://schemas.openxmlformats.org/officeDocument/2006/relationships/hyperlink" Target="https://zakon.rada.gov.ua/laws/show/1-2019-%D0%BF" TargetMode="External"/><Relationship Id="rId102" Type="http://schemas.openxmlformats.org/officeDocument/2006/relationships/hyperlink" Target="https://zakon.rada.gov.ua/laws/show/651-2022-%D0%BF" TargetMode="External"/><Relationship Id="rId123" Type="http://schemas.openxmlformats.org/officeDocument/2006/relationships/hyperlink" Target="https://zakon.rada.gov.ua/laws/show/2849-20" TargetMode="External"/><Relationship Id="rId128" Type="http://schemas.openxmlformats.org/officeDocument/2006/relationships/hyperlink" Target="https://zakon.rada.gov.ua/laws/show/343-2025-%D0%BF" TargetMode="External"/><Relationship Id="rId144" Type="http://schemas.openxmlformats.org/officeDocument/2006/relationships/hyperlink" Target="https://zakon.rada.gov.ua/laws/show/343-2025-%D0%BF" TargetMode="External"/><Relationship Id="rId149" Type="http://schemas.openxmlformats.org/officeDocument/2006/relationships/hyperlink" Target="https://zakon.rada.gov.ua/laws/show/1222-2024-%D0%BF" TargetMode="External"/><Relationship Id="rId5" Type="http://schemas.openxmlformats.org/officeDocument/2006/relationships/hyperlink" Target="https://zakon.rada.gov.ua/laws/show/343-2025-%D0%BF" TargetMode="External"/><Relationship Id="rId90" Type="http://schemas.openxmlformats.org/officeDocument/2006/relationships/hyperlink" Target="https://zakon.rada.gov.ua/laws/show/1-2019-%D0%BF" TargetMode="External"/><Relationship Id="rId95" Type="http://schemas.openxmlformats.org/officeDocument/2006/relationships/hyperlink" Target="https://zakon.rada.gov.ua/laws/show/1-2019-%D0%BF" TargetMode="External"/><Relationship Id="rId160" Type="http://schemas.openxmlformats.org/officeDocument/2006/relationships/hyperlink" Target="https://zakon.rada.gov.ua/laws/show/1-2019-%D0%BF" TargetMode="External"/><Relationship Id="rId165" Type="http://schemas.openxmlformats.org/officeDocument/2006/relationships/hyperlink" Target="https://zakon.rada.gov.ua/laws/show/1-2019-%D0%BF" TargetMode="External"/><Relationship Id="rId181" Type="http://schemas.openxmlformats.org/officeDocument/2006/relationships/hyperlink" Target="https://zakon.rada.gov.ua/laws/show/466-2020-%D0%BF" TargetMode="External"/><Relationship Id="rId186" Type="http://schemas.openxmlformats.org/officeDocument/2006/relationships/hyperlink" Target="https://zakon.rada.gov.ua/laws/show/651-2022-%D0%BF" TargetMode="External"/><Relationship Id="rId22" Type="http://schemas.openxmlformats.org/officeDocument/2006/relationships/hyperlink" Target="https://zakon.rada.gov.ua/laws/show/321-2017-%D0%BF" TargetMode="External"/><Relationship Id="rId27" Type="http://schemas.openxmlformats.org/officeDocument/2006/relationships/hyperlink" Target="https://zakon.rada.gov.ua/laws/show/466-2020-%D0%BF" TargetMode="External"/><Relationship Id="rId43" Type="http://schemas.openxmlformats.org/officeDocument/2006/relationships/hyperlink" Target="https://zakon.rada.gov.ua/laws/show/1-2019-%D0%BF" TargetMode="External"/><Relationship Id="rId48" Type="http://schemas.openxmlformats.org/officeDocument/2006/relationships/hyperlink" Target="https://zakon.rada.gov.ua/laws/show/1-2019-%D0%BF" TargetMode="External"/><Relationship Id="rId64" Type="http://schemas.openxmlformats.org/officeDocument/2006/relationships/hyperlink" Target="https://zakon.rada.gov.ua/laws/show/1222-2024-%D0%BF" TargetMode="External"/><Relationship Id="rId69" Type="http://schemas.openxmlformats.org/officeDocument/2006/relationships/hyperlink" Target="https://zakon.rada.gov.ua/laws/show/3543-12" TargetMode="External"/><Relationship Id="rId113" Type="http://schemas.openxmlformats.org/officeDocument/2006/relationships/hyperlink" Target="https://zakon.rada.gov.ua/laws/show/1-2019-%D0%BF" TargetMode="External"/><Relationship Id="rId118" Type="http://schemas.openxmlformats.org/officeDocument/2006/relationships/hyperlink" Target="https://zakon.rada.gov.ua/laws/show/1418-2023-%D0%BF" TargetMode="External"/><Relationship Id="rId134" Type="http://schemas.openxmlformats.org/officeDocument/2006/relationships/hyperlink" Target="https://zakon.rada.gov.ua/laws/show/1222-2024-%D0%BF" TargetMode="External"/><Relationship Id="rId139" Type="http://schemas.openxmlformats.org/officeDocument/2006/relationships/hyperlink" Target="https://zakon.rada.gov.ua/laws/show/1222-2024-%D0%BF" TargetMode="External"/><Relationship Id="rId80" Type="http://schemas.openxmlformats.org/officeDocument/2006/relationships/hyperlink" Target="https://zakon.rada.gov.ua/laws/show/651-2022-%D0%BF" TargetMode="External"/><Relationship Id="rId85" Type="http://schemas.openxmlformats.org/officeDocument/2006/relationships/hyperlink" Target="https://zakon.rada.gov.ua/laws/show/1222-2024-%D0%BF" TargetMode="External"/><Relationship Id="rId150" Type="http://schemas.openxmlformats.org/officeDocument/2006/relationships/hyperlink" Target="https://zakon.rada.gov.ua/laws/show/1222-2024-%D0%BF" TargetMode="External"/><Relationship Id="rId155" Type="http://schemas.openxmlformats.org/officeDocument/2006/relationships/hyperlink" Target="https://zakon.rada.gov.ua/laws/show/1188-2023-%D0%BF" TargetMode="External"/><Relationship Id="rId171" Type="http://schemas.openxmlformats.org/officeDocument/2006/relationships/hyperlink" Target="https://zakon.rada.gov.ua/laws/show/1160-15" TargetMode="External"/><Relationship Id="rId176" Type="http://schemas.openxmlformats.org/officeDocument/2006/relationships/hyperlink" Target="https://zakon.rada.gov.ua/laws/show/1-2019-%D0%BF" TargetMode="External"/><Relationship Id="rId192" Type="http://schemas.openxmlformats.org/officeDocument/2006/relationships/hyperlink" Target="https://zakon.rada.gov.ua/laws/show/23-2020-%D0%BF" TargetMode="External"/><Relationship Id="rId197" Type="http://schemas.openxmlformats.org/officeDocument/2006/relationships/image" Target="media/image4.png"/><Relationship Id="rId201" Type="http://schemas.openxmlformats.org/officeDocument/2006/relationships/fontTable" Target="fontTable.xml"/><Relationship Id="rId12" Type="http://schemas.openxmlformats.org/officeDocument/2006/relationships/hyperlink" Target="https://zakon.rada.gov.ua/laws/card/671-2014-%D0%BF" TargetMode="External"/><Relationship Id="rId17" Type="http://schemas.openxmlformats.org/officeDocument/2006/relationships/hyperlink" Target="https://zakon.rada.gov.ua/laws/main/l435224" TargetMode="External"/><Relationship Id="rId33" Type="http://schemas.openxmlformats.org/officeDocument/2006/relationships/hyperlink" Target="https://zakon.rada.gov.ua/laws/show/182-2024-%D0%BF" TargetMode="External"/><Relationship Id="rId38" Type="http://schemas.openxmlformats.org/officeDocument/2006/relationships/hyperlink" Target="https://zakon.rada.gov.ua/laws/show/730-2016-%D0%BF" TargetMode="External"/><Relationship Id="rId59" Type="http://schemas.openxmlformats.org/officeDocument/2006/relationships/hyperlink" Target="https://zakon.rada.gov.ua/laws/show/1222-2024-%D0%BF" TargetMode="External"/><Relationship Id="rId103" Type="http://schemas.openxmlformats.org/officeDocument/2006/relationships/hyperlink" Target="https://zakon.rada.gov.ua/laws/show/1-2019-%D0%BF" TargetMode="External"/><Relationship Id="rId108" Type="http://schemas.openxmlformats.org/officeDocument/2006/relationships/hyperlink" Target="https://zakon.rada.gov.ua/laws/show/651-2022-%D0%BF" TargetMode="External"/><Relationship Id="rId124" Type="http://schemas.openxmlformats.org/officeDocument/2006/relationships/hyperlink" Target="https://zakon.rada.gov.ua/laws/show/321-2017-%D0%BF" TargetMode="External"/><Relationship Id="rId129" Type="http://schemas.openxmlformats.org/officeDocument/2006/relationships/hyperlink" Target="https://zakon.rada.gov.ua/laws/show/1-2019-%D0%BF" TargetMode="External"/><Relationship Id="rId54" Type="http://schemas.openxmlformats.org/officeDocument/2006/relationships/hyperlink" Target="https://zakon.rada.gov.ua/laws/show/287/2015" TargetMode="External"/><Relationship Id="rId70" Type="http://schemas.openxmlformats.org/officeDocument/2006/relationships/hyperlink" Target="https://zakon.rada.gov.ua/laws/show/1-2019-%D0%BF" TargetMode="External"/><Relationship Id="rId75" Type="http://schemas.openxmlformats.org/officeDocument/2006/relationships/hyperlink" Target="https://zakon.rada.gov.ua/laws/show/1222-2024-%D0%BF" TargetMode="External"/><Relationship Id="rId91" Type="http://schemas.openxmlformats.org/officeDocument/2006/relationships/hyperlink" Target="https://zakon.rada.gov.ua/laws/show/23-2020-%D0%BF" TargetMode="External"/><Relationship Id="rId96" Type="http://schemas.openxmlformats.org/officeDocument/2006/relationships/hyperlink" Target="https://zakon.rada.gov.ua/laws/show/1-2019-%D0%BF" TargetMode="External"/><Relationship Id="rId140" Type="http://schemas.openxmlformats.org/officeDocument/2006/relationships/hyperlink" Target="https://zakon.rada.gov.ua/laws/show/1222-2024-%D0%BF" TargetMode="External"/><Relationship Id="rId145" Type="http://schemas.openxmlformats.org/officeDocument/2006/relationships/hyperlink" Target="https://zakon.rada.gov.ua/laws/show/1222-2024-%D0%BF" TargetMode="External"/><Relationship Id="rId161" Type="http://schemas.openxmlformats.org/officeDocument/2006/relationships/hyperlink" Target="https://zakon.rada.gov.ua/laws/show/343-2025-%D0%BF" TargetMode="External"/><Relationship Id="rId166" Type="http://schemas.openxmlformats.org/officeDocument/2006/relationships/hyperlink" Target="https://zakon.rada.gov.ua/laws/show/651-2022-%D0%BF" TargetMode="External"/><Relationship Id="rId182" Type="http://schemas.openxmlformats.org/officeDocument/2006/relationships/hyperlink" Target="https://zakon.rada.gov.ua/laws/show/1-2019-%D0%BF" TargetMode="External"/><Relationship Id="rId187" Type="http://schemas.openxmlformats.org/officeDocument/2006/relationships/hyperlink" Target="https://zakon.rada.gov.ua/laws/show/651-2022-%D0%BF" TargetMode="External"/><Relationship Id="rId1" Type="http://schemas.openxmlformats.org/officeDocument/2006/relationships/styles" Target="styles.xml"/><Relationship Id="rId6" Type="http://schemas.openxmlformats.org/officeDocument/2006/relationships/hyperlink" Target="https://zakon.rada.gov.ua/laws/show/671-2014-%D0%BF" TargetMode="External"/><Relationship Id="rId23" Type="http://schemas.openxmlformats.org/officeDocument/2006/relationships/hyperlink" Target="https://zakon.rada.gov.ua/laws/show/737-2018-%D0%BF" TargetMode="External"/><Relationship Id="rId28" Type="http://schemas.openxmlformats.org/officeDocument/2006/relationships/hyperlink" Target="https://zakon.rada.gov.ua/laws/show/651-2022-%D0%BF" TargetMode="External"/><Relationship Id="rId49" Type="http://schemas.openxmlformats.org/officeDocument/2006/relationships/hyperlink" Target="https://zakon.rada.gov.ua/laws/show/651-2022-%D0%BF" TargetMode="External"/><Relationship Id="rId114" Type="http://schemas.openxmlformats.org/officeDocument/2006/relationships/hyperlink" Target="https://zakon.rada.gov.ua/laws/show/1222-2024-%D0%BF" TargetMode="External"/><Relationship Id="rId119" Type="http://schemas.openxmlformats.org/officeDocument/2006/relationships/hyperlink" Target="https://zakon.rada.gov.ua/laws/show/182-2024-%D0%BF" TargetMode="External"/><Relationship Id="rId44" Type="http://schemas.openxmlformats.org/officeDocument/2006/relationships/hyperlink" Target="https://zakon.rada.gov.ua/laws/show/651-2022-%D0%BF" TargetMode="External"/><Relationship Id="rId60" Type="http://schemas.openxmlformats.org/officeDocument/2006/relationships/hyperlink" Target="https://zakon.rada.gov.ua/laws/show/1222-2024-%D0%BF" TargetMode="External"/><Relationship Id="rId65" Type="http://schemas.openxmlformats.org/officeDocument/2006/relationships/hyperlink" Target="https://zakon.rada.gov.ua/laws/show/1222-2024-%D0%BF" TargetMode="External"/><Relationship Id="rId81" Type="http://schemas.openxmlformats.org/officeDocument/2006/relationships/hyperlink" Target="https://zakon.rada.gov.ua/laws/show/651-2022-%D0%BF" TargetMode="External"/><Relationship Id="rId86" Type="http://schemas.openxmlformats.org/officeDocument/2006/relationships/hyperlink" Target="https://zakon.rada.gov.ua/laws/show/1222-2024-%D0%BF" TargetMode="External"/><Relationship Id="rId130" Type="http://schemas.openxmlformats.org/officeDocument/2006/relationships/hyperlink" Target="https://zakon.rada.gov.ua/laws/show/1-2019-%D0%BF" TargetMode="External"/><Relationship Id="rId135" Type="http://schemas.openxmlformats.org/officeDocument/2006/relationships/hyperlink" Target="https://zakon.rada.gov.ua/laws/show/182-2024-%D0%BF" TargetMode="External"/><Relationship Id="rId151" Type="http://schemas.openxmlformats.org/officeDocument/2006/relationships/hyperlink" Target="https://zakon.rada.gov.ua/laws/show/651-2022-%D0%BF" TargetMode="External"/><Relationship Id="rId156" Type="http://schemas.openxmlformats.org/officeDocument/2006/relationships/hyperlink" Target="https://zakon.rada.gov.ua/laws/show/1188-2023-%D0%BF" TargetMode="External"/><Relationship Id="rId177" Type="http://schemas.openxmlformats.org/officeDocument/2006/relationships/hyperlink" Target="https://zakon.rada.gov.ua/laws/show/737-2018-%D0%BF" TargetMode="External"/><Relationship Id="rId198" Type="http://schemas.openxmlformats.org/officeDocument/2006/relationships/image" Target="media/image5.png"/><Relationship Id="rId172" Type="http://schemas.openxmlformats.org/officeDocument/2006/relationships/hyperlink" Target="https://zakon.rada.gov.ua/laws/show/466-2020-%D0%BF" TargetMode="External"/><Relationship Id="rId193" Type="http://schemas.openxmlformats.org/officeDocument/2006/relationships/hyperlink" Target="https://zakon.rada.gov.ua/laws/show/23-2020-%D0%BF" TargetMode="External"/><Relationship Id="rId202" Type="http://schemas.openxmlformats.org/officeDocument/2006/relationships/theme" Target="theme/theme1.xml"/><Relationship Id="rId13" Type="http://schemas.openxmlformats.org/officeDocument/2006/relationships/hyperlink" Target="https://zakon.rada.gov.ua/laws/show/671-2014-%D0%BF/card3" TargetMode="External"/><Relationship Id="rId18" Type="http://schemas.openxmlformats.org/officeDocument/2006/relationships/hyperlink" Target="https://zakon.rada.gov.ua/laws/show/671-2014-%D0%BF/stru" TargetMode="External"/><Relationship Id="rId39" Type="http://schemas.openxmlformats.org/officeDocument/2006/relationships/hyperlink" Target="https://zakon.rada.gov.ua/laws/show/1-2019-%D0%BF" TargetMode="External"/><Relationship Id="rId109" Type="http://schemas.openxmlformats.org/officeDocument/2006/relationships/hyperlink" Target="https://zakon.rada.gov.ua/laws/show/651-2022-%D0%BF" TargetMode="External"/><Relationship Id="rId34" Type="http://schemas.openxmlformats.org/officeDocument/2006/relationships/hyperlink" Target="https://zakon.rada.gov.ua/laws/show/959-2024-%D0%BF" TargetMode="External"/><Relationship Id="rId50" Type="http://schemas.openxmlformats.org/officeDocument/2006/relationships/hyperlink" Target="https://zakon.rada.gov.ua/laws/show/651-2022-%D0%BF" TargetMode="External"/><Relationship Id="rId55" Type="http://schemas.openxmlformats.org/officeDocument/2006/relationships/hyperlink" Target="https://zakon.rada.gov.ua/laws/show/1-2019-%D0%BF" TargetMode="External"/><Relationship Id="rId76" Type="http://schemas.openxmlformats.org/officeDocument/2006/relationships/hyperlink" Target="https://zakon.rada.gov.ua/laws/show/1222-2024-%D0%BF" TargetMode="External"/><Relationship Id="rId97" Type="http://schemas.openxmlformats.org/officeDocument/2006/relationships/hyperlink" Target="https://zakon.rada.gov.ua/laws/show/651-2022-%D0%BF" TargetMode="External"/><Relationship Id="rId104" Type="http://schemas.openxmlformats.org/officeDocument/2006/relationships/hyperlink" Target="https://zakon.rada.gov.ua/laws/show/1-2019-%D0%BF" TargetMode="External"/><Relationship Id="rId120" Type="http://schemas.openxmlformats.org/officeDocument/2006/relationships/hyperlink" Target="https://zakon.rada.gov.ua/laws/show/1-2019-%D0%BF" TargetMode="External"/><Relationship Id="rId125" Type="http://schemas.openxmlformats.org/officeDocument/2006/relationships/hyperlink" Target="https://zakon.rada.gov.ua/laws/show/651-2022-%D0%BF" TargetMode="External"/><Relationship Id="rId141" Type="http://schemas.openxmlformats.org/officeDocument/2006/relationships/hyperlink" Target="https://zakon.rada.gov.ua/laws/show/1222-2024-%D0%BF" TargetMode="External"/><Relationship Id="rId146" Type="http://schemas.openxmlformats.org/officeDocument/2006/relationships/hyperlink" Target="https://zakon.rada.gov.ua/laws/show/343-2025-%D0%BF" TargetMode="External"/><Relationship Id="rId167" Type="http://schemas.openxmlformats.org/officeDocument/2006/relationships/hyperlink" Target="https://zakon.rada.gov.ua/laws/show/1-2019-%D0%BF" TargetMode="External"/><Relationship Id="rId188" Type="http://schemas.openxmlformats.org/officeDocument/2006/relationships/hyperlink" Target="https://zakon.rada.gov.ua/laws/show/651-2022-%D0%BF" TargetMode="External"/><Relationship Id="rId7" Type="http://schemas.openxmlformats.org/officeDocument/2006/relationships/hyperlink" Target="https://zakon.rada.gov.ua/laws/show/671-2014-%D0%BF" TargetMode="External"/><Relationship Id="rId71" Type="http://schemas.openxmlformats.org/officeDocument/2006/relationships/hyperlink" Target="https://zakon.rada.gov.ua/laws/show/651-2022-%D0%BF" TargetMode="External"/><Relationship Id="rId92" Type="http://schemas.openxmlformats.org/officeDocument/2006/relationships/hyperlink" Target="https://zakon.rada.gov.ua/laws/show/23-2020-%D0%BF" TargetMode="External"/><Relationship Id="rId162" Type="http://schemas.openxmlformats.org/officeDocument/2006/relationships/hyperlink" Target="https://zakon.rada.gov.ua/laws/show/1222-2024-%D0%BF" TargetMode="External"/><Relationship Id="rId183" Type="http://schemas.openxmlformats.org/officeDocument/2006/relationships/hyperlink" Target="https://zakon.rada.gov.ua/laws/show/23-2020-%D0%BF" TargetMode="External"/><Relationship Id="rId2" Type="http://schemas.openxmlformats.org/officeDocument/2006/relationships/settings" Target="settings.xml"/><Relationship Id="rId29" Type="http://schemas.openxmlformats.org/officeDocument/2006/relationships/hyperlink" Target="https://zakon.rada.gov.ua/laws/show/772-2022-%D0%BF" TargetMode="External"/><Relationship Id="rId24" Type="http://schemas.openxmlformats.org/officeDocument/2006/relationships/hyperlink" Target="https://zakon.rada.gov.ua/laws/show/1-2019-%D0%BF" TargetMode="External"/><Relationship Id="rId40" Type="http://schemas.openxmlformats.org/officeDocument/2006/relationships/hyperlink" Target="https://zakon.rada.gov.ua/laws/show/1-2019-%D0%BF" TargetMode="External"/><Relationship Id="rId45" Type="http://schemas.openxmlformats.org/officeDocument/2006/relationships/hyperlink" Target="https://zakon.rada.gov.ua/laws/show/737-2018-%D0%BF" TargetMode="External"/><Relationship Id="rId66" Type="http://schemas.openxmlformats.org/officeDocument/2006/relationships/hyperlink" Target="https://zakon.rada.gov.ua/laws/show/1222-2024-%D0%BF" TargetMode="External"/><Relationship Id="rId87" Type="http://schemas.openxmlformats.org/officeDocument/2006/relationships/hyperlink" Target="https://zakon.rada.gov.ua/laws/show/1-2019-%D0%BF" TargetMode="External"/><Relationship Id="rId110" Type="http://schemas.openxmlformats.org/officeDocument/2006/relationships/hyperlink" Target="https://zakon.rada.gov.ua/laws/show/1-2019-%D0%BF" TargetMode="External"/><Relationship Id="rId115" Type="http://schemas.openxmlformats.org/officeDocument/2006/relationships/hyperlink" Target="https://zakon.rada.gov.ua/laws/show/182-2024-%D0%BF" TargetMode="External"/><Relationship Id="rId131" Type="http://schemas.openxmlformats.org/officeDocument/2006/relationships/hyperlink" Target="https://zakon.rada.gov.ua/laws/show/1418-2023-%D0%BF" TargetMode="External"/><Relationship Id="rId136" Type="http://schemas.openxmlformats.org/officeDocument/2006/relationships/hyperlink" Target="https://zakon.rada.gov.ua/laws/show/1-2019-%D0%BF" TargetMode="External"/><Relationship Id="rId157" Type="http://schemas.openxmlformats.org/officeDocument/2006/relationships/hyperlink" Target="https://zakon.rada.gov.ua/laws/show/651-2022-%D0%BF" TargetMode="External"/><Relationship Id="rId178" Type="http://schemas.openxmlformats.org/officeDocument/2006/relationships/hyperlink" Target="https://zakon.rada.gov.ua/laws/show/254%D0%BA/96-%D0%B2%D1%80" TargetMode="External"/><Relationship Id="rId61" Type="http://schemas.openxmlformats.org/officeDocument/2006/relationships/hyperlink" Target="https://zakon.rada.gov.ua/laws/show/916-2019-%D0%BF" TargetMode="External"/><Relationship Id="rId82" Type="http://schemas.openxmlformats.org/officeDocument/2006/relationships/hyperlink" Target="https://zakon.rada.gov.ua/laws/show/651-2022-%D0%BF" TargetMode="External"/><Relationship Id="rId152" Type="http://schemas.openxmlformats.org/officeDocument/2006/relationships/hyperlink" Target="https://zakon.rada.gov.ua/laws/show/651-2022-%D0%BF" TargetMode="External"/><Relationship Id="rId173" Type="http://schemas.openxmlformats.org/officeDocument/2006/relationships/hyperlink" Target="https://zakon.rada.gov.ua/laws/show/1-2019-%D0%BF" TargetMode="External"/><Relationship Id="rId194" Type="http://schemas.openxmlformats.org/officeDocument/2006/relationships/hyperlink" Target="https://zakon.rada.gov.ua/laws/show/1222-2024-%D0%BF" TargetMode="External"/><Relationship Id="rId199" Type="http://schemas.openxmlformats.org/officeDocument/2006/relationships/image" Target="media/image6.png"/><Relationship Id="rId19" Type="http://schemas.openxmlformats.org/officeDocument/2006/relationships/hyperlink" Target="https://zakon.rada.gov.ua/laws/show/671-2014-%D0%BF/conv" TargetMode="External"/><Relationship Id="rId14" Type="http://schemas.openxmlformats.org/officeDocument/2006/relationships/hyperlink" Target="https://zakon.rada.gov.ua/laws/show/671-2014-%D0%BF/card4" TargetMode="External"/><Relationship Id="rId30" Type="http://schemas.openxmlformats.org/officeDocument/2006/relationships/hyperlink" Target="https://zakon.rada.gov.ua/laws/show/506-2023-%D0%BF" TargetMode="External"/><Relationship Id="rId35" Type="http://schemas.openxmlformats.org/officeDocument/2006/relationships/hyperlink" Target="https://zakon.rada.gov.ua/laws/show/1222-2024-%D0%BF" TargetMode="External"/><Relationship Id="rId56" Type="http://schemas.openxmlformats.org/officeDocument/2006/relationships/hyperlink" Target="https://zakon.rada.gov.ua/laws/show/1222-2024-%D0%BF" TargetMode="External"/><Relationship Id="rId77" Type="http://schemas.openxmlformats.org/officeDocument/2006/relationships/hyperlink" Target="https://zakon.rada.gov.ua/laws/show/1222-2024-%D0%BF" TargetMode="External"/><Relationship Id="rId100" Type="http://schemas.openxmlformats.org/officeDocument/2006/relationships/hyperlink" Target="https://zakon.rada.gov.ua/laws/show/651-2022-%D0%BF" TargetMode="External"/><Relationship Id="rId105" Type="http://schemas.openxmlformats.org/officeDocument/2006/relationships/hyperlink" Target="https://zakon.rada.gov.ua/laws/show/651-2022-%D0%BF" TargetMode="External"/><Relationship Id="rId126" Type="http://schemas.openxmlformats.org/officeDocument/2006/relationships/hyperlink" Target="https://zakon.rada.gov.ua/laws/show/1418-2023-%D0%BF" TargetMode="External"/><Relationship Id="rId147" Type="http://schemas.openxmlformats.org/officeDocument/2006/relationships/hyperlink" Target="https://zakon.rada.gov.ua/laws/show/1222-2024-%D0%BF" TargetMode="External"/><Relationship Id="rId168" Type="http://schemas.openxmlformats.org/officeDocument/2006/relationships/hyperlink" Target="https://zakon.rada.gov.ua/laws/show/651-2022-%D0%BF" TargetMode="External"/><Relationship Id="rId8" Type="http://schemas.openxmlformats.org/officeDocument/2006/relationships/hyperlink" Target="https://zakon.rada.gov.ua/laws/card/671-2014-%D0%BF" TargetMode="External"/><Relationship Id="rId51" Type="http://schemas.openxmlformats.org/officeDocument/2006/relationships/hyperlink" Target="https://zakon.rada.gov.ua/laws/show/959-2024-%D0%BF" TargetMode="External"/><Relationship Id="rId72" Type="http://schemas.openxmlformats.org/officeDocument/2006/relationships/hyperlink" Target="https://zakon.rada.gov.ua/laws/show/1222-2024-%D0%BF" TargetMode="External"/><Relationship Id="rId93" Type="http://schemas.openxmlformats.org/officeDocument/2006/relationships/hyperlink" Target="https://zakon.rada.gov.ua/laws/show/23-2020-%D0%BF" TargetMode="External"/><Relationship Id="rId98" Type="http://schemas.openxmlformats.org/officeDocument/2006/relationships/hyperlink" Target="https://zakon.rada.gov.ua/laws/show/1-2019-%D0%BF" TargetMode="External"/><Relationship Id="rId121" Type="http://schemas.openxmlformats.org/officeDocument/2006/relationships/hyperlink" Target="https://zakon.rada.gov.ua/laws/show/1-2019-%D0%BF" TargetMode="External"/><Relationship Id="rId142" Type="http://schemas.openxmlformats.org/officeDocument/2006/relationships/hyperlink" Target="https://zakon.rada.gov.ua/laws/show/343-2025-%D0%BF" TargetMode="External"/><Relationship Id="rId163" Type="http://schemas.openxmlformats.org/officeDocument/2006/relationships/hyperlink" Target="https://zakon.rada.gov.ua/laws/show/1222-2024-%D0%BF" TargetMode="External"/><Relationship Id="rId184" Type="http://schemas.openxmlformats.org/officeDocument/2006/relationships/hyperlink" Target="https://zakon.rada.gov.ua/laws/show/737-2018-%D0%BF" TargetMode="External"/><Relationship Id="rId189" Type="http://schemas.openxmlformats.org/officeDocument/2006/relationships/hyperlink" Target="https://zakon.rada.gov.ua/laws/show/254%D0%BA/96-%D0%B2%D1%80" TargetMode="External"/><Relationship Id="rId3" Type="http://schemas.openxmlformats.org/officeDocument/2006/relationships/webSettings" Target="webSettings.xml"/><Relationship Id="rId25" Type="http://schemas.openxmlformats.org/officeDocument/2006/relationships/hyperlink" Target="https://zakon.rada.gov.ua/laws/show/916-2019-%D0%BF" TargetMode="External"/><Relationship Id="rId46" Type="http://schemas.openxmlformats.org/officeDocument/2006/relationships/hyperlink" Target="https://zakon.rada.gov.ua/laws/show/1644-18" TargetMode="External"/><Relationship Id="rId67" Type="http://schemas.openxmlformats.org/officeDocument/2006/relationships/hyperlink" Target="https://zakon.rada.gov.ua/laws/show/916-2019-%D0%BF" TargetMode="External"/><Relationship Id="rId116" Type="http://schemas.openxmlformats.org/officeDocument/2006/relationships/hyperlink" Target="https://zakon.rada.gov.ua/laws/show/1418-2023-%D0%BF" TargetMode="External"/><Relationship Id="rId137" Type="http://schemas.openxmlformats.org/officeDocument/2006/relationships/hyperlink" Target="https://zakon.rada.gov.ua/laws/show/651-2022-%D0%BF" TargetMode="External"/><Relationship Id="rId158" Type="http://schemas.openxmlformats.org/officeDocument/2006/relationships/hyperlink" Target="https://zakon.rada.gov.ua/laws/show/1222-2024-%D0%BF" TargetMode="External"/><Relationship Id="rId20" Type="http://schemas.openxmlformats.org/officeDocument/2006/relationships/image" Target="media/image3.gif"/><Relationship Id="rId41" Type="http://schemas.openxmlformats.org/officeDocument/2006/relationships/hyperlink" Target="https://zakon.rada.gov.ua/laws/show/1-2019-%D0%BF" TargetMode="External"/><Relationship Id="rId62" Type="http://schemas.openxmlformats.org/officeDocument/2006/relationships/hyperlink" Target="https://zakon.rada.gov.ua/laws/show/1222-2024-%D0%BF" TargetMode="External"/><Relationship Id="rId83" Type="http://schemas.openxmlformats.org/officeDocument/2006/relationships/hyperlink" Target="https://zakon.rada.gov.ua/laws/show/1222-2024-%D0%BF" TargetMode="External"/><Relationship Id="rId88" Type="http://schemas.openxmlformats.org/officeDocument/2006/relationships/hyperlink" Target="https://zakon.rada.gov.ua/laws/show/z1461-17" TargetMode="External"/><Relationship Id="rId111" Type="http://schemas.openxmlformats.org/officeDocument/2006/relationships/hyperlink" Target="https://zakon.rada.gov.ua/laws/show/1-2019-%D0%BF" TargetMode="External"/><Relationship Id="rId132" Type="http://schemas.openxmlformats.org/officeDocument/2006/relationships/hyperlink" Target="https://zakon.rada.gov.ua/laws/show/1-2019-%D0%BF" TargetMode="External"/><Relationship Id="rId153" Type="http://schemas.openxmlformats.org/officeDocument/2006/relationships/hyperlink" Target="https://zakon.rada.gov.ua/laws/show/1188-2023-%D0%BF" TargetMode="External"/><Relationship Id="rId174" Type="http://schemas.openxmlformats.org/officeDocument/2006/relationships/hyperlink" Target="https://zakon.rada.gov.ua/laws/show/1-2019-%D0%BF" TargetMode="External"/><Relationship Id="rId179" Type="http://schemas.openxmlformats.org/officeDocument/2006/relationships/hyperlink" Target="https://zakon.rada.gov.ua/laws/show/737-2018-%D0%BF" TargetMode="External"/><Relationship Id="rId195" Type="http://schemas.openxmlformats.org/officeDocument/2006/relationships/hyperlink" Target="https://zakon.rada.gov.ua/laws/show/730-2016-%D0%BF" TargetMode="External"/><Relationship Id="rId190" Type="http://schemas.openxmlformats.org/officeDocument/2006/relationships/hyperlink" Target="https://zakon.rada.gov.ua/laws/show/254%D0%BA/96-%D0%B2%D1%80" TargetMode="External"/><Relationship Id="rId15" Type="http://schemas.openxmlformats.org/officeDocument/2006/relationships/image" Target="media/image2.wmf"/><Relationship Id="rId36" Type="http://schemas.openxmlformats.org/officeDocument/2006/relationships/hyperlink" Target="https://zakon.rada.gov.ua/laws/show/343-2025-%D0%BF" TargetMode="External"/><Relationship Id="rId57" Type="http://schemas.openxmlformats.org/officeDocument/2006/relationships/hyperlink" Target="https://zakon.rada.gov.ua/laws/show/1222-2024-%D0%BF" TargetMode="External"/><Relationship Id="rId106" Type="http://schemas.openxmlformats.org/officeDocument/2006/relationships/hyperlink" Target="https://zakon.rada.gov.ua/laws/show/651-2022-%D0%BF" TargetMode="External"/><Relationship Id="rId127" Type="http://schemas.openxmlformats.org/officeDocument/2006/relationships/hyperlink" Target="https://zakon.rada.gov.ua/laws/show/651-2022-%D0%BF" TargetMode="External"/><Relationship Id="rId10" Type="http://schemas.openxmlformats.org/officeDocument/2006/relationships/hyperlink" Target="https://zakon.rada.gov.ua/laws/show/671-2014-%D0%BF" TargetMode="External"/><Relationship Id="rId31" Type="http://schemas.openxmlformats.org/officeDocument/2006/relationships/hyperlink" Target="https://zakon.rada.gov.ua/laws/show/1188-2023-%D0%BF" TargetMode="External"/><Relationship Id="rId52" Type="http://schemas.openxmlformats.org/officeDocument/2006/relationships/hyperlink" Target="https://zakon.rada.gov.ua/laws/show/466-2020-%D0%BF" TargetMode="External"/><Relationship Id="rId73" Type="http://schemas.openxmlformats.org/officeDocument/2006/relationships/hyperlink" Target="https://zakon.rada.gov.ua/laws/show/1222-2024-%D0%BF" TargetMode="External"/><Relationship Id="rId78" Type="http://schemas.openxmlformats.org/officeDocument/2006/relationships/hyperlink" Target="https://zakon.rada.gov.ua/laws/show/1222-2024-%D0%BF" TargetMode="External"/><Relationship Id="rId94" Type="http://schemas.openxmlformats.org/officeDocument/2006/relationships/hyperlink" Target="https://zakon.rada.gov.ua/laws/show/1-2019-%D0%BF" TargetMode="External"/><Relationship Id="rId99" Type="http://schemas.openxmlformats.org/officeDocument/2006/relationships/hyperlink" Target="https://zakon.rada.gov.ua/laws/show/1-2019-%D0%BF" TargetMode="External"/><Relationship Id="rId101" Type="http://schemas.openxmlformats.org/officeDocument/2006/relationships/hyperlink" Target="https://zakon.rada.gov.ua/laws/show/651-2022-%D0%BF" TargetMode="External"/><Relationship Id="rId122" Type="http://schemas.openxmlformats.org/officeDocument/2006/relationships/hyperlink" Target="https://zakon.rada.gov.ua/laws/show/1222-2024-%D0%BF" TargetMode="External"/><Relationship Id="rId143" Type="http://schemas.openxmlformats.org/officeDocument/2006/relationships/hyperlink" Target="https://zakon.rada.gov.ua/laws/show/1222-2024-%D0%BF" TargetMode="External"/><Relationship Id="rId148" Type="http://schemas.openxmlformats.org/officeDocument/2006/relationships/hyperlink" Target="https://zakon.rada.gov.ua/laws/show/1222-2024-%D0%BF" TargetMode="External"/><Relationship Id="rId164" Type="http://schemas.openxmlformats.org/officeDocument/2006/relationships/hyperlink" Target="https://zakon.rada.gov.ua/laws/show/651-2022-%D0%BF" TargetMode="External"/><Relationship Id="rId169" Type="http://schemas.openxmlformats.org/officeDocument/2006/relationships/hyperlink" Target="https://zakon.rada.gov.ua/laws/show/466-2020-%D0%BF" TargetMode="External"/><Relationship Id="rId185" Type="http://schemas.openxmlformats.org/officeDocument/2006/relationships/hyperlink" Target="https://zakon.rada.gov.ua/laws/show/466-2020-%D0%BF" TargetMode="External"/><Relationship Id="rId4" Type="http://schemas.openxmlformats.org/officeDocument/2006/relationships/image" Target="media/image1.png"/><Relationship Id="rId9" Type="http://schemas.openxmlformats.org/officeDocument/2006/relationships/hyperlink" Target="https://zakon.rada.gov.ua/laws/show/671-2014-%D0%BF/stru" TargetMode="External"/><Relationship Id="rId180" Type="http://schemas.openxmlformats.org/officeDocument/2006/relationships/hyperlink" Target="https://zakon.rada.gov.ua/laws/show/1-2019-%D0%BF" TargetMode="External"/><Relationship Id="rId26" Type="http://schemas.openxmlformats.org/officeDocument/2006/relationships/hyperlink" Target="https://zakon.rada.gov.ua/laws/show/23-2020-%D0%BF" TargetMode="External"/><Relationship Id="rId47" Type="http://schemas.openxmlformats.org/officeDocument/2006/relationships/hyperlink" Target="https://zakon.rada.gov.ua/laws/show/772-2022-%D0%BF" TargetMode="External"/><Relationship Id="rId68" Type="http://schemas.openxmlformats.org/officeDocument/2006/relationships/hyperlink" Target="https://zakon.rada.gov.ua/laws/show/1222-2024-%D0%BF" TargetMode="External"/><Relationship Id="rId89" Type="http://schemas.openxmlformats.org/officeDocument/2006/relationships/hyperlink" Target="https://zakon.rada.gov.ua/laws/show/321-2017-%D0%BF" TargetMode="External"/><Relationship Id="rId112" Type="http://schemas.openxmlformats.org/officeDocument/2006/relationships/hyperlink" Target="https://zakon.rada.gov.ua/laws/show/651-2022-%D0%BF" TargetMode="External"/><Relationship Id="rId133" Type="http://schemas.openxmlformats.org/officeDocument/2006/relationships/hyperlink" Target="https://zakon.rada.gov.ua/laws/show/1-2019-%D0%BF" TargetMode="External"/><Relationship Id="rId154" Type="http://schemas.openxmlformats.org/officeDocument/2006/relationships/hyperlink" Target="https://zakon.rada.gov.ua/laws/show/1188-2023-%D0%BF" TargetMode="External"/><Relationship Id="rId175" Type="http://schemas.openxmlformats.org/officeDocument/2006/relationships/hyperlink" Target="https://zakon.rada.gov.ua/laws/show/466-2020-%D0%B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12344</Words>
  <Characters>70361</Characters>
  <Application>Microsoft Office Word</Application>
  <DocSecurity>0</DocSecurity>
  <Lines>586</Lines>
  <Paragraphs>165</Paragraphs>
  <ScaleCrop>false</ScaleCrop>
  <Company/>
  <LinksUpToDate>false</LinksUpToDate>
  <CharactersWithSpaces>82540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2025-04-14T03:46:00Z</dcterms:created>
  <dcterms:modified xsi:type="dcterms:W3CDTF">2025-04-14T03:50:00Z</dcterms:modified>
</cp:coreProperties>
</file>