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ПОРІВНЯЛЬНА ТАБЛИЦЯ</w:t>
        <w:br w:type="textWrapping"/>
      </w:r>
      <w:r w:rsidDel="00000000" w:rsidR="00000000" w:rsidRPr="00000000">
        <w:rPr>
          <w:sz w:val="28"/>
          <w:szCs w:val="28"/>
          <w:rtl w:val="0"/>
        </w:rPr>
        <w:t xml:space="preserve">КИЇВСЬКИЙ НАЦІОНАЛЬНИЙ УНІВЕРСИТЕТ ІМЕНІ ТАРАСА ШЕВЧЕНКА </w:t>
        <w:br w:type="textWrapping"/>
      </w:r>
      <w:r w:rsidDel="00000000" w:rsidR="00000000" w:rsidRPr="00000000">
        <w:rPr>
          <w:sz w:val="28"/>
          <w:szCs w:val="28"/>
          <w:u w:val="single"/>
          <w:rtl w:val="0"/>
        </w:rPr>
        <w:t xml:space="preserve">Етичний кодекс університетської спільноти</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89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Чинна редакція</w:t>
            </w:r>
            <w:r w:rsidDel="00000000" w:rsidR="00000000" w:rsidRPr="00000000">
              <w:rPr>
                <w:rtl w:val="0"/>
              </w:rPr>
            </w:r>
          </w:p>
        </w:tc>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Пропозиції</w:t>
            </w:r>
            <w:r w:rsidDel="00000000" w:rsidR="00000000" w:rsidRPr="00000000">
              <w:rPr>
                <w:rtl w:val="0"/>
              </w:rPr>
            </w:r>
          </w:p>
        </w:tc>
      </w:tr>
      <w:tr>
        <w:trPr>
          <w:cantSplit w:val="0"/>
          <w:tblHeader w:val="0"/>
        </w:trPr>
        <w:tc>
          <w:tcPr/>
          <w:p w:rsidR="00000000" w:rsidDel="00000000" w:rsidP="00000000" w:rsidRDefault="00000000" w:rsidRPr="00000000" w14:paraId="0000000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89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Загальні положення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Київський національний університет імені Тараса Шевченка (далі – Університет) – класичний провідний університет України, який має відомі в світі традиції і досягнення в галузі освіти, науки та культури.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Усвідомлюючи виклики сучасності, вимоги суспільства до Університету як джерела високих моральних принципів,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дбаючи про збереження цінностей Університету – КОРИСТЬ, ЧЕСТЬ І СЛАВА (Utilitas, Honor et Gloria), примноження його здобутків, зміцнення іміджу і ділової репутації, утвердження на європейському і світовому освітньо-науковому просторі,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колектив Університету на Конференції трудового колективу ухвалив Етичний кодекс університетської спільноти (далі Етичний кодекс).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Етичний кодекс визначає етичні норми і принципи поведінки членів університетської спільноти – усіх працівників і здобувачів освіти Університету (далі – університетська спільнота).</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br w:type="textWrapping"/>
            </w:r>
          </w:p>
          <w:p w:rsidR="00000000" w:rsidDel="00000000" w:rsidP="00000000" w:rsidRDefault="00000000" w:rsidRPr="00000000" w14:paraId="0000002C">
            <w:pPr>
              <w:jc w:val="both"/>
              <w:rPr/>
            </w:pPr>
            <w:r w:rsidDel="00000000" w:rsidR="00000000" w:rsidRPr="00000000">
              <w:rPr>
                <w:rtl w:val="0"/>
              </w:rPr>
              <w:t xml:space="preserve">Етичний кодекс розроблено з урахуванням чинного законодавства України, внутрішніх нормативних актів Університету, Великої хартії університетів, Бухарестської Декларації з етичних цінностей та принципів вищої освіти в Європейському регіоні.</w:t>
            </w:r>
          </w:p>
        </w:tc>
        <w:tc>
          <w:tcPr/>
          <w:p w:rsidR="00000000" w:rsidDel="00000000" w:rsidP="00000000" w:rsidRDefault="00000000" w:rsidRPr="00000000" w14:paraId="0000002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Загальні положення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1.1 Київський національний університет імені Тараса Шевченка (далі – Університет) – класичний провідний університет України, який має відомі у світі традиції і досягнення в галузі освіти, науки та культури.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1.2 Усвідомлюючи виклики сучасності, вимоги суспільства до Університету як джерела високих моральних принципів,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дбаючи про збереження цінностей Університету – КОРИСТЬ, ЧЕСТЬ І СЛАВА (Utilitas, Honor et Gloria), примноження його здобутків, зміцнення його іміджу і ділової репутації на </w:t>
            </w:r>
            <w:r w:rsidDel="00000000" w:rsidR="00000000" w:rsidRPr="00000000">
              <w:rPr>
                <w:strike w:val="1"/>
                <w:rtl w:val="0"/>
              </w:rPr>
              <w:t xml:space="preserve">європейському</w:t>
            </w:r>
            <w:r w:rsidDel="00000000" w:rsidR="00000000" w:rsidRPr="00000000">
              <w:rPr>
                <w:rtl w:val="0"/>
              </w:rPr>
              <w:t xml:space="preserve"> </w:t>
            </w:r>
            <w:r w:rsidDel="00000000" w:rsidR="00000000" w:rsidRPr="00000000">
              <w:rPr>
                <w:b w:val="1"/>
                <w:rtl w:val="0"/>
              </w:rPr>
              <w:t xml:space="preserve">національному</w:t>
            </w:r>
            <w:r w:rsidDel="00000000" w:rsidR="00000000" w:rsidRPr="00000000">
              <w:rPr>
                <w:rtl w:val="0"/>
              </w:rPr>
              <w:t xml:space="preserve"> і </w:t>
            </w:r>
            <w:r w:rsidDel="00000000" w:rsidR="00000000" w:rsidRPr="00000000">
              <w:rPr>
                <w:strike w:val="1"/>
                <w:rtl w:val="0"/>
              </w:rPr>
              <w:t xml:space="preserve">світовому</w:t>
            </w:r>
            <w:r w:rsidDel="00000000" w:rsidR="00000000" w:rsidRPr="00000000">
              <w:rPr>
                <w:rtl w:val="0"/>
              </w:rPr>
              <w:t xml:space="preserve"> </w:t>
            </w:r>
            <w:r w:rsidDel="00000000" w:rsidR="00000000" w:rsidRPr="00000000">
              <w:rPr>
                <w:b w:val="1"/>
                <w:rtl w:val="0"/>
              </w:rPr>
              <w:t xml:space="preserve">міжнародному</w:t>
            </w:r>
            <w:r w:rsidDel="00000000" w:rsidR="00000000" w:rsidRPr="00000000">
              <w:rPr>
                <w:rtl w:val="0"/>
              </w:rPr>
              <w:t xml:space="preserve"> </w:t>
            </w:r>
            <w:r w:rsidDel="00000000" w:rsidR="00000000" w:rsidRPr="00000000">
              <w:rPr>
                <w:strike w:val="1"/>
                <w:rtl w:val="0"/>
              </w:rPr>
              <w:t xml:space="preserve">освітньо-науковому просторі</w:t>
            </w:r>
            <w:r w:rsidDel="00000000" w:rsidR="00000000" w:rsidRPr="00000000">
              <w:rPr>
                <w:rtl w:val="0"/>
              </w:rPr>
              <w:t xml:space="preserve"> </w:t>
            </w:r>
            <w:r w:rsidDel="00000000" w:rsidR="00000000" w:rsidRPr="00000000">
              <w:rPr>
                <w:b w:val="1"/>
                <w:rtl w:val="0"/>
              </w:rPr>
              <w:t xml:space="preserve">рівнях</w:t>
            </w:r>
            <w:r w:rsidDel="00000000" w:rsidR="00000000" w:rsidRPr="00000000">
              <w:rPr>
                <w:rtl w:val="0"/>
              </w:rPr>
              <w:t xml:space="preserve">,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колектив Університету на Конференції трудового колективу ухвалив </w:t>
            </w:r>
            <w:r w:rsidDel="00000000" w:rsidR="00000000" w:rsidRPr="00000000">
              <w:rPr>
                <w:b w:val="1"/>
                <w:rtl w:val="0"/>
              </w:rPr>
              <w:t xml:space="preserve">цей</w:t>
            </w:r>
            <w:r w:rsidDel="00000000" w:rsidR="00000000" w:rsidRPr="00000000">
              <w:rPr>
                <w:rtl w:val="0"/>
              </w:rPr>
              <w:t xml:space="preserve"> Етичний кодекс університетської спільноти (далі Етичний кодекс).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strike w:val="1"/>
              </w:rPr>
            </w:pPr>
            <w:r w:rsidDel="00000000" w:rsidR="00000000" w:rsidRPr="00000000">
              <w:rPr>
                <w:strike w:val="1"/>
                <w:rtl w:val="0"/>
              </w:rPr>
              <w:t xml:space="preserve">Етичний кодекс визначає етичні норми і принципи поведінки членів університетської спільноти – усіх працівників і здобувачів освіти Університету (далі – університетська спільнота).</w:t>
            </w:r>
          </w:p>
          <w:p w:rsidR="00000000" w:rsidDel="00000000" w:rsidP="00000000" w:rsidRDefault="00000000" w:rsidRPr="00000000" w14:paraId="00000038">
            <w:pPr>
              <w:jc w:val="both"/>
              <w:rPr>
                <w:strike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1.3.  Призначення Етичного кодексу – </w:t>
            </w:r>
            <w:r w:rsidDel="00000000" w:rsidR="00000000" w:rsidRPr="00000000">
              <w:rPr>
                <w:rtl w:val="0"/>
              </w:rPr>
              <w:t xml:space="preserve">визначити етичні норми і принципи поведінки усіх працівників і здобувачів освіти Університету (далі – університетська спільнота)</w:t>
            </w:r>
            <w:r w:rsidDel="00000000" w:rsidR="00000000" w:rsidRPr="00000000">
              <w:rPr>
                <w:b w:val="1"/>
                <w:rtl w:val="0"/>
              </w:rPr>
              <w:t xml:space="preserve"> та встановити основні засади відповідальності за порушення цих норм.</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1.4. Положення цього Етичного кодексу обов’язкові для всіх співробітників Університету (включно з ректором, проректорами та іншими керівними посадами), науково-педагогічних працівників, адміністративно-господарського персоналу й здобувачів освіти всіх рівнів без жодних винятків.</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spacing w:after="160" w:line="259" w:lineRule="auto"/>
              <w:rPr>
                <w:b w:val="1"/>
              </w:rPr>
            </w:pPr>
            <w:r w:rsidDel="00000000" w:rsidR="00000000" w:rsidRPr="00000000">
              <w:rPr>
                <w:b w:val="1"/>
                <w:rtl w:val="0"/>
              </w:rPr>
              <w:t xml:space="preserve">1.5.  Мета Кодексу – формування в Університеті відкритого, безпечного, доброчесного середовища, дотримання принципу верховенства права та поваги до основоположних прав і свобод людини. Кодекс не обмежує права на академічну свободу, свободу вираження поглядів і конструктивну критику, якщо така критика здійснюється з дотриманням законодавства й поваги до честі й гідності інших осіб.</w:t>
            </w:r>
          </w:p>
          <w:p w:rsidR="00000000" w:rsidDel="00000000" w:rsidP="00000000" w:rsidRDefault="00000000" w:rsidRPr="00000000" w14:paraId="0000003E">
            <w:pPr>
              <w:spacing w:after="160" w:line="259" w:lineRule="auto"/>
              <w:rPr/>
            </w:pPr>
            <w:r w:rsidDel="00000000" w:rsidR="00000000" w:rsidRPr="00000000">
              <w:rPr>
                <w:b w:val="1"/>
                <w:rtl w:val="0"/>
              </w:rPr>
              <w:t xml:space="preserve">1.6. Законодавча основа. </w:t>
            </w:r>
            <w:r w:rsidDel="00000000" w:rsidR="00000000" w:rsidRPr="00000000">
              <w:rPr>
                <w:rtl w:val="0"/>
              </w:rPr>
              <w:t xml:space="preserve">Етичний кодекс розроблено з урахуванням чинного законодавства України, внутрішніх нормативних актів Університету, </w:t>
            </w:r>
            <w:r w:rsidDel="00000000" w:rsidR="00000000" w:rsidRPr="00000000">
              <w:rPr>
                <w:b w:val="1"/>
                <w:rtl w:val="0"/>
              </w:rPr>
              <w:t xml:space="preserve">а також міжнародних документів</w:t>
            </w:r>
            <w:r w:rsidDel="00000000" w:rsidR="00000000" w:rsidRPr="00000000">
              <w:rPr>
                <w:rtl w:val="0"/>
              </w:rPr>
              <w:t xml:space="preserve">: Великої хартії університетів, Бухарестської декларації з етичних цінностей та принципів вищої освіти в Європейському регіоні </w:t>
            </w:r>
            <w:r w:rsidDel="00000000" w:rsidR="00000000" w:rsidRPr="00000000">
              <w:rPr>
                <w:b w:val="1"/>
                <w:rtl w:val="0"/>
              </w:rPr>
              <w:t xml:space="preserve">тощо</w:t>
            </w:r>
            <w:r w:rsidDel="00000000" w:rsidR="00000000" w:rsidRPr="00000000">
              <w:rPr>
                <w:rtl w:val="0"/>
              </w:rPr>
              <w:t xml:space="preserve">.</w:t>
            </w:r>
          </w:p>
        </w:tc>
      </w:tr>
      <w:tr>
        <w:trPr>
          <w:cantSplit w:val="0"/>
          <w:tblHeader w:val="0"/>
        </w:trPr>
        <w:tc>
          <w:tcPr/>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Етичні норми і принципи діяльності членів університетської спільноти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Усі члени університетської спільноти зобов’язані неухильно дотримуватися норм і принципів етичної поведінки.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2.1. Бути патріотом України, завжди готовим захищати її свободу, територіальну цілісність і незалежність.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2.2. Повсякденно обстоювати честь і гідність Університету, підтримувати й примножувати його традиції та здобутки.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2.3. Дотримуватися чесності, толерантності, гуманності й справедливості у стосунках з членами університетської спільноти.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2.4. Бути ввічливим і виявляти повагу до всіх членів університетської спільноти та громадян, які не працюють в Університеті.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2.5. Неухильно боротися з корупцією у всіх її проявах, бюрократизмом, зловживанням службовим становищем для одержання вигоди.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2.6. Не допускати отримання чи пропонування неправомірної винагороди або матеріальної вигоди задля переваг у навчанні, наукових дослідженнях, професійному зростанні тощо.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2.7. Запобігати конфліктним ситуаціям, а в разі їх виникнення розв’язувати через об’єктивне, неупереджене та прозоре вивчення обставин, які їх спричинили.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2.8. Рішуче боротися з фактами приниження честі та гідності членів університетської спільноти; цькуванням з боку колег, підлеглих або посадових осіб; фізичним насильством, агресією; сексуальними домаганнями.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2.9. Не допускати дискримінації членів університетської спільноти за віком, громадянством, місцем проживання, статтю, кольором шкіри, соціальним і майновим станом, національністю, мовою, походженням, фаховою належністю, станом здоров’я, віровизнанням та іншими особливостями.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2.10. Засуджувати вживання в університетському просторі та за його межами ненормативної лексики, інших порушень загальновизнаних норм поведінки.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2.11. Уникати умисних дій, які завдають шкоди іншим членам університетської спільноти чи майну Університету та перешкоджають здійсненню навчального процесу, проведенню наукових досліджень тощо.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2.12. Не використовувати без відповідного погодження університетську символіку в приватних чи публічних заходах, не пов’язаних з діяльністю Університету.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2.13. Не оприлюднювати в засобах масової інформації чи в соціальних мережах неперевірену або умисно неправдиву інформацію про членів університетської спільноти або про Університет.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2.14. Не допускати публічного коментування приватного життя чи особистих якостей членів університетської спільноти.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2.15. Обстоювати цінності академічної доброчесності та дотримуватись її правил у всіх видах діяльності в університетському просторі та за його межами.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2.16. Дотримуватися правил об’єктивного і прозорого оцінювання результатів навчання здобувачів освіти.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2.17. Бути об’єктивними у професійному оцінюванні колег.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2.18. Дбати про особисту та університетську наукову репутацію при організації та проведенні науково-технічної діяльності.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2.19. Вважати неприпустимим надання неправдивої інформації щодо власної освітньої, наукової, творчої діяльності та її результатів, привласнення авторства академічних текстів, виконаних іншими особами.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2.20. Бережливо ставитись до довкілля, своїми діями чи бездіяльністю не допускати завдавання шкоди навколишньому середовищу.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2.21. Визнавати пріоритетність для члена університетської спільноти його фахової діяльності в Університеті перед іншими видами зайнятості поза межами Університету. </w:t>
            </w:r>
          </w:p>
        </w:tc>
        <w:tc>
          <w:tcPr/>
          <w:p w:rsidR="00000000" w:rsidDel="00000000" w:rsidP="00000000" w:rsidRDefault="00000000" w:rsidRPr="00000000" w14:paraId="0000008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Етичні норми і принципи діяльності членів університетської спільноти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strike w:val="1"/>
              </w:rPr>
            </w:pPr>
            <w:r w:rsidDel="00000000" w:rsidR="00000000" w:rsidRPr="00000000">
              <w:rPr>
                <w:strike w:val="1"/>
                <w:rtl w:val="0"/>
              </w:rPr>
              <w:t xml:space="preserve">Усі члени університетської спільноти зобов’язані неухильно дотримуватися норм і принципів етичної поведінки.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2.1. Бути патріотом України, завжди готовим захищати її свободу, територіальну цілісність і незалежність.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2.2. Повсякденно обстоювати честь і гідність Університету, підтримувати й примножувати його традиції та здобутки.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2.3. Дотримуватися чесності, толерантності, гуманності й справедливості у стосунках з членами університетської спільноти.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2.4. Бути ввічливим і виявляти повагу до всіх членів університетської спільноти та громадян, які не працюють в Університеті.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2.5. Неухильно боротися з корупцією у всіх її проявах, </w:t>
            </w:r>
            <w:r w:rsidDel="00000000" w:rsidR="00000000" w:rsidRPr="00000000">
              <w:rPr>
                <w:b w:val="1"/>
                <w:rtl w:val="0"/>
              </w:rPr>
              <w:t xml:space="preserve">а також</w:t>
            </w:r>
            <w:r w:rsidDel="00000000" w:rsidR="00000000" w:rsidRPr="00000000">
              <w:rPr>
                <w:rtl w:val="0"/>
              </w:rPr>
              <w:t xml:space="preserve"> бюрократизмом та зловживанням службовим становищем </w:t>
            </w:r>
            <w:r w:rsidDel="00000000" w:rsidR="00000000" w:rsidRPr="00000000">
              <w:rPr>
                <w:strike w:val="1"/>
                <w:rtl w:val="0"/>
              </w:rPr>
              <w:t xml:space="preserve">для одержання вигоди</w:t>
            </w: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2.6. Не допускати отримання чи пропонування неправомірної винагороди або </w:t>
            </w:r>
            <w:r w:rsidDel="00000000" w:rsidR="00000000" w:rsidRPr="00000000">
              <w:rPr>
                <w:strike w:val="1"/>
                <w:rtl w:val="0"/>
              </w:rPr>
              <w:t xml:space="preserve">матеріальної</w:t>
            </w:r>
            <w:r w:rsidDel="00000000" w:rsidR="00000000" w:rsidRPr="00000000">
              <w:rPr>
                <w:rtl w:val="0"/>
              </w:rPr>
              <w:t xml:space="preserve"> вигоди задля переваг у навчанні, наукових дослідженнях </w:t>
            </w:r>
            <w:r w:rsidDel="00000000" w:rsidR="00000000" w:rsidRPr="00000000">
              <w:rPr>
                <w:b w:val="1"/>
                <w:rtl w:val="0"/>
              </w:rPr>
              <w:t xml:space="preserve">чи</w:t>
            </w:r>
            <w:r w:rsidDel="00000000" w:rsidR="00000000" w:rsidRPr="00000000">
              <w:rPr>
                <w:rtl w:val="0"/>
              </w:rPr>
              <w:t xml:space="preserve"> професійному зростанні тощо.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2.7. Запобігати конфліктним ситуаціям, а в разі їх виникнення розв’язувати через об’єктивне, неупереджене та прозоре вивчення обставин, </w:t>
            </w:r>
            <w:r w:rsidDel="00000000" w:rsidR="00000000" w:rsidRPr="00000000">
              <w:rPr>
                <w:strike w:val="1"/>
                <w:rtl w:val="0"/>
              </w:rPr>
              <w:t xml:space="preserve">які</w:t>
            </w:r>
            <w:r w:rsidDel="00000000" w:rsidR="00000000" w:rsidRPr="00000000">
              <w:rPr>
                <w:rtl w:val="0"/>
              </w:rPr>
              <w:t xml:space="preserve">  </w:t>
            </w:r>
            <w:r w:rsidDel="00000000" w:rsidR="00000000" w:rsidRPr="00000000">
              <w:rPr>
                <w:b w:val="1"/>
                <w:rtl w:val="0"/>
              </w:rPr>
              <w:t xml:space="preserve">що</w:t>
            </w:r>
            <w:r w:rsidDel="00000000" w:rsidR="00000000" w:rsidRPr="00000000">
              <w:rPr>
                <w:rtl w:val="0"/>
              </w:rPr>
              <w:t xml:space="preserve"> їх спричинили.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2.8. Рішуче боротися з фактами приниження честі та гідності </w:t>
            </w:r>
            <w:r w:rsidDel="00000000" w:rsidR="00000000" w:rsidRPr="00000000">
              <w:rPr>
                <w:strike w:val="1"/>
                <w:rtl w:val="0"/>
              </w:rPr>
              <w:t xml:space="preserve">членів університетської спільноти</w:t>
            </w:r>
            <w:r w:rsidDel="00000000" w:rsidR="00000000" w:rsidRPr="00000000">
              <w:rPr>
                <w:rtl w:val="0"/>
              </w:rPr>
              <w:t xml:space="preserve">; цькуванням </w:t>
            </w:r>
            <w:r w:rsidDel="00000000" w:rsidR="00000000" w:rsidRPr="00000000">
              <w:rPr>
                <w:b w:val="1"/>
                <w:rtl w:val="0"/>
              </w:rPr>
              <w:t xml:space="preserve">(булінгом)</w:t>
            </w:r>
            <w:r w:rsidDel="00000000" w:rsidR="00000000" w:rsidRPr="00000000">
              <w:rPr>
                <w:rtl w:val="0"/>
              </w:rPr>
              <w:t xml:space="preserve"> </w:t>
            </w:r>
            <w:r w:rsidDel="00000000" w:rsidR="00000000" w:rsidRPr="00000000">
              <w:rPr>
                <w:strike w:val="1"/>
                <w:rtl w:val="0"/>
              </w:rPr>
              <w:t xml:space="preserve">з боку колег</w:t>
            </w:r>
            <w:r w:rsidDel="00000000" w:rsidR="00000000" w:rsidRPr="00000000">
              <w:rPr>
                <w:rtl w:val="0"/>
              </w:rPr>
              <w:t xml:space="preserve"> , </w:t>
            </w:r>
            <w:r w:rsidDel="00000000" w:rsidR="00000000" w:rsidRPr="00000000">
              <w:rPr>
                <w:strike w:val="1"/>
                <w:rtl w:val="0"/>
              </w:rPr>
              <w:t xml:space="preserve">підлеглих або посадових осіб</w:t>
            </w:r>
            <w:r w:rsidDel="00000000" w:rsidR="00000000" w:rsidRPr="00000000">
              <w:rPr>
                <w:rtl w:val="0"/>
              </w:rPr>
              <w:t xml:space="preserve">; фізичним насильством, агресією, </w:t>
            </w:r>
            <w:r w:rsidDel="00000000" w:rsidR="00000000" w:rsidRPr="00000000">
              <w:rPr>
                <w:b w:val="1"/>
                <w:rtl w:val="0"/>
              </w:rPr>
              <w:t xml:space="preserve">а також</w:t>
            </w:r>
            <w:r w:rsidDel="00000000" w:rsidR="00000000" w:rsidRPr="00000000">
              <w:rPr>
                <w:rtl w:val="0"/>
              </w:rPr>
              <w:t xml:space="preserve"> сексуальними домаганнями.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2.8-1. Сексуальні домагання забороняються у будь-якій формі (вербальні, невербальні чи фізичні), що принижують честь, гідність і створюють ворожу або образливу атмосферу для членів університетської спільноти.</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2.9. Не допускати дискримінації </w:t>
            </w:r>
            <w:r w:rsidDel="00000000" w:rsidR="00000000" w:rsidRPr="00000000">
              <w:rPr>
                <w:strike w:val="1"/>
                <w:rtl w:val="0"/>
              </w:rPr>
              <w:t xml:space="preserve">членів університетської спільноти</w:t>
            </w:r>
            <w:r w:rsidDel="00000000" w:rsidR="00000000" w:rsidRPr="00000000">
              <w:rPr>
                <w:rtl w:val="0"/>
              </w:rPr>
              <w:t xml:space="preserve"> за </w:t>
            </w:r>
            <w:r w:rsidDel="00000000" w:rsidR="00000000" w:rsidRPr="00000000">
              <w:rPr>
                <w:b w:val="1"/>
                <w:rtl w:val="0"/>
              </w:rPr>
              <w:t xml:space="preserve">будь-якими ознаками</w:t>
            </w:r>
            <w:r w:rsidDel="00000000" w:rsidR="00000000" w:rsidRPr="00000000">
              <w:rPr>
                <w:rtl w:val="0"/>
              </w:rPr>
              <w:t xml:space="preserve"> (вік</w:t>
            </w:r>
            <w:r w:rsidDel="00000000" w:rsidR="00000000" w:rsidRPr="00000000">
              <w:rPr>
                <w:strike w:val="1"/>
                <w:rtl w:val="0"/>
              </w:rPr>
              <w:t xml:space="preserve">ом</w:t>
            </w:r>
            <w:r w:rsidDel="00000000" w:rsidR="00000000" w:rsidRPr="00000000">
              <w:rPr>
                <w:rtl w:val="0"/>
              </w:rPr>
              <w:t xml:space="preserve">, </w:t>
            </w:r>
            <w:r w:rsidDel="00000000" w:rsidR="00000000" w:rsidRPr="00000000">
              <w:rPr>
                <w:b w:val="1"/>
                <w:rtl w:val="0"/>
              </w:rPr>
              <w:t xml:space="preserve">стать</w:t>
            </w:r>
            <w:r w:rsidDel="00000000" w:rsidR="00000000" w:rsidRPr="00000000">
              <w:rPr>
                <w:rtl w:val="0"/>
              </w:rPr>
              <w:t xml:space="preserve">, </w:t>
            </w:r>
            <w:r w:rsidDel="00000000" w:rsidR="00000000" w:rsidRPr="00000000">
              <w:rPr>
                <w:b w:val="1"/>
                <w:rtl w:val="0"/>
              </w:rPr>
              <w:t xml:space="preserve">колір шкіри</w:t>
            </w:r>
            <w:r w:rsidDel="00000000" w:rsidR="00000000" w:rsidRPr="00000000">
              <w:rPr>
                <w:rtl w:val="0"/>
              </w:rPr>
              <w:t xml:space="preserve">, громадянство</w:t>
            </w:r>
            <w:r w:rsidDel="00000000" w:rsidR="00000000" w:rsidRPr="00000000">
              <w:rPr>
                <w:strike w:val="1"/>
                <w:rtl w:val="0"/>
              </w:rPr>
              <w:t xml:space="preserve">м</w:t>
            </w:r>
            <w:r w:rsidDel="00000000" w:rsidR="00000000" w:rsidRPr="00000000">
              <w:rPr>
                <w:rtl w:val="0"/>
              </w:rPr>
              <w:t xml:space="preserve">, </w:t>
            </w:r>
            <w:r w:rsidDel="00000000" w:rsidR="00000000" w:rsidRPr="00000000">
              <w:rPr>
                <w:b w:val="1"/>
                <w:rtl w:val="0"/>
              </w:rPr>
              <w:t xml:space="preserve">етнічне походження</w:t>
            </w:r>
            <w:r w:rsidDel="00000000" w:rsidR="00000000" w:rsidRPr="00000000">
              <w:rPr>
                <w:rtl w:val="0"/>
              </w:rPr>
              <w:t xml:space="preserve">, </w:t>
            </w:r>
            <w:r w:rsidDel="00000000" w:rsidR="00000000" w:rsidRPr="00000000">
              <w:rPr>
                <w:strike w:val="1"/>
                <w:rtl w:val="0"/>
              </w:rPr>
              <w:t xml:space="preserve">місцем проживання</w:t>
            </w:r>
            <w:r w:rsidDel="00000000" w:rsidR="00000000" w:rsidRPr="00000000">
              <w:rPr>
                <w:rtl w:val="0"/>
              </w:rPr>
              <w:t xml:space="preserve">, </w:t>
            </w:r>
            <w:r w:rsidDel="00000000" w:rsidR="00000000" w:rsidRPr="00000000">
              <w:rPr>
                <w:strike w:val="1"/>
                <w:rtl w:val="0"/>
              </w:rPr>
              <w:t xml:space="preserve">статтю</w:t>
            </w:r>
            <w:r w:rsidDel="00000000" w:rsidR="00000000" w:rsidRPr="00000000">
              <w:rPr>
                <w:rtl w:val="0"/>
              </w:rPr>
              <w:t xml:space="preserve">, </w:t>
            </w:r>
            <w:r w:rsidDel="00000000" w:rsidR="00000000" w:rsidRPr="00000000">
              <w:rPr>
                <w:strike w:val="1"/>
                <w:rtl w:val="0"/>
              </w:rPr>
              <w:t xml:space="preserve">кольором шкіри</w:t>
            </w:r>
            <w:r w:rsidDel="00000000" w:rsidR="00000000" w:rsidRPr="00000000">
              <w:rPr>
                <w:rtl w:val="0"/>
              </w:rPr>
              <w:t xml:space="preserve">, соціальни</w:t>
            </w:r>
            <w:r w:rsidDel="00000000" w:rsidR="00000000" w:rsidRPr="00000000">
              <w:rPr>
                <w:b w:val="1"/>
                <w:rtl w:val="0"/>
              </w:rPr>
              <w:t xml:space="preserve">й</w:t>
            </w:r>
            <w:r w:rsidDel="00000000" w:rsidR="00000000" w:rsidRPr="00000000">
              <w:rPr>
                <w:strike w:val="1"/>
                <w:rtl w:val="0"/>
              </w:rPr>
              <w:t xml:space="preserve">м</w:t>
            </w:r>
            <w:r w:rsidDel="00000000" w:rsidR="00000000" w:rsidRPr="00000000">
              <w:rPr>
                <w:rtl w:val="0"/>
              </w:rPr>
              <w:t xml:space="preserve"> і майнови</w:t>
            </w:r>
            <w:r w:rsidDel="00000000" w:rsidR="00000000" w:rsidRPr="00000000">
              <w:rPr>
                <w:b w:val="1"/>
                <w:rtl w:val="0"/>
              </w:rPr>
              <w:t xml:space="preserve">й</w:t>
            </w:r>
            <w:r w:rsidDel="00000000" w:rsidR="00000000" w:rsidRPr="00000000">
              <w:rPr>
                <w:strike w:val="1"/>
                <w:rtl w:val="0"/>
              </w:rPr>
              <w:t xml:space="preserve">м</w:t>
            </w:r>
            <w:r w:rsidDel="00000000" w:rsidR="00000000" w:rsidRPr="00000000">
              <w:rPr>
                <w:rtl w:val="0"/>
              </w:rPr>
              <w:t xml:space="preserve"> стан</w:t>
            </w:r>
            <w:r w:rsidDel="00000000" w:rsidR="00000000" w:rsidRPr="00000000">
              <w:rPr>
                <w:strike w:val="1"/>
                <w:rtl w:val="0"/>
              </w:rPr>
              <w:t xml:space="preserve">ом</w:t>
            </w:r>
            <w:r w:rsidDel="00000000" w:rsidR="00000000" w:rsidRPr="00000000">
              <w:rPr>
                <w:rtl w:val="0"/>
              </w:rPr>
              <w:t xml:space="preserve">, мова, </w:t>
            </w:r>
            <w:r w:rsidDel="00000000" w:rsidR="00000000" w:rsidRPr="00000000">
              <w:rPr>
                <w:strike w:val="1"/>
                <w:rtl w:val="0"/>
              </w:rPr>
              <w:t xml:space="preserve">національністю, мовою, походженням</w:t>
            </w:r>
            <w:r w:rsidDel="00000000" w:rsidR="00000000" w:rsidRPr="00000000">
              <w:rPr>
                <w:rtl w:val="0"/>
              </w:rPr>
              <w:t xml:space="preserve">, фахов</w:t>
            </w:r>
            <w:r w:rsidDel="00000000" w:rsidR="00000000" w:rsidRPr="00000000">
              <w:rPr>
                <w:b w:val="1"/>
                <w:rtl w:val="0"/>
              </w:rPr>
              <w:t xml:space="preserve">а</w:t>
            </w:r>
            <w:r w:rsidDel="00000000" w:rsidR="00000000" w:rsidRPr="00000000">
              <w:rPr>
                <w:strike w:val="1"/>
                <w:rtl w:val="0"/>
              </w:rPr>
              <w:t xml:space="preserve">ою</w:t>
            </w:r>
            <w:r w:rsidDel="00000000" w:rsidR="00000000" w:rsidRPr="00000000">
              <w:rPr>
                <w:rtl w:val="0"/>
              </w:rPr>
              <w:t xml:space="preserve"> належніст</w:t>
            </w:r>
            <w:r w:rsidDel="00000000" w:rsidR="00000000" w:rsidRPr="00000000">
              <w:rPr>
                <w:b w:val="1"/>
                <w:rtl w:val="0"/>
              </w:rPr>
              <w:t xml:space="preserve">ь</w:t>
            </w:r>
            <w:r w:rsidDel="00000000" w:rsidR="00000000" w:rsidRPr="00000000">
              <w:rPr>
                <w:strike w:val="1"/>
                <w:rtl w:val="0"/>
              </w:rPr>
              <w:t xml:space="preserve">ю</w:t>
            </w:r>
            <w:r w:rsidDel="00000000" w:rsidR="00000000" w:rsidRPr="00000000">
              <w:rPr>
                <w:rtl w:val="0"/>
              </w:rPr>
              <w:t xml:space="preserve">, </w:t>
            </w:r>
            <w:r w:rsidDel="00000000" w:rsidR="00000000" w:rsidRPr="00000000">
              <w:rPr>
                <w:strike w:val="1"/>
                <w:rtl w:val="0"/>
              </w:rPr>
              <w:t xml:space="preserve">станом</w:t>
            </w:r>
            <w:r w:rsidDel="00000000" w:rsidR="00000000" w:rsidRPr="00000000">
              <w:rPr>
                <w:rtl w:val="0"/>
              </w:rPr>
              <w:t xml:space="preserve"> здоров’я, віровизнання</w:t>
            </w:r>
            <w:r w:rsidDel="00000000" w:rsidR="00000000" w:rsidRPr="00000000">
              <w:rPr>
                <w:strike w:val="1"/>
                <w:rtl w:val="0"/>
              </w:rPr>
              <w:t xml:space="preserve">м</w:t>
            </w:r>
            <w:r w:rsidDel="00000000" w:rsidR="00000000" w:rsidRPr="00000000">
              <w:rPr>
                <w:rtl w:val="0"/>
              </w:rPr>
              <w:t xml:space="preserve"> тощо та іншими особливостями.)</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2.10. Засуджувати вживання </w:t>
            </w:r>
            <w:r w:rsidDel="00000000" w:rsidR="00000000" w:rsidRPr="00000000">
              <w:rPr>
                <w:strike w:val="1"/>
                <w:rtl w:val="0"/>
              </w:rPr>
              <w:t xml:space="preserve">в університетському просторі та за його межами </w:t>
            </w:r>
            <w:r w:rsidDel="00000000" w:rsidR="00000000" w:rsidRPr="00000000">
              <w:rPr>
                <w:rtl w:val="0"/>
              </w:rPr>
              <w:t xml:space="preserve">ненормативної лексики, </w:t>
            </w:r>
            <w:r w:rsidDel="00000000" w:rsidR="00000000" w:rsidRPr="00000000">
              <w:rPr>
                <w:b w:val="1"/>
                <w:rtl w:val="0"/>
              </w:rPr>
              <w:t xml:space="preserve">та</w:t>
            </w:r>
            <w:r w:rsidDel="00000000" w:rsidR="00000000" w:rsidRPr="00000000">
              <w:rPr>
                <w:rtl w:val="0"/>
              </w:rPr>
              <w:t xml:space="preserve"> інших порушень загальновизнаних норм поведінки.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2.11. Уникати умисних дій, які завдають шкоди іншим членам університетської спільноти чи майну Університету </w:t>
            </w:r>
            <w:r w:rsidDel="00000000" w:rsidR="00000000" w:rsidRPr="00000000">
              <w:rPr>
                <w:strike w:val="1"/>
                <w:rtl w:val="0"/>
              </w:rPr>
              <w:t xml:space="preserve">та</w:t>
            </w:r>
            <w:r w:rsidDel="00000000" w:rsidR="00000000" w:rsidRPr="00000000">
              <w:rPr>
                <w:rtl w:val="0"/>
              </w:rPr>
              <w:t xml:space="preserve"> </w:t>
            </w:r>
            <w:r w:rsidDel="00000000" w:rsidR="00000000" w:rsidRPr="00000000">
              <w:rPr>
                <w:b w:val="1"/>
                <w:rtl w:val="0"/>
              </w:rPr>
              <w:t xml:space="preserve">й</w:t>
            </w:r>
            <w:r w:rsidDel="00000000" w:rsidR="00000000" w:rsidRPr="00000000">
              <w:rPr>
                <w:rtl w:val="0"/>
              </w:rPr>
              <w:t xml:space="preserve"> перешкоджають </w:t>
            </w:r>
            <w:r w:rsidDel="00000000" w:rsidR="00000000" w:rsidRPr="00000000">
              <w:rPr>
                <w:strike w:val="1"/>
                <w:rtl w:val="0"/>
              </w:rPr>
              <w:t xml:space="preserve">здійсненню</w:t>
            </w:r>
            <w:r w:rsidDel="00000000" w:rsidR="00000000" w:rsidRPr="00000000">
              <w:rPr>
                <w:rtl w:val="0"/>
              </w:rPr>
              <w:t xml:space="preserve"> навчально</w:t>
            </w:r>
            <w:r w:rsidDel="00000000" w:rsidR="00000000" w:rsidRPr="00000000">
              <w:rPr>
                <w:b w:val="1"/>
                <w:rtl w:val="0"/>
              </w:rPr>
              <w:t xml:space="preserve">му</w:t>
            </w:r>
            <w:r w:rsidDel="00000000" w:rsidR="00000000" w:rsidRPr="00000000">
              <w:rPr>
                <w:strike w:val="1"/>
                <w:rtl w:val="0"/>
              </w:rPr>
              <w:t xml:space="preserve">го</w:t>
            </w:r>
            <w:r w:rsidDel="00000000" w:rsidR="00000000" w:rsidRPr="00000000">
              <w:rPr>
                <w:rtl w:val="0"/>
              </w:rPr>
              <w:t xml:space="preserve"> процесу, проведенню наукових досліджень тощо.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2.12. Не використовувати без відповідного погодження університетську символіку в </w:t>
            </w:r>
            <w:r w:rsidDel="00000000" w:rsidR="00000000" w:rsidRPr="00000000">
              <w:rPr>
                <w:strike w:val="1"/>
                <w:rtl w:val="0"/>
              </w:rPr>
              <w:t xml:space="preserve">приватних чи публічних</w:t>
            </w:r>
            <w:r w:rsidDel="00000000" w:rsidR="00000000" w:rsidRPr="00000000">
              <w:rPr>
                <w:rtl w:val="0"/>
              </w:rPr>
              <w:t xml:space="preserve"> заходах, не пов’язаних з діяльністю Університету.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t xml:space="preserve">2.13. Не оприлюднювати </w:t>
            </w:r>
            <w:r w:rsidDel="00000000" w:rsidR="00000000" w:rsidRPr="00000000">
              <w:rPr>
                <w:strike w:val="1"/>
                <w:rtl w:val="0"/>
              </w:rPr>
              <w:t xml:space="preserve">в засобах масової інформації чи в соціальних мережах</w:t>
            </w:r>
            <w:r w:rsidDel="00000000" w:rsidR="00000000" w:rsidRPr="00000000">
              <w:rPr>
                <w:rtl w:val="0"/>
              </w:rPr>
              <w:t xml:space="preserve"> неперевірену або умисно неправдиву інформацію про членів університетської спільноти </w:t>
            </w:r>
            <w:r w:rsidDel="00000000" w:rsidR="00000000" w:rsidRPr="00000000">
              <w:rPr>
                <w:b w:val="1"/>
                <w:rtl w:val="0"/>
              </w:rPr>
              <w:t xml:space="preserve">та/</w:t>
            </w:r>
            <w:r w:rsidDel="00000000" w:rsidR="00000000" w:rsidRPr="00000000">
              <w:rPr>
                <w:rtl w:val="0"/>
              </w:rPr>
              <w:t xml:space="preserve">або Університет. </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2.14. Не допускати публічного коментування приватного життя чи особистих якостей членів університетської спільноти, </w:t>
            </w:r>
            <w:r w:rsidDel="00000000" w:rsidR="00000000" w:rsidRPr="00000000">
              <w:rPr>
                <w:b w:val="1"/>
                <w:rtl w:val="0"/>
              </w:rPr>
              <w:t xml:space="preserve">якщо це не пов’язано з виконанням ними публічних функцій.</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2.15. Обстоювати цінності академічної доброчесності та дотримуватись її правил у всіх видах діяльності </w:t>
            </w:r>
            <w:r w:rsidDel="00000000" w:rsidR="00000000" w:rsidRPr="00000000">
              <w:rPr>
                <w:strike w:val="1"/>
                <w:rtl w:val="0"/>
              </w:rPr>
              <w:t xml:space="preserve">в університетському просторі та за його межами</w:t>
            </w:r>
            <w:r w:rsidDel="00000000" w:rsidR="00000000" w:rsidRPr="00000000">
              <w:rPr>
                <w:rtl w:val="0"/>
              </w:rPr>
              <w:t xml:space="preserv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2.16. Дотримуватися </w:t>
            </w:r>
            <w:r w:rsidDel="00000000" w:rsidR="00000000" w:rsidRPr="00000000">
              <w:rPr>
                <w:strike w:val="1"/>
                <w:rtl w:val="0"/>
              </w:rPr>
              <w:t xml:space="preserve">правил</w:t>
            </w:r>
            <w:r w:rsidDel="00000000" w:rsidR="00000000" w:rsidRPr="00000000">
              <w:rPr>
                <w:rtl w:val="0"/>
              </w:rPr>
              <w:t xml:space="preserve"> </w:t>
            </w:r>
            <w:r w:rsidDel="00000000" w:rsidR="00000000" w:rsidRPr="00000000">
              <w:rPr>
                <w:strike w:val="1"/>
                <w:rtl w:val="0"/>
              </w:rPr>
              <w:t xml:space="preserve">об’єктивного і прозорого</w:t>
            </w:r>
            <w:r w:rsidDel="00000000" w:rsidR="00000000" w:rsidRPr="00000000">
              <w:rPr>
                <w:rtl w:val="0"/>
              </w:rPr>
              <w:t xml:space="preserve"> </w:t>
            </w:r>
            <w:r w:rsidDel="00000000" w:rsidR="00000000" w:rsidRPr="00000000">
              <w:rPr>
                <w:b w:val="1"/>
                <w:rtl w:val="0"/>
              </w:rPr>
              <w:t xml:space="preserve">прозорого і об'єктивного</w:t>
            </w:r>
            <w:r w:rsidDel="00000000" w:rsidR="00000000" w:rsidRPr="00000000">
              <w:rPr>
                <w:rtl w:val="0"/>
              </w:rPr>
              <w:t xml:space="preserve"> оцінювання результатів навчання здобувачів освіти.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2.17. Бути об’єктивними у професійному оцінюванні колег.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2.18. Дбати про особисту та університетську </w:t>
            </w:r>
            <w:r w:rsidDel="00000000" w:rsidR="00000000" w:rsidRPr="00000000">
              <w:rPr>
                <w:strike w:val="1"/>
                <w:rtl w:val="0"/>
              </w:rPr>
              <w:t xml:space="preserve">наукову</w:t>
            </w:r>
            <w:r w:rsidDel="00000000" w:rsidR="00000000" w:rsidRPr="00000000">
              <w:rPr>
                <w:rtl w:val="0"/>
              </w:rPr>
              <w:t xml:space="preserve"> репутацію при організації та проведенні науково-технічної діяльності.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2.19. Вважати неприпустимим надання неправдивої інформації </w:t>
            </w:r>
            <w:r w:rsidDel="00000000" w:rsidR="00000000" w:rsidRPr="00000000">
              <w:rPr>
                <w:strike w:val="1"/>
                <w:rtl w:val="0"/>
              </w:rPr>
              <w:t xml:space="preserve">щодо власної освітньої, наукової, творчої діяльності та її результатів, привласнення авторства академічних текстів, виконаних іншими особами.</w:t>
            </w:r>
            <w:r w:rsidDel="00000000" w:rsidR="00000000" w:rsidRPr="00000000">
              <w:rPr>
                <w:rtl w:val="0"/>
              </w:rPr>
              <w:t xml:space="preserve"> </w:t>
            </w:r>
            <w:r w:rsidDel="00000000" w:rsidR="00000000" w:rsidRPr="00000000">
              <w:rPr>
                <w:b w:val="1"/>
                <w:rtl w:val="0"/>
              </w:rPr>
              <w:t xml:space="preserve">про власну діяльність, а також привласнення авторства чужих робіт.</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2.20. Бережливо ставитись до довкілля </w:t>
            </w:r>
            <w:r w:rsidDel="00000000" w:rsidR="00000000" w:rsidRPr="00000000">
              <w:rPr>
                <w:b w:val="1"/>
                <w:rtl w:val="0"/>
              </w:rPr>
              <w:t xml:space="preserve">та</w:t>
            </w:r>
            <w:r w:rsidDel="00000000" w:rsidR="00000000" w:rsidRPr="00000000">
              <w:rPr>
                <w:rtl w:val="0"/>
              </w:rPr>
              <w:t xml:space="preserve"> </w:t>
            </w:r>
            <w:r w:rsidDel="00000000" w:rsidR="00000000" w:rsidRPr="00000000">
              <w:rPr>
                <w:strike w:val="1"/>
                <w:rtl w:val="0"/>
              </w:rPr>
              <w:t xml:space="preserve">своїми діями чи бездіяльністю</w:t>
            </w:r>
            <w:r w:rsidDel="00000000" w:rsidR="00000000" w:rsidRPr="00000000">
              <w:rPr>
                <w:rtl w:val="0"/>
              </w:rPr>
              <w:t xml:space="preserve"> не допускати завдавання шкоди навколишньому середовищу.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strike w:val="1"/>
                <w:rtl w:val="0"/>
              </w:rPr>
              <w:t xml:space="preserve">2.21. Визнавати пріоритетність для члена університетської спільноти його фахової діяльності в Університеті перед іншими видами зайнятості поза межами Університету</w:t>
            </w:r>
            <w:r w:rsidDel="00000000" w:rsidR="00000000" w:rsidRPr="00000000">
              <w:rPr>
                <w:rtl w:val="0"/>
              </w:rPr>
              <w:t xml:space="preserve">.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2.22. Заборонено будь-яку форму тиску, погроз чи дискримінації щодо осіб, які добросовісно повідомляють про порушення Етичного кодексу чи інших нормативних актів Університету. Особа, яка повідомила про порушення або виступила свідком, не може бути покарана за сам факт звернення.</w:t>
            </w:r>
          </w:p>
        </w:tc>
      </w:tr>
      <w:tr>
        <w:trPr>
          <w:cantSplit w:val="0"/>
          <w:tblHeader w:val="0"/>
        </w:trPr>
        <w:tc>
          <w:tcPr/>
          <w:p w:rsidR="00000000" w:rsidDel="00000000" w:rsidP="00000000" w:rsidRDefault="00000000" w:rsidRPr="00000000" w14:paraId="000000B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Порядок застосування Етичного кодексу університетської спільноти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3.1. Члени університетської спільноти зобов’язані неухильно дотримуватись положень Етичного кодексу, про що кожен працівник або здобувач освіти надає письмову згоду під час укладання трудового договору при зарахуванні на роботу або під час укладання договору про навчання в Університеті.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3.2. Порушення членом університетської спільноти положень Етичного кодексу передбачає відповідальність, залежно від характеру й змісту порушень, а також ступеня їх умисності.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3.3. Випадки порушення положень Етичного кодексу розглядаються у такому порядку: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1) член університетської спільноти звертається письмово зі скаргою і доказами до керівника відповідного структурного підрозділу Університету;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2) керівник структурного підрозділу Університету, до штатного складу якого належить звинувачена в порушенні особа (група осіб), створює комісію для розгляду справи по суті;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3) при невирішенні конфліктної ситуації у структурному підрозділі, матеріали справи передаються для подальшого розгляду Постійній комісії Вченої ради з питань етики Київського національного університету імені Тараса Шевченка (далі – Постійна комісія);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4) в окремих випадках розгляд справи Постійною комісією може ініціювати адміністрація Університету в особі ректора.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3.4. Висновки Постійної комісії керівництво Університету бере до уваги, ухвалюючи відповідне рішення щодо порушника (порушників) положень Етичного кодексу.</w:t>
            </w:r>
          </w:p>
        </w:tc>
        <w:tc>
          <w:tcPr/>
          <w:p w:rsidR="00000000" w:rsidDel="00000000" w:rsidP="00000000" w:rsidRDefault="00000000" w:rsidRPr="00000000" w14:paraId="000000D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Порядок застосування Етичного кодексу університетської спільноти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3.1. </w:t>
            </w:r>
            <w:r w:rsidDel="00000000" w:rsidR="00000000" w:rsidRPr="00000000">
              <w:rPr>
                <w:b w:val="1"/>
                <w:rtl w:val="0"/>
              </w:rPr>
              <w:t xml:space="preserve">Усі</w:t>
            </w:r>
            <w:r w:rsidDel="00000000" w:rsidR="00000000" w:rsidRPr="00000000">
              <w:rPr>
                <w:rtl w:val="0"/>
              </w:rPr>
              <w:t xml:space="preserve"> члени університетської спільноти зобов’язані неухильно дотримуватись положень Етичного кодексу, про що кожен працівник або здобувач освіти надає письмову згоду під час укладання трудового договору при зарахуванні на роботу або під час укладання договору про навчання </w:t>
            </w:r>
            <w:r w:rsidDel="00000000" w:rsidR="00000000" w:rsidRPr="00000000">
              <w:rPr>
                <w:strike w:val="1"/>
                <w:rtl w:val="0"/>
              </w:rPr>
              <w:t xml:space="preserve">в Університеті</w:t>
            </w:r>
            <w:r w:rsidDel="00000000" w:rsidR="00000000" w:rsidRPr="00000000">
              <w:rPr>
                <w:rtl w:val="0"/>
              </w:rPr>
              <w:t xml:space="preserve">.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3.2. Порушення </w:t>
            </w:r>
            <w:r w:rsidDel="00000000" w:rsidR="00000000" w:rsidRPr="00000000">
              <w:rPr>
                <w:strike w:val="1"/>
                <w:rtl w:val="0"/>
              </w:rPr>
              <w:t xml:space="preserve">членом університетської спільноти</w:t>
            </w:r>
            <w:r w:rsidDel="00000000" w:rsidR="00000000" w:rsidRPr="00000000">
              <w:rPr>
                <w:rtl w:val="0"/>
              </w:rPr>
              <w:t xml:space="preserve"> положень Етичного кодексу </w:t>
            </w:r>
            <w:r w:rsidDel="00000000" w:rsidR="00000000" w:rsidRPr="00000000">
              <w:rPr>
                <w:strike w:val="1"/>
                <w:rtl w:val="0"/>
              </w:rPr>
              <w:t xml:space="preserve">передбачає</w:t>
            </w:r>
            <w:r w:rsidDel="00000000" w:rsidR="00000000" w:rsidRPr="00000000">
              <w:rPr>
                <w:rtl w:val="0"/>
              </w:rPr>
              <w:t xml:space="preserve"> </w:t>
            </w:r>
            <w:r w:rsidDel="00000000" w:rsidR="00000000" w:rsidRPr="00000000">
              <w:rPr>
                <w:b w:val="1"/>
                <w:rtl w:val="0"/>
              </w:rPr>
              <w:t xml:space="preserve">тягне</w:t>
            </w:r>
            <w:r w:rsidDel="00000000" w:rsidR="00000000" w:rsidRPr="00000000">
              <w:rPr>
                <w:rtl w:val="0"/>
              </w:rPr>
              <w:t xml:space="preserve"> відповідальність, залежно від характеру й змісту порушень, а також ступеня їх умисності, </w:t>
            </w:r>
            <w:r w:rsidDel="00000000" w:rsidR="00000000" w:rsidRPr="00000000">
              <w:rPr>
                <w:b w:val="1"/>
                <w:rtl w:val="0"/>
              </w:rPr>
              <w:t xml:space="preserve">відповідно до чинного законодавства та внутрішніх актів Університету.</w:t>
            </w: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strike w:val="1"/>
              </w:rPr>
            </w:pPr>
            <w:r w:rsidDel="00000000" w:rsidR="00000000" w:rsidRPr="00000000">
              <w:rPr>
                <w:rtl w:val="0"/>
              </w:rPr>
              <w:t xml:space="preserve">3.</w:t>
            </w:r>
            <w:r w:rsidDel="00000000" w:rsidR="00000000" w:rsidRPr="00000000">
              <w:rPr>
                <w:b w:val="1"/>
                <w:rtl w:val="0"/>
              </w:rPr>
              <w:t xml:space="preserve">3</w:t>
            </w:r>
            <w:r w:rsidDel="00000000" w:rsidR="00000000" w:rsidRPr="00000000">
              <w:rPr>
                <w:rtl w:val="0"/>
              </w:rPr>
              <w:t xml:space="preserve">. </w:t>
            </w:r>
            <w:r w:rsidDel="00000000" w:rsidR="00000000" w:rsidRPr="00000000">
              <w:rPr>
                <w:strike w:val="1"/>
                <w:rtl w:val="0"/>
              </w:rPr>
              <w:t xml:space="preserve">Випадки порушення положень Етичного кодексу розглядаються у такому порядку:</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strike w:val="1"/>
              </w:rPr>
            </w:pPr>
            <w:r w:rsidDel="00000000" w:rsidR="00000000" w:rsidRPr="00000000">
              <w:rPr>
                <w:strike w:val="1"/>
                <w:rtl w:val="0"/>
              </w:rPr>
              <w:t xml:space="preserve">1) член університетської спільноти звертається письмово зі скаргою і доказами до керівника відповідного структурного підрозділу Університету; </w:t>
            </w:r>
          </w:p>
          <w:p w:rsidR="00000000" w:rsidDel="00000000" w:rsidP="00000000" w:rsidRDefault="00000000" w:rsidRPr="00000000" w14:paraId="000000E7">
            <w:pPr>
              <w:rPr>
                <w:strike w:val="1"/>
              </w:rPr>
            </w:pPr>
            <w:r w:rsidDel="00000000" w:rsidR="00000000" w:rsidRPr="00000000">
              <w:rPr>
                <w:rtl w:val="0"/>
              </w:rPr>
            </w:r>
          </w:p>
          <w:p w:rsidR="00000000" w:rsidDel="00000000" w:rsidP="00000000" w:rsidRDefault="00000000" w:rsidRPr="00000000" w14:paraId="000000E8">
            <w:pPr>
              <w:rPr>
                <w:strike w:val="1"/>
              </w:rPr>
            </w:pPr>
            <w:r w:rsidDel="00000000" w:rsidR="00000000" w:rsidRPr="00000000">
              <w:rPr>
                <w:strike w:val="1"/>
                <w:rtl w:val="0"/>
              </w:rPr>
              <w:t xml:space="preserve">2) керівник структурного підрозділу Університету, до штатного складу якого належить звинувачена в порушенні особа (група осіб), створює комісію для розгляду справи по суті; </w:t>
            </w:r>
          </w:p>
          <w:p w:rsidR="00000000" w:rsidDel="00000000" w:rsidP="00000000" w:rsidRDefault="00000000" w:rsidRPr="00000000" w14:paraId="000000E9">
            <w:pPr>
              <w:rPr>
                <w:strike w:val="1"/>
              </w:rPr>
            </w:pPr>
            <w:r w:rsidDel="00000000" w:rsidR="00000000" w:rsidRPr="00000000">
              <w:rPr>
                <w:rtl w:val="0"/>
              </w:rPr>
            </w:r>
          </w:p>
          <w:p w:rsidR="00000000" w:rsidDel="00000000" w:rsidP="00000000" w:rsidRDefault="00000000" w:rsidRPr="00000000" w14:paraId="000000EA">
            <w:pPr>
              <w:rPr>
                <w:strike w:val="1"/>
              </w:rPr>
            </w:pPr>
            <w:r w:rsidDel="00000000" w:rsidR="00000000" w:rsidRPr="00000000">
              <w:rPr>
                <w:strike w:val="1"/>
                <w:rtl w:val="0"/>
              </w:rPr>
              <w:t xml:space="preserve">3) при невирішенні конфліктної ситуації у структурному підрозділі, матеріали справи передаються для подальшого розгляду Постійній комісії Вченої ради з питань етики Київського національного університету імені Тараса Шевченка (далі – Постійна комісія); </w:t>
            </w:r>
          </w:p>
          <w:p w:rsidR="00000000" w:rsidDel="00000000" w:rsidP="00000000" w:rsidRDefault="00000000" w:rsidRPr="00000000" w14:paraId="000000EB">
            <w:pPr>
              <w:rPr>
                <w:strike w:val="1"/>
              </w:rPr>
            </w:pPr>
            <w:r w:rsidDel="00000000" w:rsidR="00000000" w:rsidRPr="00000000">
              <w:rPr>
                <w:rtl w:val="0"/>
              </w:rPr>
            </w:r>
          </w:p>
          <w:p w:rsidR="00000000" w:rsidDel="00000000" w:rsidP="00000000" w:rsidRDefault="00000000" w:rsidRPr="00000000" w14:paraId="000000EC">
            <w:pPr>
              <w:rPr>
                <w:strike w:val="1"/>
              </w:rPr>
            </w:pPr>
            <w:r w:rsidDel="00000000" w:rsidR="00000000" w:rsidRPr="00000000">
              <w:rPr>
                <w:strike w:val="1"/>
                <w:rtl w:val="0"/>
              </w:rPr>
              <w:t xml:space="preserve">4) в окремих випадках розгляд справи Постійною комісією може ініціювати адміністрація Університету в особі ректора. </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Загальна процедура розгляду скарг щодо порушень: </w:t>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spacing w:after="0" w:line="240" w:lineRule="auto"/>
              <w:rPr>
                <w:b w:val="1"/>
              </w:rPr>
            </w:pPr>
            <w:r w:rsidDel="00000000" w:rsidR="00000000" w:rsidRPr="00000000">
              <w:rPr>
                <w:b w:val="1"/>
                <w:rtl w:val="0"/>
              </w:rPr>
              <w:t xml:space="preserve">1) Першочерговий розгляд скарг щодо порушень Етичного кодексу (крім випадків, коли фігурантом є особа, що обіймає керівну посаду) може здійснюватися у відповідному структурному підрозділі, за наявності письмової скарги.</w:t>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b w:val="1"/>
                <w:rtl w:val="0"/>
              </w:rPr>
              <w:t xml:space="preserve">2) При невирішенні конфлікту або у разі, якщо скарга стосується керівництва Університету, скарга подається безпосередньо до Постійної комісії.</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3.</w:t>
            </w: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Процедура, склад і порядок дій Постійної комісії визначаються спеціальним Положенням про Постійну комісію Вченої ради з питань етики (далі – Положення), затвердженим Вченою радою.</w:t>
            </w: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3.5. Будь-які спроби тиску, погроз чи залякування заявника/свідка/члена комісії є окремим порушенням Етичного кодексу тягнуть відповідальність.</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t xml:space="preserve">3.</w:t>
            </w:r>
            <w:r w:rsidDel="00000000" w:rsidR="00000000" w:rsidRPr="00000000">
              <w:rPr>
                <w:strike w:val="1"/>
                <w:rtl w:val="0"/>
              </w:rPr>
              <w:t xml:space="preserve">4</w:t>
            </w:r>
            <w:r w:rsidDel="00000000" w:rsidR="00000000" w:rsidRPr="00000000">
              <w:rPr>
                <w:b w:val="1"/>
                <w:rtl w:val="0"/>
              </w:rPr>
              <w:t xml:space="preserve">6</w:t>
            </w:r>
            <w:r w:rsidDel="00000000" w:rsidR="00000000" w:rsidRPr="00000000">
              <w:rPr>
                <w:rtl w:val="0"/>
              </w:rPr>
              <w:t xml:space="preserve">. </w:t>
            </w:r>
            <w:r w:rsidDel="00000000" w:rsidR="00000000" w:rsidRPr="00000000">
              <w:rPr>
                <w:b w:val="1"/>
                <w:rtl w:val="0"/>
              </w:rPr>
              <w:t xml:space="preserve">Рекомендаційні висновки Постійної комісії беруться до уваги керівництвом Університету або Конференцією трудового колективу (залежно від рівня питання). У разі серйозних порушень (корупція, погрози, сексуальні домагання тощо) Комісія може ініціювати перед відповідними органами питання про накладення дисциплінарної чи іншої передбаченої законодавством відповідальності.</w:t>
            </w:r>
          </w:p>
          <w:p w:rsidR="00000000" w:rsidDel="00000000" w:rsidP="00000000" w:rsidRDefault="00000000" w:rsidRPr="00000000" w14:paraId="000000F9">
            <w:pPr>
              <w:rPr>
                <w:b w:val="1"/>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b w:val="1"/>
                <w:rtl w:val="0"/>
              </w:rPr>
              <w:t xml:space="preserve">3.7. Якщо предметом розгляду є питання, що стосується викладача, який є стороною у справі (позивачем або відповідачем), такий викладач на період розгляду справи має бути тимчасово усунений від виконання функцій, пов’язаних з ухваленням рішень, оцінюванням або перевіркою академічних робіт студента, який є іншою стороною у справі або якого стосується предмет розгляду Постійної комісії</w:t>
            </w:r>
          </w:p>
          <w:p w:rsidR="00000000" w:rsidDel="00000000" w:rsidP="00000000" w:rsidRDefault="00000000" w:rsidRPr="00000000" w14:paraId="000000FB">
            <w:pPr>
              <w:rPr>
                <w:b w:val="1"/>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3.8.  </w:t>
            </w:r>
            <w:r w:rsidDel="00000000" w:rsidR="00000000" w:rsidRPr="00000000">
              <w:rPr>
                <w:b w:val="1"/>
                <w:rtl w:val="0"/>
              </w:rPr>
              <w:t xml:space="preserve">Усі звернення мають розглядатися у розумні терміни</w:t>
            </w:r>
            <w:r w:rsidDel="00000000" w:rsidR="00000000" w:rsidRPr="00000000">
              <w:rPr>
                <w:b w:val="1"/>
                <w:rtl w:val="0"/>
              </w:rPr>
              <w:t xml:space="preserve">, неупереджено і з гарантією конфіденційності та захисту потерпілої(-го).</w:t>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b w:val="1"/>
                <w:rtl w:val="0"/>
              </w:rPr>
              <w:t xml:space="preserve">3.9. Якщо предмет скарги стосується дій або бездіяльності ректора, остаточне рішення щодо притягнення його до відповідальності ухвалюється анонімним голосуванням Конференції трудового колективу за поданням Постійної комісії Вченої ради з питань етики (далі – Постійна комісія).</w:t>
            </w:r>
          </w:p>
        </w:tc>
      </w:tr>
      <w:tr>
        <w:trPr>
          <w:cantSplit w:val="0"/>
          <w:tblHeader w:val="0"/>
        </w:trPr>
        <w:tc>
          <w:tcPr/>
          <w:p w:rsidR="00000000" w:rsidDel="00000000" w:rsidP="00000000" w:rsidRDefault="00000000" w:rsidRPr="00000000" w14:paraId="000000F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Постійна комісія Вченої ради з питань етики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Постійна комісія складається з членів університетської спільноти, відповідно до пропозицій Вченої ради Університету.</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Діяльність Постійної комісії регулюється Положенням про Постійну комісію Вченої ради з питань етики, затвердженим Вченою радою Університету.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До роботи Постійної комісії, у разі необхідності, можуть бути залучені фахівці з питань, що розглядаються, які не є членами Постійної комісії, але без права участі у голосуванні.</w:t>
            </w:r>
          </w:p>
        </w:tc>
        <w:tc>
          <w:tcPr/>
          <w:p w:rsidR="00000000" w:rsidDel="00000000" w:rsidP="00000000" w:rsidRDefault="00000000" w:rsidRPr="00000000" w14:paraId="000001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Постійна комісія Вченої ради з питань етики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strike w:val="1"/>
              </w:rPr>
            </w:pPr>
            <w:r w:rsidDel="00000000" w:rsidR="00000000" w:rsidRPr="00000000">
              <w:rPr>
                <w:b w:val="1"/>
                <w:rtl w:val="0"/>
              </w:rPr>
              <w:t xml:space="preserve">4.1.</w:t>
            </w:r>
            <w:r w:rsidDel="00000000" w:rsidR="00000000" w:rsidRPr="00000000">
              <w:rPr>
                <w:rtl w:val="0"/>
              </w:rPr>
              <w:t xml:space="preserve"> </w:t>
            </w:r>
            <w:r w:rsidDel="00000000" w:rsidR="00000000" w:rsidRPr="00000000">
              <w:rPr>
                <w:strike w:val="1"/>
                <w:rtl w:val="0"/>
              </w:rPr>
              <w:t xml:space="preserve">Постійна комісія складається з членів університетської спільноти, відповідно до пропозицій Вченої ради Університету.</w:t>
            </w:r>
          </w:p>
          <w:p w:rsidR="00000000" w:rsidDel="00000000" w:rsidP="00000000" w:rsidRDefault="00000000" w:rsidRPr="00000000" w14:paraId="00000118">
            <w:pPr>
              <w:rPr>
                <w:b w:val="1"/>
              </w:rPr>
            </w:pPr>
            <w:r w:rsidDel="00000000" w:rsidR="00000000" w:rsidRPr="00000000">
              <w:rPr>
                <w:b w:val="1"/>
                <w:rtl w:val="0"/>
              </w:rPr>
              <w:t xml:space="preserve">Постійна комісія є незалежним колегіальним органом при Вченій раді Університету, який уповноважений розглядати скарги щодо порушення Етичного кодексу та надавати рекомендації.</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b w:val="1"/>
                <w:rtl w:val="0"/>
              </w:rPr>
              <w:t xml:space="preserve">4.2. Склад і порядок діяльності визначаються Положенням про Постійну комісію. </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b w:val="1"/>
                <w:rtl w:val="0"/>
              </w:rPr>
              <w:t xml:space="preserve">4.3. Комісія має право ініціювати дисциплінарні процедури, а у випадках, коли вбачаються ознаки кримінального правопорушення, передавати матеріали правоохоронним органам.</w:t>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strike w:val="1"/>
              </w:rPr>
            </w:pPr>
            <w:r w:rsidDel="00000000" w:rsidR="00000000" w:rsidRPr="00000000">
              <w:rPr>
                <w:strike w:val="1"/>
                <w:rtl w:val="0"/>
              </w:rPr>
              <w:t xml:space="preserve">Діяльність Постійної комісії регулюється Положенням про Постійну комісію Вченої ради з питань етики, затвердженим Вченою радою Університету.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strike w:val="1"/>
              </w:rPr>
            </w:pPr>
            <w:r w:rsidDel="00000000" w:rsidR="00000000" w:rsidRPr="00000000">
              <w:rPr>
                <w:strike w:val="1"/>
                <w:rtl w:val="0"/>
              </w:rPr>
              <w:t xml:space="preserve">До роботи Постійної комісії, у разі необхідності, можуть бути залучені фахівці з питань, що розглядаються, які не є членами Постійної комісії, але без права участі у голосуванні.</w:t>
            </w:r>
          </w:p>
        </w:tc>
      </w:tr>
      <w:tr>
        <w:trPr>
          <w:cantSplit w:val="0"/>
          <w:trHeight w:val="1790" w:hRule="atLeast"/>
          <w:tblHeader w:val="0"/>
        </w:trPr>
        <w:tc>
          <w:tcPr/>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Прикінцеві положення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Етичний кодекс розроблено з урахуванням пропозицій трудових колективів структурних підрозділів Університету, погоджено з органами студентського самоврядування, профспілковою й іншими громадськими організаціями та ухвалено на Конференції трудового колективу Університету 27 грудня 2017 року.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Чинну редакцію Етичного кодексу зі змінами та доповненнями узгоджено: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 на засіданні Студентського парламенту Університету (протокол №… від ****2024 р. - на засідання профкому Університету (протокол № …. від ****2024 р. ухвалено: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 на засіданні Вченої ради Університету (протокол № ** від 03.06.2024);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 на Конференції трудового колективу Університету (протокол № ** від 03.06.2024 р.). Пропозиції щодо змін і доповнень до Етичного кодексу, які може вносити кожен член університетської спільноти через відповідне звернення, розглядає Постійна комісія з питань етики та виносить на розгляд Вченої ради Університету з подальшим затвердженням нової редакції.</w:t>
            </w:r>
          </w:p>
        </w:tc>
        <w:tc>
          <w:tcPr/>
          <w:p w:rsidR="00000000" w:rsidDel="00000000" w:rsidP="00000000" w:rsidRDefault="00000000" w:rsidRPr="00000000" w14:paraId="000001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Прикінцеві положення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5.1. Етичний кодекс розроблено з урахуванням пропозицій </w:t>
            </w:r>
            <w:r w:rsidDel="00000000" w:rsidR="00000000" w:rsidRPr="00000000">
              <w:rPr>
                <w:b w:val="1"/>
                <w:rtl w:val="0"/>
              </w:rPr>
              <w:t xml:space="preserve">від</w:t>
            </w:r>
            <w:r w:rsidDel="00000000" w:rsidR="00000000" w:rsidRPr="00000000">
              <w:rPr>
                <w:rtl w:val="0"/>
              </w:rPr>
              <w:t xml:space="preserve"> трудових колективів, </w:t>
            </w:r>
            <w:r w:rsidDel="00000000" w:rsidR="00000000" w:rsidRPr="00000000">
              <w:rPr>
                <w:b w:val="1"/>
                <w:rtl w:val="0"/>
              </w:rPr>
              <w:t xml:space="preserve">органів студентського самоврядування, профспілкових та інших громадських організацій. </w:t>
            </w:r>
            <w:r w:rsidDel="00000000" w:rsidR="00000000" w:rsidRPr="00000000">
              <w:rPr>
                <w:strike w:val="1"/>
                <w:rtl w:val="0"/>
              </w:rPr>
              <w:t xml:space="preserve">структурних підрозділів Університету</w:t>
            </w:r>
            <w:r w:rsidDel="00000000" w:rsidR="00000000" w:rsidRPr="00000000">
              <w:rPr>
                <w:rtl w:val="0"/>
              </w:rPr>
              <w:t xml:space="preserve">. Погоджено з органами студентського самоврядування, профспілковою й іншими громадськими організаціями та ухвалено на Конференції трудового колективу Університету 27 грудня 2017 року.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5.2. Усі пропозиції щодо змін чи доповнень до Етичного кодексу мають обговорюватися у структурних підрозділах і з органами студентського й наукового самоврядування, потім затверджуватися з дотриманням принципу прозорості та широкої участі.</w:t>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b w:val="1"/>
              </w:rPr>
            </w:pPr>
            <w:r w:rsidDel="00000000" w:rsidR="00000000" w:rsidRPr="00000000">
              <w:rPr>
                <w:b w:val="1"/>
                <w:rtl w:val="0"/>
              </w:rPr>
              <w:t xml:space="preserve">5.3. У разі виявлення суперечностей між окремими положеннями Кодексу та чинним законодавством, переважну силу мають норми законодавства, а суперечні положення підлягають невідкладному виправленню.</w:t>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5.4. Кодекс набуває чинності з моменту його затвердження на Конференції трудового колективу та діє до ухвалення нової редакції</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Чинну редакцію Етичного кодексу зі змінами та доповненнями узгоджено: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 на засіданні Палати Делегатів Конференції Студентів Університету (протокол №… від ****2025 р.</w:t>
            </w:r>
          </w:p>
          <w:p w:rsidR="00000000" w:rsidDel="00000000" w:rsidP="00000000" w:rsidRDefault="00000000" w:rsidRPr="00000000" w14:paraId="0000014D">
            <w:pPr>
              <w:rPr/>
            </w:pPr>
            <w:r w:rsidDel="00000000" w:rsidR="00000000" w:rsidRPr="00000000">
              <w:rPr>
                <w:rtl w:val="0"/>
              </w:rPr>
              <w:t xml:space="preserve"> </w:t>
            </w:r>
          </w:p>
          <w:p w:rsidR="00000000" w:rsidDel="00000000" w:rsidP="00000000" w:rsidRDefault="00000000" w:rsidRPr="00000000" w14:paraId="0000014E">
            <w:pPr>
              <w:rPr/>
            </w:pPr>
            <w:r w:rsidDel="00000000" w:rsidR="00000000" w:rsidRPr="00000000">
              <w:rPr>
                <w:rtl w:val="0"/>
              </w:rPr>
              <w:t xml:space="preserve">- на засідання профкому Університету (протокол № …. від ****2025 р. ухвалено: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 на засіданні Вченої ради Університету (протокол № ** від ****2025);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 на Конференції трудового колективу Університету (протокол № ** від ****2025 р.).</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Пропозиції щодо змін і доповнень до Етичного кодексу, які може вносити кожен член університетської спільноти через відповідне звернення, розглядає Постійна комісія з питань етики та виносить на розгляд Вченої ради Університету з подальшим затвердженням нової редакції.</w:t>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br w:type="page"/>
      </w:r>
      <w:r w:rsidDel="00000000" w:rsidR="00000000" w:rsidRPr="00000000">
        <w:rPr>
          <w:rtl w:val="0"/>
        </w:rPr>
      </w:r>
    </w:p>
    <w:p w:rsidR="00000000" w:rsidDel="00000000" w:rsidP="00000000" w:rsidRDefault="00000000" w:rsidRPr="00000000" w14:paraId="00000157">
      <w:pPr>
        <w:jc w:val="center"/>
        <w:rPr>
          <w:b w:val="1"/>
          <w:sz w:val="28"/>
          <w:szCs w:val="28"/>
        </w:rPr>
      </w:pPr>
      <w:r w:rsidDel="00000000" w:rsidR="00000000" w:rsidRPr="00000000">
        <w:rPr>
          <w:rtl w:val="0"/>
        </w:rPr>
      </w:r>
    </w:p>
    <w:p w:rsidR="00000000" w:rsidDel="00000000" w:rsidP="00000000" w:rsidRDefault="00000000" w:rsidRPr="00000000" w14:paraId="00000158">
      <w:pPr>
        <w:jc w:val="center"/>
        <w:rPr>
          <w:b w:val="1"/>
          <w:sz w:val="28"/>
          <w:szCs w:val="28"/>
        </w:rPr>
      </w:pPr>
      <w:r w:rsidDel="00000000" w:rsidR="00000000" w:rsidRPr="00000000">
        <w:rPr>
          <w:rtl w:val="0"/>
        </w:rPr>
      </w:r>
    </w:p>
    <w:p w:rsidR="00000000" w:rsidDel="00000000" w:rsidP="00000000" w:rsidRDefault="00000000" w:rsidRPr="00000000" w14:paraId="00000159">
      <w:pPr>
        <w:jc w:val="center"/>
        <w:rPr>
          <w:b w:val="1"/>
          <w:sz w:val="28"/>
          <w:szCs w:val="28"/>
        </w:rPr>
      </w:pPr>
      <w:r w:rsidDel="00000000" w:rsidR="00000000" w:rsidRPr="00000000">
        <w:rPr>
          <w:rtl w:val="0"/>
        </w:rPr>
      </w:r>
    </w:p>
    <w:p w:rsidR="00000000" w:rsidDel="00000000" w:rsidP="00000000" w:rsidRDefault="00000000" w:rsidRPr="00000000" w14:paraId="0000015A">
      <w:pPr>
        <w:jc w:val="center"/>
        <w:rPr>
          <w:b w:val="1"/>
          <w:sz w:val="28"/>
          <w:szCs w:val="28"/>
        </w:rPr>
      </w:pPr>
      <w:r w:rsidDel="00000000" w:rsidR="00000000" w:rsidRPr="00000000">
        <w:rPr>
          <w:b w:val="1"/>
          <w:sz w:val="28"/>
          <w:szCs w:val="28"/>
          <w:rtl w:val="0"/>
        </w:rPr>
        <w:t xml:space="preserve">Положення про Постійну комісію Вченої ради з питань етики Київського національного університету імені Тараса Шевченка</w:t>
      </w:r>
    </w:p>
    <w:p w:rsidR="00000000" w:rsidDel="00000000" w:rsidP="00000000" w:rsidRDefault="00000000" w:rsidRPr="00000000" w14:paraId="0000015B">
      <w:pPr>
        <w:jc w:val="center"/>
        <w:rPr>
          <w:b w:val="1"/>
          <w:sz w:val="28"/>
          <w:szCs w:val="28"/>
        </w:rPr>
      </w:pPr>
      <w:r w:rsidDel="00000000" w:rsidR="00000000" w:rsidRPr="00000000">
        <w:rPr>
          <w:rtl w:val="0"/>
        </w:rPr>
      </w:r>
    </w:p>
    <w:p w:rsidR="00000000" w:rsidDel="00000000" w:rsidP="00000000" w:rsidRDefault="00000000" w:rsidRPr="00000000" w14:paraId="0000015C">
      <w:pPr>
        <w:rPr/>
      </w:pPr>
      <w:r w:rsidDel="00000000" w:rsidR="00000000" w:rsidRPr="00000000">
        <w:rPr>
          <w:b w:val="1"/>
          <w:u w:val="single"/>
          <w:rtl w:val="0"/>
        </w:rPr>
        <w:t xml:space="preserve">Чинна редакція:</w:t>
      </w:r>
      <w:r w:rsidDel="00000000" w:rsidR="00000000" w:rsidRPr="00000000">
        <w:rPr>
          <w:b w:val="1"/>
          <w:rtl w:val="0"/>
        </w:rPr>
        <w:t xml:space="preserve"> </w:t>
      </w:r>
      <w:hyperlink r:id="rId7">
        <w:r w:rsidDel="00000000" w:rsidR="00000000" w:rsidRPr="00000000">
          <w:rPr>
            <w:color w:val="0563c1"/>
            <w:u w:val="single"/>
            <w:rtl w:val="0"/>
          </w:rPr>
          <w:t xml:space="preserve">https://senate.knu.ua/?p=1073</w:t>
        </w:r>
      </w:hyperlink>
      <w:r w:rsidDel="00000000" w:rsidR="00000000" w:rsidRPr="00000000">
        <w:rPr>
          <w:rtl w:val="0"/>
        </w:rPr>
      </w:r>
    </w:p>
    <w:p w:rsidR="00000000" w:rsidDel="00000000" w:rsidP="00000000" w:rsidRDefault="00000000" w:rsidRPr="00000000" w14:paraId="0000015D">
      <w:pPr>
        <w:rPr/>
      </w:pPr>
      <w:r w:rsidDel="00000000" w:rsidR="00000000" w:rsidRPr="00000000">
        <w:rPr/>
        <w:drawing>
          <wp:inline distB="0" distT="0" distL="0" distR="0">
            <wp:extent cx="1919471" cy="2640094"/>
            <wp:effectExtent b="0" l="0" r="0" 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919471" cy="2640094"/>
                    </a:xfrm>
                    <a:prstGeom prst="rect"/>
                    <a:ln/>
                  </pic:spPr>
                </pic:pic>
              </a:graphicData>
            </a:graphic>
          </wp:inline>
        </w:drawing>
      </w:r>
      <w:r w:rsidDel="00000000" w:rsidR="00000000" w:rsidRPr="00000000">
        <w:rPr/>
        <w:drawing>
          <wp:inline distB="0" distT="0" distL="0" distR="0">
            <wp:extent cx="1903011" cy="2617330"/>
            <wp:effectExtent b="0" l="0" r="0" t="0"/>
            <wp:docPr id="6"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903011" cy="2617330"/>
                    </a:xfrm>
                    <a:prstGeom prst="rect"/>
                    <a:ln/>
                  </pic:spPr>
                </pic:pic>
              </a:graphicData>
            </a:graphic>
          </wp:inline>
        </w:drawing>
      </w:r>
      <w:r w:rsidDel="00000000" w:rsidR="00000000" w:rsidRPr="00000000">
        <w:rPr/>
        <w:drawing>
          <wp:inline distB="0" distT="0" distL="0" distR="0">
            <wp:extent cx="1916264" cy="2635680"/>
            <wp:effectExtent b="0" l="0" r="0" t="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916264" cy="2635680"/>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b w:val="1"/>
          <w:u w:val="single"/>
        </w:rPr>
      </w:pPr>
      <w:r w:rsidDel="00000000" w:rsidR="00000000" w:rsidRPr="00000000">
        <w:rPr>
          <w:b w:val="1"/>
          <w:u w:val="single"/>
          <w:rtl w:val="0"/>
        </w:rPr>
        <w:t xml:space="preserve">Пропонована редакція:</w:t>
      </w:r>
    </w:p>
    <w:p w:rsidR="00000000" w:rsidDel="00000000" w:rsidP="00000000" w:rsidRDefault="00000000" w:rsidRPr="00000000" w14:paraId="00000160">
      <w:pPr>
        <w:rPr>
          <w:b w:val="1"/>
        </w:rPr>
      </w:pPr>
      <w:r w:rsidDel="00000000" w:rsidR="00000000" w:rsidRPr="00000000">
        <w:rPr>
          <w:rtl w:val="0"/>
        </w:rPr>
      </w:r>
    </w:p>
    <w:p w:rsidR="00000000" w:rsidDel="00000000" w:rsidP="00000000" w:rsidRDefault="00000000" w:rsidRPr="00000000" w14:paraId="00000161">
      <w:pPr>
        <w:jc w:val="both"/>
        <w:rPr>
          <w:b w:val="1"/>
        </w:rPr>
      </w:pPr>
      <w:r w:rsidDel="00000000" w:rsidR="00000000" w:rsidRPr="00000000">
        <w:rPr>
          <w:b w:val="1"/>
          <w:rtl w:val="0"/>
        </w:rPr>
        <w:t xml:space="preserve">1. Загальні положення</w:t>
      </w:r>
    </w:p>
    <w:p w:rsidR="00000000" w:rsidDel="00000000" w:rsidP="00000000" w:rsidRDefault="00000000" w:rsidRPr="00000000" w14:paraId="00000162">
      <w:pPr>
        <w:jc w:val="both"/>
        <w:rPr/>
      </w:pPr>
      <w:r w:rsidDel="00000000" w:rsidR="00000000" w:rsidRPr="00000000">
        <w:rPr>
          <w:rtl w:val="0"/>
        </w:rPr>
        <w:t xml:space="preserve">1.1. Постійна комісія Вченої ради з питань етики (далі – Постійна комісія) – це незалежний колегіальний орган, утворений Вченою радою з метою забезпечення належного дотримання членами університетської спільноти положень Етичного кодексу Київського національного університету імені Тараса Шевченка (далі – Етичний кодекс).</w:t>
      </w:r>
    </w:p>
    <w:p w:rsidR="00000000" w:rsidDel="00000000" w:rsidP="00000000" w:rsidRDefault="00000000" w:rsidRPr="00000000" w14:paraId="00000163">
      <w:pPr>
        <w:jc w:val="both"/>
        <w:rPr/>
      </w:pPr>
      <w:r w:rsidDel="00000000" w:rsidR="00000000" w:rsidRPr="00000000">
        <w:rPr>
          <w:rtl w:val="0"/>
        </w:rPr>
        <w:t xml:space="preserve">1.2. Постійна комісія діє згідно з Етичним кодексом, Статутом Університету та цим Положенням. Усі процедурні питання, що виникають під час розгляду скарг, регулюються цим Положенням.</w:t>
      </w:r>
    </w:p>
    <w:p w:rsidR="00000000" w:rsidDel="00000000" w:rsidP="00000000" w:rsidRDefault="00000000" w:rsidRPr="00000000" w14:paraId="00000164">
      <w:pPr>
        <w:jc w:val="both"/>
        <w:rPr/>
      </w:pPr>
      <w:r w:rsidDel="00000000" w:rsidR="00000000" w:rsidRPr="00000000">
        <w:rPr>
          <w:rtl w:val="0"/>
        </w:rPr>
        <w:t xml:space="preserve">1.3. Діяльність Комісії спрямована на об’єктивний та справедливий розгляд звернень (скарг) про порушення Етичного кодексу, у тому числі й у випадках, коли фігурантом є голова Вченої Ради, ректор, проректори, декани чи інші посадові особи Університету.</w:t>
      </w:r>
    </w:p>
    <w:p w:rsidR="00000000" w:rsidDel="00000000" w:rsidP="00000000" w:rsidRDefault="00000000" w:rsidRPr="00000000" w14:paraId="00000165">
      <w:pPr>
        <w:jc w:val="both"/>
        <w:rPr>
          <w:b w:val="1"/>
        </w:rPr>
      </w:pPr>
      <w:r w:rsidDel="00000000" w:rsidR="00000000" w:rsidRPr="00000000">
        <w:rPr>
          <w:b w:val="1"/>
          <w:rtl w:val="0"/>
        </w:rPr>
        <w:t xml:space="preserve">2. Склад Постійної комісії</w:t>
      </w:r>
    </w:p>
    <w:p w:rsidR="00000000" w:rsidDel="00000000" w:rsidP="00000000" w:rsidRDefault="00000000" w:rsidRPr="00000000" w14:paraId="00000166">
      <w:pPr>
        <w:jc w:val="both"/>
        <w:rPr/>
      </w:pPr>
      <w:r w:rsidDel="00000000" w:rsidR="00000000" w:rsidRPr="00000000">
        <w:rPr>
          <w:rtl w:val="0"/>
        </w:rPr>
        <w:t xml:space="preserve">2.1. До складу Постійної комісії входять 13 осіб за такими квотами:</w:t>
      </w:r>
    </w:p>
    <w:p w:rsidR="00000000" w:rsidDel="00000000" w:rsidP="00000000" w:rsidRDefault="00000000" w:rsidRPr="00000000" w14:paraId="000001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представників зі складу науково-педагогічних, педагогічних і наукових працівників;</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студенти, делеговані Конференцією студентів Університету;</w:t>
      </w: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u w:val="none"/>
        </w:rPr>
      </w:pPr>
      <w:r w:rsidDel="00000000" w:rsidR="00000000" w:rsidRPr="00000000">
        <w:rPr>
          <w:rtl w:val="0"/>
        </w:rPr>
        <w:t xml:space="preserve">2 аспіранти;</w:t>
      </w: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докторант;</w:t>
      </w: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представники навчально-допоміжного персоналу.</w:t>
      </w:r>
      <w:r w:rsidDel="00000000" w:rsidR="00000000" w:rsidRPr="00000000">
        <w:rPr>
          <w:rtl w:val="0"/>
        </w:rPr>
      </w:r>
    </w:p>
    <w:p w:rsidR="00000000" w:rsidDel="00000000" w:rsidP="00000000" w:rsidRDefault="00000000" w:rsidRPr="00000000" w14:paraId="0000016C">
      <w:pPr>
        <w:jc w:val="both"/>
        <w:rPr/>
      </w:pPr>
      <w:r w:rsidDel="00000000" w:rsidR="00000000" w:rsidRPr="00000000">
        <w:rPr>
          <w:rtl w:val="0"/>
        </w:rPr>
        <w:t xml:space="preserve">2.2. Особи, що обіймають керівні посади (ректор, проректори, керівники структурних підрозділів) не можуть входити до складу Постійної комісії, задля уникнення конфлікту інтересів.</w:t>
      </w:r>
    </w:p>
    <w:p w:rsidR="00000000" w:rsidDel="00000000" w:rsidP="00000000" w:rsidRDefault="00000000" w:rsidRPr="00000000" w14:paraId="0000016D">
      <w:pPr>
        <w:jc w:val="both"/>
        <w:rPr/>
      </w:pPr>
      <w:r w:rsidDel="00000000" w:rsidR="00000000" w:rsidRPr="00000000">
        <w:rPr>
          <w:rtl w:val="0"/>
        </w:rPr>
        <w:t xml:space="preserve">2.3. Кандидатури до складу Постійної комісії (крім студентів) висуваються структурними підрозділами відповідно до квот та затверджуються Вченою радою. Строк повноважень членів Комісії – два роки без можливості повторного обрання.</w:t>
      </w:r>
    </w:p>
    <w:p w:rsidR="00000000" w:rsidDel="00000000" w:rsidP="00000000" w:rsidRDefault="00000000" w:rsidRPr="00000000" w14:paraId="0000016E">
      <w:pPr>
        <w:jc w:val="both"/>
        <w:rPr/>
      </w:pPr>
      <w:r w:rsidDel="00000000" w:rsidR="00000000" w:rsidRPr="00000000">
        <w:rPr>
          <w:rtl w:val="0"/>
        </w:rPr>
        <w:t xml:space="preserve">2.4. Посадових осіб Постійної комісії (голову, заступника голови та секретаря) обирають на першому засіданні Постійної комісії з можливістю заміни за рішенням 2/3 членів Постійної комісії.</w:t>
      </w:r>
    </w:p>
    <w:p w:rsidR="00000000" w:rsidDel="00000000" w:rsidP="00000000" w:rsidRDefault="00000000" w:rsidRPr="00000000" w14:paraId="0000016F">
      <w:pPr>
        <w:jc w:val="both"/>
        <w:rPr/>
      </w:pPr>
      <w:r w:rsidDel="00000000" w:rsidR="00000000" w:rsidRPr="00000000">
        <w:rPr>
          <w:rtl w:val="0"/>
        </w:rPr>
        <w:t xml:space="preserve">2.5. Член Комісії зобов’язаний заявляти про реальний чи потенційний конфлікт інтересів у конкретній справі. У такому разі він (вона) не бере участі в голосуванні та розгляді справи.</w:t>
      </w:r>
    </w:p>
    <w:p w:rsidR="00000000" w:rsidDel="00000000" w:rsidP="00000000" w:rsidRDefault="00000000" w:rsidRPr="00000000" w14:paraId="00000170">
      <w:pPr>
        <w:jc w:val="both"/>
        <w:rPr/>
      </w:pPr>
      <w:r w:rsidDel="00000000" w:rsidR="00000000" w:rsidRPr="00000000">
        <w:rPr>
          <w:rtl w:val="0"/>
        </w:rPr>
        <w:t xml:space="preserve">2.6. Повноваження члена Постійної комісії можуть бути припинені: </w:t>
      </w:r>
    </w:p>
    <w:p w:rsidR="00000000" w:rsidDel="00000000" w:rsidP="00000000" w:rsidRDefault="00000000" w:rsidRPr="00000000" w14:paraId="000001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власною ініціативою члена Постійної комісії;</w:t>
      </w: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 зв'язку з припиненням трудових відносин з Університетом або завершенням навчання/відрахуванням з Університету; </w:t>
      </w: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 зв'язку з відкликанням за рішенням Конференції студентів Університету (для студентів);</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рішенням Постійної комісії у зв'язку з висловленням нею недовіри члену Постійної комісії.</w:t>
      </w: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t xml:space="preserve">Рішення про висловлення недовіри члену Постійної комісії приймається ¾ голосів її членів. Голова Постійної комісії вносить до Вченої ради Університету подання про виведення члена Постійної комісії щодо якого було ухвалено відповідне рішення з її складу і обрання (делегування) на його місце нового представника</w:t>
      </w:r>
    </w:p>
    <w:p w:rsidR="00000000" w:rsidDel="00000000" w:rsidP="00000000" w:rsidRDefault="00000000" w:rsidRPr="00000000" w14:paraId="00000176">
      <w:pPr>
        <w:jc w:val="both"/>
        <w:rPr/>
      </w:pPr>
      <w:r w:rsidDel="00000000" w:rsidR="00000000" w:rsidRPr="00000000">
        <w:rPr>
          <w:rtl w:val="0"/>
        </w:rPr>
        <w:t xml:space="preserve">2.7. До роботи Комісії за потреби можуть залучатися зовнішні чи внутрішні експерти з питань, що розглядаються, без права голосу.</w:t>
      </w:r>
    </w:p>
    <w:p w:rsidR="00000000" w:rsidDel="00000000" w:rsidP="00000000" w:rsidRDefault="00000000" w:rsidRPr="00000000" w14:paraId="00000177">
      <w:pPr>
        <w:jc w:val="both"/>
        <w:rPr>
          <w:b w:val="1"/>
        </w:rPr>
      </w:pPr>
      <w:r w:rsidDel="00000000" w:rsidR="00000000" w:rsidRPr="00000000">
        <w:rPr>
          <w:b w:val="1"/>
          <w:rtl w:val="0"/>
        </w:rPr>
        <w:t xml:space="preserve">3. Повноваження та порядок роботи Постійної комісії</w:t>
      </w:r>
    </w:p>
    <w:p w:rsidR="00000000" w:rsidDel="00000000" w:rsidP="00000000" w:rsidRDefault="00000000" w:rsidRPr="00000000" w14:paraId="00000178">
      <w:pPr>
        <w:jc w:val="both"/>
        <w:rPr/>
      </w:pPr>
      <w:r w:rsidDel="00000000" w:rsidR="00000000" w:rsidRPr="00000000">
        <w:rPr>
          <w:rtl w:val="0"/>
        </w:rPr>
        <w:t xml:space="preserve">3.1. Повноваження Комісії:</w:t>
      </w:r>
    </w:p>
    <w:p w:rsidR="00000000" w:rsidDel="00000000" w:rsidP="00000000" w:rsidRDefault="00000000" w:rsidRPr="00000000" w14:paraId="000001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Розглядати скарги (звернення) на порушення положень Етичного кодексу.</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Готувати висновки та рекомендації щодо фактів порушень і надсилати їх керівництву Університету (ректору, проректорам), Вченій раді чи Конференції трудового колективу залежно від рівня.</w:t>
      </w:r>
      <w:r w:rsidDel="00000000" w:rsidR="00000000" w:rsidRPr="00000000">
        <w:rPr>
          <w:rtl w:val="0"/>
        </w:rPr>
      </w:r>
    </w:p>
    <w:p w:rsidR="00000000" w:rsidDel="00000000" w:rsidP="00000000" w:rsidRDefault="00000000" w:rsidRPr="00000000" w14:paraId="0000017B">
      <w:pPr>
        <w:numPr>
          <w:ilvl w:val="0"/>
          <w:numId w:val="6"/>
        </w:numPr>
        <w:spacing w:after="0" w:lineRule="auto"/>
        <w:ind w:left="1080" w:hanging="360"/>
        <w:rPr/>
      </w:pPr>
      <w:r w:rsidDel="00000000" w:rsidR="00000000" w:rsidRPr="00000000">
        <w:rPr>
          <w:rtl w:val="0"/>
        </w:rPr>
        <w:t xml:space="preserve">Витребовувати та отримувати докази на прохання сторони чи за рішенням Постійної комісії</w:t>
      </w:r>
    </w:p>
    <w:p w:rsidR="00000000" w:rsidDel="00000000" w:rsidP="00000000" w:rsidRDefault="00000000" w:rsidRPr="00000000" w14:paraId="0000017C">
      <w:pPr>
        <w:numPr>
          <w:ilvl w:val="0"/>
          <w:numId w:val="6"/>
        </w:numPr>
        <w:spacing w:after="0" w:lineRule="auto"/>
        <w:ind w:left="1080" w:hanging="360"/>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результатами перевірки ініціювати перед відповідними органами дисциплінарні чи інші процедури, передбачені законодавством.</w:t>
      </w: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Надавати консультації членам університетської спільноти з питань тлумачення Етичного кодексу та шляхів його дотримання.</w:t>
      </w:r>
    </w:p>
    <w:p w:rsidR="00000000" w:rsidDel="00000000" w:rsidP="00000000" w:rsidRDefault="00000000" w:rsidRPr="00000000" w14:paraId="0000017E">
      <w:pPr>
        <w:jc w:val="both"/>
        <w:rPr/>
      </w:pPr>
      <w:r w:rsidDel="00000000" w:rsidR="00000000" w:rsidRPr="00000000">
        <w:rPr>
          <w:rtl w:val="0"/>
        </w:rPr>
        <w:t xml:space="preserve">3.2.  Засідання Комісії проводяться за потреби:</w:t>
      </w:r>
    </w:p>
    <w:p w:rsidR="00000000" w:rsidDel="00000000" w:rsidP="00000000" w:rsidRDefault="00000000" w:rsidRPr="00000000" w14:paraId="000001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поданням (скаргою) ректора, проректора, голови Вченої ради, керівника структурного підрозділу або окремих членів університетської спільноти;</w:t>
      </w: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 ініціативи голови Постійної комісії;</w:t>
      </w:r>
      <w:r w:rsidDel="00000000" w:rsidR="00000000" w:rsidRPr="00000000">
        <w:rPr>
          <w:rtl w:val="0"/>
        </w:rPr>
      </w:r>
    </w:p>
    <w:p w:rsidR="00000000" w:rsidDel="00000000" w:rsidP="00000000" w:rsidRDefault="00000000" w:rsidRPr="00000000" w14:paraId="000001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рішенням Контрольно-ревізійної комісії студентів;</w:t>
      </w:r>
      <w:r w:rsidDel="00000000" w:rsidR="00000000" w:rsidRPr="00000000">
        <w:rPr>
          <w:rtl w:val="0"/>
        </w:rPr>
      </w:r>
    </w:p>
    <w:p w:rsidR="00000000" w:rsidDel="00000000" w:rsidP="00000000" w:rsidRDefault="00000000" w:rsidRPr="00000000" w14:paraId="000001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 рішенням Конференції студентів або Конференції трудового колективу.</w:t>
      </w:r>
      <w:r w:rsidDel="00000000" w:rsidR="00000000" w:rsidRPr="00000000">
        <w:rPr>
          <w:rtl w:val="0"/>
        </w:rPr>
      </w:r>
    </w:p>
    <w:p w:rsidR="00000000" w:rsidDel="00000000" w:rsidP="00000000" w:rsidRDefault="00000000" w:rsidRPr="00000000" w14:paraId="00000183">
      <w:pPr>
        <w:jc w:val="both"/>
        <w:rPr/>
      </w:pPr>
      <w:r w:rsidDel="00000000" w:rsidR="00000000" w:rsidRPr="00000000">
        <w:rPr>
          <w:rtl w:val="0"/>
        </w:rPr>
        <w:t xml:space="preserve">3.3. Скарги (звернення) розглядаються протягом 10 робочих днів із моменту реєстрації. За складності справи цей строк може бути продовжено до 20 робочих днів із письмовим обґрунтуванням.</w:t>
      </w:r>
    </w:p>
    <w:p w:rsidR="00000000" w:rsidDel="00000000" w:rsidP="00000000" w:rsidRDefault="00000000" w:rsidRPr="00000000" w14:paraId="00000184">
      <w:pPr>
        <w:jc w:val="both"/>
        <w:rPr/>
      </w:pPr>
      <w:r w:rsidDel="00000000" w:rsidR="00000000" w:rsidRPr="00000000">
        <w:rPr>
          <w:rtl w:val="0"/>
        </w:rPr>
        <w:t xml:space="preserve">3.4. Особа, щодо якої подано скаргу, має право:</w:t>
      </w:r>
    </w:p>
    <w:p w:rsidR="00000000" w:rsidDel="00000000" w:rsidP="00000000" w:rsidRDefault="00000000" w:rsidRPr="00000000" w14:paraId="000001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Ознайомлюватися з матеріалами справи.</w:t>
      </w: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Надавати письмові та усні пояснення, запрошувати свідків.</w:t>
      </w:r>
    </w:p>
    <w:p w:rsidR="00000000" w:rsidDel="00000000" w:rsidP="00000000" w:rsidRDefault="00000000" w:rsidRPr="00000000" w14:paraId="000001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Брати участь у дослідженні доказів порушення.</w:t>
      </w:r>
    </w:p>
    <w:p w:rsidR="00000000" w:rsidDel="00000000" w:rsidP="00000000" w:rsidRDefault="00000000" w:rsidRPr="00000000" w14:paraId="000001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Залучати представників і відмовлятися від пояснень.</w:t>
      </w:r>
    </w:p>
    <w:p w:rsidR="00000000" w:rsidDel="00000000" w:rsidP="00000000" w:rsidRDefault="00000000" w:rsidRPr="00000000" w14:paraId="00000189">
      <w:pPr>
        <w:jc w:val="both"/>
        <w:rPr/>
      </w:pPr>
      <w:r w:rsidDel="00000000" w:rsidR="00000000" w:rsidRPr="00000000">
        <w:rPr>
          <w:rtl w:val="0"/>
        </w:rPr>
        <w:t xml:space="preserve">Анонімні звернення не розглядаються, за винятком випадків, коли наведена інформація містить докази вчинення злочину.</w:t>
      </w:r>
    </w:p>
    <w:p w:rsidR="00000000" w:rsidDel="00000000" w:rsidP="00000000" w:rsidRDefault="00000000" w:rsidRPr="00000000" w14:paraId="0000018A">
      <w:pPr>
        <w:jc w:val="both"/>
        <w:rPr/>
      </w:pPr>
      <w:r w:rsidDel="00000000" w:rsidR="00000000" w:rsidRPr="00000000">
        <w:rPr>
          <w:rtl w:val="0"/>
        </w:rPr>
        <w:t xml:space="preserve">3.5. На засідання Постійної комісії з розгляду скарги запрошуються заявник та особа, щодо якої розглядають питання про порушення положень Етичного кодексу.</w:t>
      </w:r>
    </w:p>
    <w:p w:rsidR="00000000" w:rsidDel="00000000" w:rsidP="00000000" w:rsidRDefault="00000000" w:rsidRPr="00000000" w14:paraId="0000018B">
      <w:pPr>
        <w:jc w:val="both"/>
        <w:rPr/>
      </w:pPr>
      <w:r w:rsidDel="00000000" w:rsidR="00000000" w:rsidRPr="00000000">
        <w:rPr>
          <w:rtl w:val="0"/>
        </w:rPr>
        <w:t xml:space="preserve">3.6. Комісія є правочинною, якщо на засіданні присутні не менше 2/3 її складу. Рішення ухвалюються колегіально шляхом відкритого голосування більшістю голосів присутніх.</w:t>
      </w:r>
    </w:p>
    <w:p w:rsidR="00000000" w:rsidDel="00000000" w:rsidP="00000000" w:rsidRDefault="00000000" w:rsidRPr="00000000" w14:paraId="0000018C">
      <w:pPr>
        <w:jc w:val="both"/>
        <w:rPr/>
      </w:pPr>
      <w:r w:rsidDel="00000000" w:rsidR="00000000" w:rsidRPr="00000000">
        <w:rPr>
          <w:rtl w:val="0"/>
        </w:rPr>
        <w:t xml:space="preserve">3.7.  При розгляді справи та ухваленні рішень члени Постійної комісії керуються , принципами чесності, об’єктивності, неупередженості, справедливості та розумності й презумпцією невинуватості.</w:t>
      </w:r>
    </w:p>
    <w:p w:rsidR="00000000" w:rsidDel="00000000" w:rsidP="00000000" w:rsidRDefault="00000000" w:rsidRPr="00000000" w14:paraId="0000018D">
      <w:pPr>
        <w:jc w:val="both"/>
        <w:rPr/>
      </w:pPr>
      <w:r w:rsidDel="00000000" w:rsidR="00000000" w:rsidRPr="00000000">
        <w:rPr>
          <w:rtl w:val="0"/>
        </w:rPr>
        <w:t xml:space="preserve">3.8. У разі, якщо член Постійної комісії не погоджується з рішенням Постійної комісії, він може викласти свою позицію письмовій формі, що є частиною рішення Постійної комісії.</w:t>
      </w:r>
    </w:p>
    <w:p w:rsidR="00000000" w:rsidDel="00000000" w:rsidP="00000000" w:rsidRDefault="00000000" w:rsidRPr="00000000" w14:paraId="0000018E">
      <w:pPr>
        <w:jc w:val="both"/>
        <w:rPr/>
      </w:pPr>
      <w:r w:rsidDel="00000000" w:rsidR="00000000" w:rsidRPr="00000000">
        <w:rPr>
          <w:rtl w:val="0"/>
        </w:rPr>
        <w:t xml:space="preserve">3.9. За результатами засідання Комісії складається протокол, який підписують голова, секретар та присутні члени Комісії. Рішення надсилається сторонам, Вченій раді та/або іншим відповідним органам протягом 3 робочих днів.</w:t>
      </w:r>
    </w:p>
    <w:p w:rsidR="00000000" w:rsidDel="00000000" w:rsidP="00000000" w:rsidRDefault="00000000" w:rsidRPr="00000000" w14:paraId="0000018F">
      <w:pPr>
        <w:jc w:val="both"/>
        <w:rPr/>
      </w:pPr>
      <w:r w:rsidDel="00000000" w:rsidR="00000000" w:rsidRPr="00000000">
        <w:rPr>
          <w:rtl w:val="0"/>
        </w:rPr>
        <w:t xml:space="preserve">3.10. Інформація про ухвалені рішення (з дотриманням конфіденційності) публікується на офіційному вебсайті Університету не пізніше 5 робочих днів із дня ухвалення.</w:t>
      </w:r>
    </w:p>
    <w:p w:rsidR="00000000" w:rsidDel="00000000" w:rsidP="00000000" w:rsidRDefault="00000000" w:rsidRPr="00000000" w14:paraId="00000190">
      <w:pPr>
        <w:jc w:val="both"/>
        <w:rPr/>
      </w:pPr>
      <w:r w:rsidDel="00000000" w:rsidR="00000000" w:rsidRPr="00000000">
        <w:rPr>
          <w:rtl w:val="0"/>
        </w:rPr>
        <w:t xml:space="preserve">3.11. Рішення Комісії мають рекомендаційний характер, але обов’язково розглядаються керівництвом Університету (і Конференцією трудового колективу – якщо питання стосується відповідальності ректора). За наявності ознак кримінального правопорушення матеріали передаються до правоохоронних органів.</w:t>
      </w:r>
    </w:p>
    <w:p w:rsidR="00000000" w:rsidDel="00000000" w:rsidP="00000000" w:rsidRDefault="00000000" w:rsidRPr="00000000" w14:paraId="00000191">
      <w:pPr>
        <w:jc w:val="both"/>
        <w:rPr/>
      </w:pPr>
      <w:r w:rsidDel="00000000" w:rsidR="00000000" w:rsidRPr="00000000">
        <w:rPr>
          <w:rtl w:val="0"/>
        </w:rPr>
        <w:t xml:space="preserve">3.12. Протоколи засідань Постійної комісії ведуться секретарем та зберігаються протягом п'яти років.</w:t>
      </w:r>
    </w:p>
    <w:p w:rsidR="00000000" w:rsidDel="00000000" w:rsidP="00000000" w:rsidRDefault="00000000" w:rsidRPr="00000000" w14:paraId="00000192">
      <w:pPr>
        <w:jc w:val="both"/>
        <w:rPr>
          <w:b w:val="1"/>
        </w:rPr>
      </w:pPr>
      <w:r w:rsidDel="00000000" w:rsidR="00000000" w:rsidRPr="00000000">
        <w:rPr>
          <w:b w:val="1"/>
          <w:rtl w:val="0"/>
        </w:rPr>
        <w:t xml:space="preserve">4. Прикінцеві положення</w:t>
      </w:r>
    </w:p>
    <w:p w:rsidR="00000000" w:rsidDel="00000000" w:rsidP="00000000" w:rsidRDefault="00000000" w:rsidRPr="00000000" w14:paraId="00000193">
      <w:pPr>
        <w:jc w:val="both"/>
        <w:rPr/>
      </w:pPr>
      <w:r w:rsidDel="00000000" w:rsidR="00000000" w:rsidRPr="00000000">
        <w:rPr>
          <w:rtl w:val="0"/>
        </w:rPr>
        <w:t xml:space="preserve">4.1. Зміни та доповнення до цього Положення ухвалюються рішенням Вченої ради Університету, з урахуванням пропозицій, що надходять від членів Постійної комісії, структурних підрозділів, студентського й наукового самоврядування.</w:t>
      </w:r>
    </w:p>
    <w:p w:rsidR="00000000" w:rsidDel="00000000" w:rsidP="00000000" w:rsidRDefault="00000000" w:rsidRPr="00000000" w14:paraId="00000194">
      <w:pPr>
        <w:jc w:val="both"/>
        <w:rPr/>
      </w:pPr>
      <w:r w:rsidDel="00000000" w:rsidR="00000000" w:rsidRPr="00000000">
        <w:rPr>
          <w:rtl w:val="0"/>
        </w:rPr>
        <w:t xml:space="preserve">4.2. Якщо окремі положення суперечать нормам Етичного кодексу чи законодавства, застосовуються норми відповідно Етичного кодексу та/або чинного законодавства.</w:t>
      </w:r>
    </w:p>
    <w:p w:rsidR="00000000" w:rsidDel="00000000" w:rsidP="00000000" w:rsidRDefault="00000000" w:rsidRPr="00000000" w14:paraId="00000195">
      <w:pPr>
        <w:jc w:val="both"/>
        <w:rPr/>
      </w:pPr>
      <w:r w:rsidDel="00000000" w:rsidR="00000000" w:rsidRPr="00000000">
        <w:rPr>
          <w:rtl w:val="0"/>
        </w:rPr>
        <w:t xml:space="preserve">4.3. Постійна комісія раз на рік або за запитом Вченої ради звітує про свою діяльність на засіданні Вченої ради Університету.</w:t>
      </w:r>
    </w:p>
    <w:p w:rsidR="00000000" w:rsidDel="00000000" w:rsidP="00000000" w:rsidRDefault="00000000" w:rsidRPr="00000000" w14:paraId="00000196">
      <w:pPr>
        <w:jc w:val="both"/>
        <w:rPr/>
      </w:pPr>
      <w:r w:rsidDel="00000000" w:rsidR="00000000" w:rsidRPr="00000000">
        <w:rPr>
          <w:rtl w:val="0"/>
        </w:rPr>
        <w:t xml:space="preserve">4.4. Це Положення набирає чинності з дня його затвердження ректором (за поданням Вченої ради) і діє до ухвалення нової редакції.</w:t>
      </w:r>
    </w:p>
    <w:p w:rsidR="00000000" w:rsidDel="00000000" w:rsidP="00000000" w:rsidRDefault="00000000" w:rsidRPr="00000000" w14:paraId="00000197">
      <w:pPr>
        <w:rPr/>
      </w:pP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890" w:hanging="360"/>
      </w:pPr>
      <w:rPr/>
    </w:lvl>
    <w:lvl w:ilvl="1">
      <w:start w:val="1"/>
      <w:numFmt w:val="lowerLetter"/>
      <w:lvlText w:val="%2."/>
      <w:lvlJc w:val="left"/>
      <w:pPr>
        <w:ind w:left="2610" w:hanging="360"/>
      </w:pPr>
      <w:rPr/>
    </w:lvl>
    <w:lvl w:ilvl="2">
      <w:start w:val="1"/>
      <w:numFmt w:val="lowerRoman"/>
      <w:lvlText w:val="%3."/>
      <w:lvlJc w:val="right"/>
      <w:pPr>
        <w:ind w:left="3330" w:hanging="18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nate.knu.ua/?p=1073" TargetMode="External"/><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PXi9A/5V3DTqTRuGNPv+niVkA==">CgMxLjA4AHIhMURCelc2R21jN0FrNzBxcEduOVdkOWpXUHpzMkc2S3ZM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e706ec37-8bd8-4674-85e4-c28f1502d851</vt:lpwstr>
  </property>
</Properties>
</file>