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48EC" w:rsidRPr="005848EC" w:rsidRDefault="005848EC" w:rsidP="004E2F3E">
      <w:pPr>
        <w:spacing w:after="0"/>
        <w:ind w:left="4956" w:firstLine="289"/>
        <w:jc w:val="center"/>
        <w:rPr>
          <w:i/>
          <w:iCs/>
          <w:sz w:val="24"/>
          <w:szCs w:val="24"/>
          <w:lang w:val="uz-Cyrl-UZ"/>
        </w:rPr>
      </w:pPr>
      <w:r w:rsidRPr="005848EC">
        <w:rPr>
          <w:i/>
          <w:iCs/>
          <w:sz w:val="24"/>
          <w:szCs w:val="24"/>
          <w:lang w:val="uz-Cyrl-UZ"/>
        </w:rPr>
        <w:t>Ишга тиклаш ва иш ҳақи ундириш ҳақидаги суд ижро варақаларини иш берувчига топшириш ҳақидаги аризадан намуна</w:t>
      </w:r>
    </w:p>
    <w:p w:rsidR="005848EC" w:rsidRPr="005848EC" w:rsidRDefault="005848EC" w:rsidP="004E2F3E">
      <w:pPr>
        <w:spacing w:after="0"/>
        <w:ind w:left="4956" w:firstLine="289"/>
        <w:jc w:val="center"/>
        <w:rPr>
          <w:i/>
          <w:iCs/>
          <w:sz w:val="24"/>
          <w:szCs w:val="24"/>
          <w:lang w:val="uz-Cyrl-UZ"/>
        </w:rPr>
      </w:pPr>
    </w:p>
    <w:p w:rsidR="004E2F3E" w:rsidRDefault="004E2F3E" w:rsidP="004E2F3E">
      <w:pPr>
        <w:spacing w:after="0"/>
        <w:ind w:left="4956" w:firstLine="289"/>
        <w:jc w:val="center"/>
        <w:rPr>
          <w:b/>
          <w:bCs/>
          <w:lang w:val="uz-Cyrl-UZ"/>
        </w:rPr>
      </w:pPr>
      <w:r>
        <w:rPr>
          <w:b/>
          <w:bCs/>
          <w:lang w:val="uz-Cyrl-UZ"/>
        </w:rPr>
        <w:t xml:space="preserve">“Шодлик барака” масъулияти чекланган жамияти директори </w:t>
      </w:r>
    </w:p>
    <w:p w:rsidR="004E2F3E" w:rsidRDefault="004E2F3E" w:rsidP="004E2F3E">
      <w:pPr>
        <w:spacing w:after="0"/>
        <w:ind w:left="4956" w:firstLine="289"/>
        <w:jc w:val="center"/>
        <w:rPr>
          <w:b/>
          <w:bCs/>
          <w:lang w:val="uz-Cyrl-UZ"/>
        </w:rPr>
      </w:pPr>
      <w:r>
        <w:rPr>
          <w:b/>
          <w:bCs/>
          <w:lang w:val="uz-Cyrl-UZ"/>
        </w:rPr>
        <w:t>Р.К.Собировга</w:t>
      </w:r>
    </w:p>
    <w:p w:rsidR="004E2F3E" w:rsidRDefault="004E2F3E" w:rsidP="004E2F3E">
      <w:pPr>
        <w:spacing w:after="0"/>
        <w:ind w:left="4956" w:firstLine="289"/>
        <w:jc w:val="center"/>
        <w:rPr>
          <w:b/>
          <w:bCs/>
          <w:lang w:val="uz-Cyrl-UZ"/>
        </w:rPr>
      </w:pPr>
    </w:p>
    <w:p w:rsidR="004E2F3E" w:rsidRDefault="004E2F3E" w:rsidP="004E2F3E">
      <w:pPr>
        <w:spacing w:after="0"/>
        <w:ind w:left="4956" w:firstLine="289"/>
        <w:jc w:val="center"/>
        <w:rPr>
          <w:b/>
          <w:bCs/>
          <w:lang w:val="uz-Cyrl-UZ"/>
        </w:rPr>
      </w:pPr>
    </w:p>
    <w:p w:rsidR="004E2F3E" w:rsidRDefault="004E2F3E" w:rsidP="004E2F3E">
      <w:pPr>
        <w:spacing w:after="0"/>
        <w:ind w:left="4956" w:firstLine="289"/>
        <w:jc w:val="center"/>
        <w:rPr>
          <w:b/>
          <w:bCs/>
          <w:lang w:val="uz-Cyrl-UZ"/>
        </w:rPr>
      </w:pPr>
      <w:r>
        <w:rPr>
          <w:b/>
          <w:bCs/>
          <w:lang w:val="uz-Cyrl-UZ"/>
        </w:rPr>
        <w:t>Фуқаро Ш.Б.Содиқовдан</w:t>
      </w:r>
    </w:p>
    <w:p w:rsidR="004E2F3E" w:rsidRDefault="004E2F3E" w:rsidP="004E2F3E">
      <w:pPr>
        <w:spacing w:after="0"/>
        <w:ind w:left="4956" w:firstLine="289"/>
        <w:jc w:val="center"/>
        <w:rPr>
          <w:b/>
          <w:bCs/>
          <w:lang w:val="uz-Cyrl-UZ"/>
        </w:rPr>
      </w:pPr>
      <w:r>
        <w:rPr>
          <w:b/>
          <w:bCs/>
          <w:lang w:val="uz-Cyrl-UZ"/>
        </w:rPr>
        <w:t>Манзил: Тошкент шаҳар Яккасарой тумани Нурли кўчаси 31-уй, Тел: +99892-125-ХХ-ХХ</w:t>
      </w:r>
    </w:p>
    <w:p w:rsidR="004E2F3E" w:rsidRDefault="004E2F3E" w:rsidP="004E2F3E">
      <w:pPr>
        <w:spacing w:after="0"/>
        <w:ind w:left="4956" w:firstLine="289"/>
        <w:jc w:val="center"/>
        <w:rPr>
          <w:b/>
          <w:bCs/>
          <w:lang w:val="uz-Cyrl-UZ"/>
        </w:rPr>
      </w:pPr>
    </w:p>
    <w:p w:rsidR="004E2F3E" w:rsidRDefault="004E2F3E" w:rsidP="004E2F3E">
      <w:pPr>
        <w:spacing w:after="0"/>
        <w:rPr>
          <w:b/>
          <w:bCs/>
          <w:lang w:val="uz-Cyrl-UZ"/>
        </w:rPr>
      </w:pPr>
    </w:p>
    <w:p w:rsidR="004E2F3E" w:rsidRDefault="004E2F3E" w:rsidP="004E2F3E">
      <w:pPr>
        <w:spacing w:after="0"/>
        <w:jc w:val="center"/>
        <w:rPr>
          <w:b/>
          <w:bCs/>
          <w:lang w:val="uz-Cyrl-UZ"/>
        </w:rPr>
      </w:pPr>
      <w:r>
        <w:rPr>
          <w:b/>
          <w:bCs/>
          <w:lang w:val="uz-Cyrl-UZ"/>
        </w:rPr>
        <w:t>АРИЗА</w:t>
      </w:r>
    </w:p>
    <w:p w:rsidR="004E2F3E" w:rsidRPr="00F663AF" w:rsidRDefault="004E2F3E" w:rsidP="004E2F3E">
      <w:pPr>
        <w:spacing w:after="0"/>
        <w:ind w:left="4956" w:firstLine="709"/>
        <w:jc w:val="center"/>
        <w:rPr>
          <w:lang w:val="uz-Cyrl-UZ"/>
        </w:rPr>
      </w:pPr>
    </w:p>
    <w:p w:rsidR="004E2F3E" w:rsidRDefault="004E2F3E" w:rsidP="004E2F3E">
      <w:pPr>
        <w:spacing w:after="0"/>
        <w:ind w:firstLine="708"/>
        <w:jc w:val="both"/>
        <w:rPr>
          <w:lang w:val="uz-Cyrl-UZ"/>
        </w:rPr>
      </w:pPr>
      <w:r>
        <w:rPr>
          <w:lang w:val="uz-Cyrl-UZ"/>
        </w:rPr>
        <w:t xml:space="preserve">Фуқаролик ишлари бўйича Яккасарой туманлараро судининг </w:t>
      </w:r>
      <w:r>
        <w:rPr>
          <w:lang w:val="uz-Cyrl-UZ"/>
        </w:rPr>
        <w:br/>
      </w:r>
      <w:r>
        <w:rPr>
          <w:lang w:val="uz-Cyrl-UZ"/>
        </w:rPr>
        <w:t>2-1501-2204/21256-сонли фуқаролик иши бўйича 2024 йил 1</w:t>
      </w:r>
      <w:r>
        <w:rPr>
          <w:lang w:val="uz-Cyrl-UZ"/>
        </w:rPr>
        <w:t>1</w:t>
      </w:r>
      <w:r>
        <w:rPr>
          <w:lang w:val="uz-Cyrl-UZ"/>
        </w:rPr>
        <w:t xml:space="preserve"> ноябрдаги ҳал қилув қарорига асосан  менинг “Шодлик барака” масъулияти чекланган жамиятига бош бухгалтер ўринбосари лавозимига ишга тикланишим белгиланди.</w:t>
      </w:r>
    </w:p>
    <w:p w:rsidR="004E2F3E" w:rsidRDefault="004E2F3E" w:rsidP="004E2F3E">
      <w:pPr>
        <w:spacing w:after="0"/>
        <w:ind w:firstLine="708"/>
        <w:jc w:val="both"/>
        <w:rPr>
          <w:lang w:val="uz-Cyrl-UZ"/>
        </w:rPr>
      </w:pPr>
      <w:r>
        <w:rPr>
          <w:lang w:val="uz-Cyrl-UZ"/>
        </w:rPr>
        <w:t>Ўзбекистон Республикаси “</w:t>
      </w:r>
      <w:r w:rsidRPr="00C41023">
        <w:rPr>
          <w:lang w:val="uz-Cyrl-UZ"/>
        </w:rPr>
        <w:t>Суд ҳужжатлари ва бошқа органлар ҳужжатларини ижро этиш тўғрисида</w:t>
      </w:r>
      <w:r>
        <w:rPr>
          <w:lang w:val="uz-Cyrl-UZ"/>
        </w:rPr>
        <w:t>”ги Қонун 8</w:t>
      </w:r>
      <w:r w:rsidRPr="00C41023">
        <w:rPr>
          <w:vertAlign w:val="superscript"/>
          <w:lang w:val="uz-Cyrl-UZ"/>
        </w:rPr>
        <w:t>2</w:t>
      </w:r>
      <w:r>
        <w:rPr>
          <w:lang w:val="uz-Cyrl-UZ"/>
        </w:rPr>
        <w:t>-моддаси ва 8</w:t>
      </w:r>
      <w:r w:rsidRPr="00C41023">
        <w:rPr>
          <w:vertAlign w:val="superscript"/>
          <w:lang w:val="uz-Cyrl-UZ"/>
        </w:rPr>
        <w:t>3</w:t>
      </w:r>
      <w:r>
        <w:rPr>
          <w:lang w:val="uz-Cyrl-UZ"/>
        </w:rPr>
        <w:t>-моддаси талаблари</w:t>
      </w:r>
      <w:r>
        <w:rPr>
          <w:lang w:val="uz-Cyrl-UZ"/>
        </w:rPr>
        <w:t>га асосан Сизга суднинг ишга тиклаш ва пул маблағларини ундириш ҳақидаги ижро варақаларининг асл нусхалари тақдим этяпман.</w:t>
      </w:r>
    </w:p>
    <w:p w:rsidR="004E2F3E" w:rsidRDefault="004E2F3E" w:rsidP="004E2F3E">
      <w:pPr>
        <w:spacing w:after="0"/>
        <w:ind w:firstLine="708"/>
        <w:jc w:val="both"/>
        <w:rPr>
          <w:lang w:val="uz-Cyrl-UZ"/>
        </w:rPr>
      </w:pPr>
      <w:r>
        <w:rPr>
          <w:lang w:val="uz-Cyrl-UZ"/>
        </w:rPr>
        <w:t xml:space="preserve">Ушбу суд ижро ҳужжатлари дарҳол ижро қилинмаган тақдирда, </w:t>
      </w:r>
      <w:r>
        <w:rPr>
          <w:lang w:val="uz-Cyrl-UZ"/>
        </w:rPr>
        <w:t xml:space="preserve">мажбурий ижро ҳаракатларини амалга ошириш </w:t>
      </w:r>
      <w:r>
        <w:rPr>
          <w:lang w:val="uz-Cyrl-UZ"/>
        </w:rPr>
        <w:t>ва Сизга нисбатан тегишли чора қўллаш бўйича Мажбурий ижро органларига мурожаат қилишим тўғрисида огоҳлантираман.</w:t>
      </w:r>
    </w:p>
    <w:p w:rsidR="004E2F3E" w:rsidRDefault="004E2F3E" w:rsidP="004E2F3E">
      <w:pPr>
        <w:spacing w:after="0"/>
        <w:ind w:firstLine="708"/>
        <w:jc w:val="both"/>
        <w:rPr>
          <w:lang w:val="uz-Cyrl-UZ"/>
        </w:rPr>
      </w:pPr>
    </w:p>
    <w:p w:rsidR="004E2F3E" w:rsidRPr="00AC1A55" w:rsidRDefault="004E2F3E" w:rsidP="004E2F3E">
      <w:pPr>
        <w:spacing w:after="0"/>
        <w:ind w:firstLine="708"/>
        <w:jc w:val="both"/>
        <w:rPr>
          <w:i/>
          <w:iCs/>
          <w:lang w:val="uz-Cyrl-UZ"/>
        </w:rPr>
      </w:pPr>
      <w:r w:rsidRPr="00AC1A55">
        <w:rPr>
          <w:i/>
          <w:iCs/>
          <w:lang w:val="uz-Cyrl-UZ"/>
        </w:rPr>
        <w:t>Илова: ижро варақа</w:t>
      </w:r>
      <w:r>
        <w:rPr>
          <w:i/>
          <w:iCs/>
          <w:lang w:val="uz-Cyrl-UZ"/>
        </w:rPr>
        <w:t>ларининг асл</w:t>
      </w:r>
      <w:r w:rsidRPr="00AC1A55">
        <w:rPr>
          <w:i/>
          <w:iCs/>
          <w:lang w:val="uz-Cyrl-UZ"/>
        </w:rPr>
        <w:t xml:space="preserve"> нусха</w:t>
      </w:r>
      <w:r>
        <w:rPr>
          <w:i/>
          <w:iCs/>
          <w:lang w:val="uz-Cyrl-UZ"/>
        </w:rPr>
        <w:t>лари – 2 варақда.</w:t>
      </w:r>
      <w:r w:rsidRPr="00AC1A55">
        <w:rPr>
          <w:i/>
          <w:iCs/>
          <w:lang w:val="uz-Cyrl-UZ"/>
        </w:rPr>
        <w:t xml:space="preserve"> </w:t>
      </w:r>
    </w:p>
    <w:p w:rsidR="004E2F3E" w:rsidRDefault="004E2F3E" w:rsidP="004E2F3E">
      <w:pPr>
        <w:spacing w:after="0"/>
        <w:ind w:firstLine="708"/>
        <w:jc w:val="both"/>
        <w:rPr>
          <w:lang w:val="uz-Cyrl-UZ"/>
        </w:rPr>
      </w:pPr>
    </w:p>
    <w:p w:rsidR="004E2F3E" w:rsidRDefault="004E2F3E" w:rsidP="004E2F3E">
      <w:pPr>
        <w:spacing w:after="0"/>
        <w:ind w:firstLine="708"/>
        <w:jc w:val="both"/>
        <w:rPr>
          <w:sz w:val="26"/>
          <w:szCs w:val="26"/>
          <w:lang w:val="uz-Cyrl-UZ"/>
        </w:rPr>
      </w:pPr>
    </w:p>
    <w:p w:rsidR="004E2F3E" w:rsidRPr="004E2F3E" w:rsidRDefault="004E2F3E" w:rsidP="004E2F3E">
      <w:pPr>
        <w:spacing w:after="0"/>
        <w:ind w:firstLine="708"/>
        <w:jc w:val="both"/>
        <w:rPr>
          <w:b/>
          <w:bCs/>
          <w:szCs w:val="28"/>
          <w:lang w:val="en-US"/>
        </w:rPr>
      </w:pPr>
      <w:r w:rsidRPr="00AC1A55">
        <w:rPr>
          <w:b/>
          <w:bCs/>
          <w:szCs w:val="28"/>
          <w:lang w:val="uz-Cyrl-UZ"/>
        </w:rPr>
        <w:t xml:space="preserve">Фуқаро </w:t>
      </w:r>
      <w:r>
        <w:rPr>
          <w:b/>
          <w:bCs/>
          <w:lang w:val="uz-Cyrl-UZ"/>
        </w:rPr>
        <w:t>Ш.Б.Содиқов</w:t>
      </w:r>
      <w:r>
        <w:rPr>
          <w:b/>
          <w:bCs/>
          <w:lang w:val="en-US"/>
        </w:rPr>
        <w:t>______________</w:t>
      </w:r>
    </w:p>
    <w:p w:rsidR="004E2F3E" w:rsidRPr="00AC1A55" w:rsidRDefault="004E2F3E" w:rsidP="004E2F3E">
      <w:pPr>
        <w:spacing w:after="0"/>
        <w:ind w:firstLine="708"/>
        <w:jc w:val="both"/>
        <w:rPr>
          <w:b/>
          <w:bCs/>
          <w:szCs w:val="28"/>
          <w:lang w:val="uz-Cyrl-UZ"/>
        </w:rPr>
      </w:pPr>
    </w:p>
    <w:p w:rsidR="004E2F3E" w:rsidRPr="00AC1A55" w:rsidRDefault="004E2F3E" w:rsidP="004E2F3E">
      <w:pPr>
        <w:spacing w:after="0"/>
        <w:ind w:firstLine="708"/>
        <w:jc w:val="both"/>
        <w:rPr>
          <w:b/>
          <w:bCs/>
          <w:szCs w:val="28"/>
          <w:lang w:val="uz-Cyrl-UZ"/>
        </w:rPr>
      </w:pPr>
      <w:r>
        <w:rPr>
          <w:b/>
          <w:bCs/>
          <w:szCs w:val="28"/>
          <w:lang w:val="uz-Cyrl-UZ"/>
        </w:rPr>
        <w:t>12</w:t>
      </w:r>
      <w:r w:rsidRPr="00AC1A55">
        <w:rPr>
          <w:b/>
          <w:bCs/>
          <w:szCs w:val="28"/>
          <w:lang w:val="uz-Cyrl-UZ"/>
        </w:rPr>
        <w:t>.</w:t>
      </w:r>
      <w:r>
        <w:rPr>
          <w:b/>
          <w:bCs/>
          <w:szCs w:val="28"/>
          <w:lang w:val="uz-Cyrl-UZ"/>
        </w:rPr>
        <w:t>11</w:t>
      </w:r>
      <w:r w:rsidRPr="00AC1A55">
        <w:rPr>
          <w:b/>
          <w:bCs/>
          <w:szCs w:val="28"/>
          <w:lang w:val="uz-Cyrl-UZ"/>
        </w:rPr>
        <w:t>.202</w:t>
      </w:r>
      <w:r>
        <w:rPr>
          <w:b/>
          <w:bCs/>
          <w:szCs w:val="28"/>
          <w:lang w:val="uz-Cyrl-UZ"/>
        </w:rPr>
        <w:t>4</w:t>
      </w:r>
      <w:r w:rsidRPr="00AC1A55">
        <w:rPr>
          <w:b/>
          <w:bCs/>
          <w:szCs w:val="28"/>
          <w:lang w:val="uz-Cyrl-UZ"/>
        </w:rPr>
        <w:t xml:space="preserve"> йил</w:t>
      </w:r>
    </w:p>
    <w:p w:rsidR="004E2F3E" w:rsidRDefault="004E2F3E" w:rsidP="004E2F3E">
      <w:pPr>
        <w:spacing w:after="0"/>
        <w:jc w:val="both"/>
        <w:rPr>
          <w:i/>
          <w:iCs/>
          <w:lang w:val="uz-Cyrl-UZ"/>
        </w:rPr>
      </w:pPr>
    </w:p>
    <w:p w:rsidR="004E2F3E" w:rsidRPr="000C3B2F" w:rsidRDefault="004E2F3E" w:rsidP="004E2F3E">
      <w:pPr>
        <w:spacing w:after="0"/>
        <w:jc w:val="both"/>
        <w:rPr>
          <w:lang w:val="uz-Cyrl-UZ"/>
        </w:rPr>
      </w:pPr>
      <w:r>
        <w:rPr>
          <w:lang w:val="uz-Cyrl-UZ"/>
        </w:rPr>
        <w:t xml:space="preserve">          </w:t>
      </w:r>
    </w:p>
    <w:p w:rsidR="004E2F3E" w:rsidRPr="002F4F0F" w:rsidRDefault="004E2F3E" w:rsidP="004E2F3E">
      <w:pPr>
        <w:rPr>
          <w:lang w:val="uz-Cyrl-UZ"/>
        </w:rPr>
      </w:pPr>
    </w:p>
    <w:p w:rsidR="004E2F3E" w:rsidRPr="002F4F0F" w:rsidRDefault="004E2F3E" w:rsidP="004E2F3E">
      <w:pPr>
        <w:rPr>
          <w:lang w:val="uz-Cyrl-UZ"/>
        </w:rPr>
      </w:pPr>
    </w:p>
    <w:p w:rsidR="00096789" w:rsidRDefault="00096789">
      <w:pPr>
        <w:rPr>
          <w:lang w:val="uz-Cyrl-UZ"/>
        </w:rPr>
      </w:pPr>
    </w:p>
    <w:p w:rsidR="005848EC" w:rsidRDefault="005848EC">
      <w:pPr>
        <w:rPr>
          <w:lang w:val="uz-Cyrl-UZ"/>
        </w:rPr>
      </w:pPr>
    </w:p>
    <w:p w:rsidR="005848EC" w:rsidRPr="005848EC" w:rsidRDefault="005848EC" w:rsidP="005848EC">
      <w:pPr>
        <w:spacing w:after="0"/>
        <w:ind w:left="4956" w:firstLine="289"/>
        <w:jc w:val="center"/>
        <w:rPr>
          <w:i/>
          <w:iCs/>
          <w:sz w:val="24"/>
          <w:szCs w:val="24"/>
          <w:lang w:val="uz-Cyrl-UZ"/>
        </w:rPr>
      </w:pPr>
      <w:r>
        <w:rPr>
          <w:i/>
          <w:iCs/>
          <w:sz w:val="24"/>
          <w:szCs w:val="24"/>
          <w:lang w:val="uz-Cyrl-UZ"/>
        </w:rPr>
        <w:lastRenderedPageBreak/>
        <w:t>Иш берувчининг ижро ишга тиклаш ва иш ҳақи ундириш ҳақидаги ижро ҳужжатларини ижро қилмаганлиги ҳақида МИБга бериладиган аризадан</w:t>
      </w:r>
      <w:r w:rsidRPr="005848EC">
        <w:rPr>
          <w:i/>
          <w:iCs/>
          <w:sz w:val="24"/>
          <w:szCs w:val="24"/>
          <w:lang w:val="uz-Cyrl-UZ"/>
        </w:rPr>
        <w:t xml:space="preserve"> намуна</w:t>
      </w:r>
    </w:p>
    <w:p w:rsidR="005848EC" w:rsidRDefault="005848EC">
      <w:pPr>
        <w:rPr>
          <w:lang w:val="uz-Cyrl-UZ"/>
        </w:rPr>
      </w:pPr>
    </w:p>
    <w:p w:rsidR="005848EC" w:rsidRPr="00AC1A55" w:rsidRDefault="005848EC" w:rsidP="005848EC">
      <w:pPr>
        <w:spacing w:after="0"/>
        <w:ind w:left="4956" w:firstLine="289"/>
        <w:jc w:val="center"/>
        <w:rPr>
          <w:b/>
          <w:bCs/>
          <w:lang w:val="uz-Cyrl-UZ"/>
        </w:rPr>
      </w:pPr>
      <w:r>
        <w:rPr>
          <w:b/>
          <w:bCs/>
          <w:lang w:val="uz-Cyrl-UZ"/>
        </w:rPr>
        <w:t>Мажбурий ижро бюросининг Тошкент шаҳар бошқармаси Учтепа тумани бўлимига</w:t>
      </w:r>
    </w:p>
    <w:p w:rsidR="005848EC" w:rsidRDefault="005848EC" w:rsidP="005848EC">
      <w:pPr>
        <w:spacing w:after="0"/>
        <w:ind w:left="4956" w:firstLine="289"/>
        <w:jc w:val="center"/>
        <w:rPr>
          <w:b/>
          <w:bCs/>
          <w:lang w:val="uz-Cyrl-UZ"/>
        </w:rPr>
      </w:pPr>
    </w:p>
    <w:p w:rsidR="005848EC" w:rsidRDefault="005848EC" w:rsidP="005848EC">
      <w:pPr>
        <w:spacing w:after="0"/>
        <w:ind w:left="4956" w:firstLine="289"/>
        <w:jc w:val="center"/>
        <w:rPr>
          <w:b/>
          <w:bCs/>
          <w:lang w:val="uz-Cyrl-UZ"/>
        </w:rPr>
      </w:pPr>
      <w:r>
        <w:rPr>
          <w:b/>
          <w:bCs/>
          <w:lang w:val="uz-Cyrl-UZ"/>
        </w:rPr>
        <w:t>Фуқаро Ш.Б.Содиқовдан</w:t>
      </w:r>
    </w:p>
    <w:p w:rsidR="005848EC" w:rsidRDefault="005848EC" w:rsidP="005848EC">
      <w:pPr>
        <w:spacing w:after="0"/>
        <w:ind w:left="4956" w:firstLine="289"/>
        <w:jc w:val="center"/>
        <w:rPr>
          <w:b/>
          <w:bCs/>
          <w:lang w:val="uz-Cyrl-UZ"/>
        </w:rPr>
      </w:pPr>
      <w:r>
        <w:rPr>
          <w:b/>
          <w:bCs/>
          <w:lang w:val="uz-Cyrl-UZ"/>
        </w:rPr>
        <w:t>Манзил: Тошкент шаҳар Яккасарой тумани Нурли кўчаси 31-уй, Тел: +99892-125-ХХ-ХХ</w:t>
      </w:r>
    </w:p>
    <w:p w:rsidR="005848EC" w:rsidRDefault="005848EC" w:rsidP="005848EC">
      <w:pPr>
        <w:spacing w:after="0"/>
        <w:ind w:left="4956" w:firstLine="289"/>
        <w:jc w:val="center"/>
        <w:rPr>
          <w:b/>
          <w:bCs/>
          <w:lang w:val="uz-Cyrl-UZ"/>
        </w:rPr>
      </w:pPr>
    </w:p>
    <w:p w:rsidR="005848EC" w:rsidRDefault="005848EC" w:rsidP="005848EC">
      <w:pPr>
        <w:spacing w:after="0"/>
        <w:rPr>
          <w:b/>
          <w:bCs/>
          <w:lang w:val="uz-Cyrl-UZ"/>
        </w:rPr>
      </w:pPr>
    </w:p>
    <w:p w:rsidR="005848EC" w:rsidRDefault="005848EC" w:rsidP="005848EC">
      <w:pPr>
        <w:spacing w:after="0"/>
        <w:jc w:val="center"/>
        <w:rPr>
          <w:b/>
          <w:bCs/>
          <w:lang w:val="uz-Cyrl-UZ"/>
        </w:rPr>
      </w:pPr>
      <w:r>
        <w:rPr>
          <w:b/>
          <w:bCs/>
          <w:lang w:val="uz-Cyrl-UZ"/>
        </w:rPr>
        <w:t>АРИЗА</w:t>
      </w:r>
    </w:p>
    <w:p w:rsidR="005848EC" w:rsidRPr="00F663AF" w:rsidRDefault="005848EC" w:rsidP="005848EC">
      <w:pPr>
        <w:spacing w:after="0"/>
        <w:ind w:left="4956" w:firstLine="709"/>
        <w:jc w:val="center"/>
        <w:rPr>
          <w:lang w:val="uz-Cyrl-UZ"/>
        </w:rPr>
      </w:pPr>
    </w:p>
    <w:p w:rsidR="005848EC" w:rsidRDefault="005848EC" w:rsidP="005848EC">
      <w:pPr>
        <w:spacing w:after="0"/>
        <w:ind w:firstLine="708"/>
        <w:jc w:val="both"/>
        <w:rPr>
          <w:lang w:val="uz-Cyrl-UZ"/>
        </w:rPr>
      </w:pPr>
      <w:r>
        <w:rPr>
          <w:lang w:val="uz-Cyrl-UZ"/>
        </w:rPr>
        <w:t>Фуқаролик ишлари бўйича Яккасарой туманлараро судининг 2-1501-2204/21256-сонли фуқаролик иши бўйича 2024 йил 10 ноябрдаги ҳал қилув қарорига асосан  менинг “Шодлик барака” масъулияти чекланган жамиятига бош бухгалтер ўринбосари лавозимига ишга тикланганишим ва менинг ҳисобимга 50 млн. сўм иш ҳақи ундирилиши белгиланди.</w:t>
      </w:r>
    </w:p>
    <w:p w:rsidR="005848EC" w:rsidRDefault="005848EC" w:rsidP="005848EC">
      <w:pPr>
        <w:spacing w:after="0"/>
        <w:ind w:firstLine="708"/>
        <w:jc w:val="both"/>
        <w:rPr>
          <w:lang w:val="uz-Cyrl-UZ"/>
        </w:rPr>
      </w:pPr>
      <w:r>
        <w:rPr>
          <w:lang w:val="uz-Cyrl-UZ"/>
        </w:rPr>
        <w:t xml:space="preserve">Мен </w:t>
      </w:r>
      <w:r>
        <w:rPr>
          <w:lang w:val="uz-Cyrl-UZ"/>
        </w:rPr>
        <w:t xml:space="preserve">ушбу суд қарори бўйича </w:t>
      </w:r>
      <w:r>
        <w:rPr>
          <w:lang w:val="uz-Cyrl-UZ"/>
        </w:rPr>
        <w:t>суд томонидан берилган ижро варақалари (асли)ни ижро қилишлик учун Ўзбекистон Республикаси “</w:t>
      </w:r>
      <w:r w:rsidRPr="00C41023">
        <w:rPr>
          <w:lang w:val="uz-Cyrl-UZ"/>
        </w:rPr>
        <w:t>Суд ҳужжатлари ва бошқа органлар ҳужжатларини ижро этиш тўғрисида</w:t>
      </w:r>
      <w:r>
        <w:rPr>
          <w:lang w:val="uz-Cyrl-UZ"/>
        </w:rPr>
        <w:t>”ги Қонун 8</w:t>
      </w:r>
      <w:r w:rsidRPr="00C41023">
        <w:rPr>
          <w:vertAlign w:val="superscript"/>
          <w:lang w:val="uz-Cyrl-UZ"/>
        </w:rPr>
        <w:t>2</w:t>
      </w:r>
      <w:r>
        <w:rPr>
          <w:lang w:val="uz-Cyrl-UZ"/>
        </w:rPr>
        <w:t>-моддаси ва 8</w:t>
      </w:r>
      <w:r w:rsidRPr="00C41023">
        <w:rPr>
          <w:vertAlign w:val="superscript"/>
          <w:lang w:val="uz-Cyrl-UZ"/>
        </w:rPr>
        <w:t>3</w:t>
      </w:r>
      <w:r>
        <w:rPr>
          <w:lang w:val="uz-Cyrl-UZ"/>
        </w:rPr>
        <w:t xml:space="preserve">-моддаси талаблари асосида “Шодлик барака” масъулияти чекланган жамиятига 2024 йил 15 ноябрдаги хат билан топширдим. Бироқ, дарҳол ижро қилиниши лозим бўлган </w:t>
      </w:r>
      <w:r>
        <w:rPr>
          <w:lang w:val="uz-Cyrl-UZ"/>
        </w:rPr>
        <w:t xml:space="preserve">ижро ҳужжатлари ташкилот </w:t>
      </w:r>
      <w:r>
        <w:rPr>
          <w:lang w:val="uz-Cyrl-UZ"/>
        </w:rPr>
        <w:t>томонидан ижро қилинмади.</w:t>
      </w:r>
    </w:p>
    <w:p w:rsidR="005848EC" w:rsidRDefault="005848EC" w:rsidP="005848EC">
      <w:pPr>
        <w:spacing w:after="0"/>
        <w:ind w:firstLine="708"/>
        <w:jc w:val="both"/>
        <w:rPr>
          <w:lang w:val="uz-Cyrl-UZ"/>
        </w:rPr>
      </w:pPr>
      <w:r>
        <w:rPr>
          <w:lang w:val="uz-Cyrl-UZ"/>
        </w:rPr>
        <w:t>Шунга кўра ҳамда юқоридаги Қонуннинг 8</w:t>
      </w:r>
      <w:r w:rsidRPr="00C41023">
        <w:rPr>
          <w:vertAlign w:val="superscript"/>
          <w:lang w:val="uz-Cyrl-UZ"/>
        </w:rPr>
        <w:t>2</w:t>
      </w:r>
      <w:r>
        <w:rPr>
          <w:lang w:val="uz-Cyrl-UZ"/>
        </w:rPr>
        <w:t>-моддаси ва 8</w:t>
      </w:r>
      <w:r w:rsidRPr="00C41023">
        <w:rPr>
          <w:vertAlign w:val="superscript"/>
          <w:lang w:val="uz-Cyrl-UZ"/>
        </w:rPr>
        <w:t>3</w:t>
      </w:r>
      <w:r>
        <w:rPr>
          <w:lang w:val="uz-Cyrl-UZ"/>
        </w:rPr>
        <w:t>-моддалари талабларига мувофиқ, суд томонидан берилган ижро варақаларини жавобгар томонидан ижро қилинмаганлиги юзасидан барча қонуний чораларни кўриб, менинг ишга тикланишимда ва пул маблағларини ундиришда амалий ёрдам берилишини сўрайман.</w:t>
      </w:r>
    </w:p>
    <w:p w:rsidR="005848EC" w:rsidRDefault="005848EC" w:rsidP="005848EC">
      <w:pPr>
        <w:spacing w:after="0"/>
        <w:ind w:firstLine="708"/>
        <w:jc w:val="both"/>
        <w:rPr>
          <w:lang w:val="uz-Cyrl-UZ"/>
        </w:rPr>
      </w:pPr>
    </w:p>
    <w:p w:rsidR="005848EC" w:rsidRPr="00AC1A55" w:rsidRDefault="005848EC" w:rsidP="005848EC">
      <w:pPr>
        <w:spacing w:after="0"/>
        <w:ind w:firstLine="708"/>
        <w:jc w:val="both"/>
        <w:rPr>
          <w:i/>
          <w:iCs/>
          <w:lang w:val="uz-Cyrl-UZ"/>
        </w:rPr>
      </w:pPr>
      <w:r w:rsidRPr="00AC1A55">
        <w:rPr>
          <w:i/>
          <w:iCs/>
          <w:lang w:val="uz-Cyrl-UZ"/>
        </w:rPr>
        <w:t>Илова: ижро варақа</w:t>
      </w:r>
      <w:r>
        <w:rPr>
          <w:i/>
          <w:iCs/>
          <w:lang w:val="uz-Cyrl-UZ"/>
        </w:rPr>
        <w:t>ларининг нусхалари</w:t>
      </w:r>
      <w:r w:rsidRPr="00AC1A55">
        <w:rPr>
          <w:i/>
          <w:iCs/>
          <w:lang w:val="uz-Cyrl-UZ"/>
        </w:rPr>
        <w:t xml:space="preserve"> (асл</w:t>
      </w:r>
      <w:r>
        <w:rPr>
          <w:i/>
          <w:iCs/>
          <w:lang w:val="uz-Cyrl-UZ"/>
        </w:rPr>
        <w:t xml:space="preserve"> нусхалари</w:t>
      </w:r>
      <w:r w:rsidRPr="00AC1A55">
        <w:rPr>
          <w:i/>
          <w:iCs/>
          <w:lang w:val="uz-Cyrl-UZ"/>
        </w:rPr>
        <w:t xml:space="preserve"> иш берувчида) ва ижро варақасини иш берувчига топширилганлиги ҳақидаги ариза. </w:t>
      </w:r>
    </w:p>
    <w:p w:rsidR="005848EC" w:rsidRDefault="005848EC" w:rsidP="005848EC">
      <w:pPr>
        <w:spacing w:after="0"/>
        <w:ind w:firstLine="708"/>
        <w:jc w:val="both"/>
        <w:rPr>
          <w:lang w:val="uz-Cyrl-UZ"/>
        </w:rPr>
      </w:pPr>
    </w:p>
    <w:p w:rsidR="005848EC" w:rsidRDefault="005848EC" w:rsidP="005848EC">
      <w:pPr>
        <w:spacing w:after="0"/>
        <w:ind w:firstLine="708"/>
        <w:jc w:val="both"/>
        <w:rPr>
          <w:sz w:val="26"/>
          <w:szCs w:val="26"/>
          <w:lang w:val="uz-Cyrl-UZ"/>
        </w:rPr>
      </w:pPr>
    </w:p>
    <w:p w:rsidR="005848EC" w:rsidRPr="00AC1A55" w:rsidRDefault="005848EC" w:rsidP="005848EC">
      <w:pPr>
        <w:spacing w:after="0"/>
        <w:ind w:firstLine="708"/>
        <w:jc w:val="both"/>
        <w:rPr>
          <w:b/>
          <w:bCs/>
          <w:szCs w:val="28"/>
          <w:lang w:val="uz-Cyrl-UZ"/>
        </w:rPr>
      </w:pPr>
      <w:r w:rsidRPr="00AC1A55">
        <w:rPr>
          <w:b/>
          <w:bCs/>
          <w:szCs w:val="28"/>
          <w:lang w:val="uz-Cyrl-UZ"/>
        </w:rPr>
        <w:t xml:space="preserve">Фуқаро </w:t>
      </w:r>
      <w:r>
        <w:rPr>
          <w:b/>
          <w:bCs/>
          <w:lang w:val="uz-Cyrl-UZ"/>
        </w:rPr>
        <w:t>Ш.Б.Содиқовдан</w:t>
      </w:r>
    </w:p>
    <w:p w:rsidR="005848EC" w:rsidRPr="00AC1A55" w:rsidRDefault="005848EC" w:rsidP="005848EC">
      <w:pPr>
        <w:spacing w:after="0"/>
        <w:ind w:firstLine="708"/>
        <w:jc w:val="both"/>
        <w:rPr>
          <w:b/>
          <w:bCs/>
          <w:szCs w:val="28"/>
          <w:lang w:val="uz-Cyrl-UZ"/>
        </w:rPr>
      </w:pPr>
    </w:p>
    <w:p w:rsidR="005848EC" w:rsidRPr="004E2F3E" w:rsidRDefault="005848EC" w:rsidP="005848EC">
      <w:pPr>
        <w:spacing w:after="0"/>
        <w:ind w:firstLine="708"/>
        <w:jc w:val="both"/>
        <w:rPr>
          <w:lang w:val="uz-Cyrl-UZ"/>
        </w:rPr>
      </w:pPr>
      <w:r>
        <w:rPr>
          <w:b/>
          <w:bCs/>
          <w:szCs w:val="28"/>
          <w:lang w:val="uz-Cyrl-UZ"/>
        </w:rPr>
        <w:t>15</w:t>
      </w:r>
      <w:r w:rsidRPr="00AC1A55">
        <w:rPr>
          <w:b/>
          <w:bCs/>
          <w:szCs w:val="28"/>
          <w:lang w:val="uz-Cyrl-UZ"/>
        </w:rPr>
        <w:t>.</w:t>
      </w:r>
      <w:r>
        <w:rPr>
          <w:b/>
          <w:bCs/>
          <w:szCs w:val="28"/>
          <w:lang w:val="uz-Cyrl-UZ"/>
        </w:rPr>
        <w:t>11</w:t>
      </w:r>
      <w:r w:rsidRPr="00AC1A55">
        <w:rPr>
          <w:b/>
          <w:bCs/>
          <w:szCs w:val="28"/>
          <w:lang w:val="uz-Cyrl-UZ"/>
        </w:rPr>
        <w:t>.202</w:t>
      </w:r>
      <w:r>
        <w:rPr>
          <w:b/>
          <w:bCs/>
          <w:szCs w:val="28"/>
          <w:lang w:val="uz-Cyrl-UZ"/>
        </w:rPr>
        <w:t>4</w:t>
      </w:r>
      <w:r w:rsidRPr="00AC1A55">
        <w:rPr>
          <w:b/>
          <w:bCs/>
          <w:szCs w:val="28"/>
          <w:lang w:val="uz-Cyrl-UZ"/>
        </w:rPr>
        <w:t xml:space="preserve"> йил</w:t>
      </w:r>
      <w:bookmarkStart w:id="0" w:name="_GoBack"/>
      <w:bookmarkEnd w:id="0"/>
    </w:p>
    <w:sectPr w:rsidR="005848EC" w:rsidRPr="004E2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3E"/>
    <w:rsid w:val="00096789"/>
    <w:rsid w:val="004E2F3E"/>
    <w:rsid w:val="005848EC"/>
    <w:rsid w:val="005A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8047"/>
  <w15:chartTrackingRefBased/>
  <w15:docId w15:val="{0ECEF6FE-8E2E-4D65-8C68-864E9D88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F3E"/>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2025-04-02T13:21:00Z</dcterms:created>
  <dcterms:modified xsi:type="dcterms:W3CDTF">2025-04-02T13:29:00Z</dcterms:modified>
</cp:coreProperties>
</file>