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889E" w14:textId="77777777" w:rsidR="00E20AE7" w:rsidRDefault="00E20AE7" w:rsidP="00E20AE7">
      <w:r>
        <w:t xml:space="preserve">Куда: в Администрацию Президента РФ </w:t>
      </w:r>
    </w:p>
    <w:p w14:paraId="590807F6" w14:textId="77777777" w:rsidR="00E20AE7" w:rsidRDefault="00E20AE7" w:rsidP="00E20AE7">
      <w:r>
        <w:t xml:space="preserve">Кому: Президенту РФ Путину В.В. </w:t>
      </w:r>
    </w:p>
    <w:p w14:paraId="24265E3B" w14:textId="77777777" w:rsidR="00E20AE7" w:rsidRDefault="00E20AE7" w:rsidP="00E20AE7"/>
    <w:p w14:paraId="6EF9CC8E" w14:textId="77777777" w:rsidR="00E20AE7" w:rsidRDefault="00E20AE7" w:rsidP="00E20AE7">
      <w:r>
        <w:t xml:space="preserve">Уважаемый Владимир Владимирович! </w:t>
      </w:r>
    </w:p>
    <w:p w14:paraId="00295C99" w14:textId="77777777" w:rsidR="00E20AE7" w:rsidRDefault="00E20AE7" w:rsidP="00E20AE7"/>
    <w:p w14:paraId="4DD21A8B" w14:textId="77777777" w:rsidR="00E20AE7" w:rsidRDefault="00E20AE7" w:rsidP="00E20AE7">
      <w:r>
        <w:t xml:space="preserve">Требую снять с рассмотрения депутатскую инициативу по умерщвлению животных без владельцев (853484-8), так как она поступила на рассмотрение без проверки сравнительных официальных статистических данных гибели людей от собак и покусов от собак до введения программы ОСВВ, в период перехода на программу ОСВВ и далее в период программы ОСВВ. По официальным данным РОССТАТ и </w:t>
      </w:r>
      <w:proofErr w:type="spellStart"/>
      <w:r>
        <w:t>Роспотребнадзор</w:t>
      </w:r>
      <w:proofErr w:type="spellEnd"/>
      <w:r>
        <w:t xml:space="preserve"> количество людей погибших от собак за период 2000 - 2010 </w:t>
      </w:r>
      <w:proofErr w:type="spellStart"/>
      <w:r>
        <w:t>г.г</w:t>
      </w:r>
      <w:proofErr w:type="spellEnd"/>
      <w:r>
        <w:t xml:space="preserve">. (ознаменованный отстрелом собак по распоряжениям муниципалитетов и бандами </w:t>
      </w:r>
      <w:proofErr w:type="spellStart"/>
      <w:r>
        <w:t>догхантеров</w:t>
      </w:r>
      <w:proofErr w:type="spellEnd"/>
      <w:r>
        <w:t xml:space="preserve">, которых было в тот период в изобилии) от 25 человек до 44 человек в год. Гибель людей от собак в год в переходный период и в период проведения программы ОСВВ от 9 человек до 24 человек. Таким образом самая верхняя планка гибели людей в период внедрения и проведения программы не достигает самой нижней планки, когда собаки подвергались массовому убою. В период 2011 - 2018 </w:t>
      </w:r>
      <w:proofErr w:type="spellStart"/>
      <w:r>
        <w:t>г.г</w:t>
      </w:r>
      <w:proofErr w:type="spellEnd"/>
      <w:r>
        <w:t xml:space="preserve">. статистика не велась, так как гибель людей от собак отнесли к статистической погрешности, что справедливо с точки зрения статистики, так как в год в стране от убийств, например, погибает приблизительно 20 000 человек. По количеству покусов в год до внедрения обязательной программы ОСВВ 2010 - 2019 годы (без деления на домашних и бездомных собак  - такого деления на официальных ресурсах не существует) - максимальное количество 410 939 человек 2010 г., минимальное количество 371 930 человек 2014 г. В период внедрённой программы максимальное количество 353 423 человек 2023 год (год максимально раскачанной идеологии жестокого обращения с животными, год внедрения пагубных инициатив с убоем животных в ПВС), минимальное количество 331 616 человек 2022 год. Таким образом, если взять минимальное  количество покусов в год до программы ОСВВ 371 930 человек и максимальное количество покусов в период программы ОСВВ 353 423 человека  -в период программы минимальный разрыв в  количестве покусов относительно периода до программы ОСВВ, минус  18 507 человек. https://disk.yandex.ru/d/__z0C2lKQPTX7w В связи с данными фактами считаю, что нужность законодательной инициативы  и её полезность сфальсифицирована, её лозунг защитим людей и детей ложный. Народ России введён авторами инициативы в заблуждение. Авторы не преследуют цели спасения людей. Налицо их профессиональная непригодность и неспособность отвечать за последствия возвращения России к массовому убийству собак. Исходя из статистики инициатива приведёт к увеличению количества жертв от собак, а не к защите населения. Требую привлечь инициаторов законопроекта к дисциплинарной ответственности за эмоциональные спекуляции и манипуляции с сознанием народа, намеренное введение народа, Государственной Думы, Совета Федерации, Президента РФ в опасные заблуждения с непредсказуемыми последствиями, которые на данном этапе привели к взрыву детского живодёрства и массовым убийствам собак </w:t>
      </w:r>
      <w:proofErr w:type="spellStart"/>
      <w:r>
        <w:t>догхантерами</w:t>
      </w:r>
      <w:proofErr w:type="spellEnd"/>
      <w:r>
        <w:t xml:space="preserve"> и садистами, которые в том числе составили электорат авторов данной инициативы. Граждане протестующие против инициативы блокируются депутатом Останиной Н.А.  на её депутатской странице в </w:t>
      </w:r>
      <w:proofErr w:type="spellStart"/>
      <w:r>
        <w:t>телеграм</w:t>
      </w:r>
      <w:proofErr w:type="spellEnd"/>
      <w:r>
        <w:t xml:space="preserve">. Таким образом автором инициативы депутатом Останиной Н.А. искусственно создаётся образ народа который хочет смерти 700 000 собак. Это не соответствует действительности. На странице присутствуют члены интернет группировки </w:t>
      </w:r>
      <w:proofErr w:type="spellStart"/>
      <w:r>
        <w:t>догхантеров</w:t>
      </w:r>
      <w:proofErr w:type="spellEnd"/>
      <w:r>
        <w:t xml:space="preserve"> и идеологов жестокого обращения, которые ведут пропаганду убийства собак. На интернет группировку заведено дело по статье 245 УК РФ. С ними депутат Останина вступает в переписку и благодарит за поддержку.</w:t>
      </w:r>
    </w:p>
    <w:p w14:paraId="105132D9" w14:textId="77777777" w:rsidR="00E20AE7" w:rsidRDefault="00E20AE7" w:rsidP="00E20AE7">
      <w:r>
        <w:t>Риторика ряда региональных чиновников, депутатов и депутатов Государственной Думы ставит меня, сторонницу гуманного вектора, изложенного в Конституции РФ и подробно изложенного в Поручениях президента № 808, в статус члена многочисленной социальной группы, которая подвергнута гонениям и травле со стороны лобби слома гуманного вектора.</w:t>
      </w:r>
    </w:p>
    <w:p w14:paraId="1618635C" w14:textId="77777777" w:rsidR="00E20AE7" w:rsidRDefault="00E20AE7" w:rsidP="00E20AE7">
      <w:r>
        <w:t xml:space="preserve">В связи с информационной атакой чиновников на социальную группу, которая находится на стороне принятого и признанного Конституцией закона, я опасаюсь за свою жизнь, жизнь своей семьи, жизнь моих питомцев, так как данное лобби поддерживает интернет группировка вооружённых </w:t>
      </w:r>
      <w:proofErr w:type="spellStart"/>
      <w:r>
        <w:t>догхантеров</w:t>
      </w:r>
      <w:proofErr w:type="spellEnd"/>
      <w:r>
        <w:t>, которые уже посылают угрозы волонтёрам и зоозащитникам России.</w:t>
      </w:r>
    </w:p>
    <w:p w14:paraId="40A88090" w14:textId="77777777" w:rsidR="00E20AE7" w:rsidRDefault="00E20AE7" w:rsidP="00E20AE7">
      <w:r>
        <w:t xml:space="preserve">Также требую от Государства личной защиты как волонтер и зоозащитник, я являюсь гражданином РФ, ответственным налогоплательщиком и имею на нее право </w:t>
      </w:r>
      <w:proofErr w:type="spellStart"/>
      <w:r>
        <w:t>соотвественно</w:t>
      </w:r>
      <w:proofErr w:type="spellEnd"/>
      <w:r>
        <w:t xml:space="preserve"> Конституции РФ! </w:t>
      </w:r>
    </w:p>
    <w:p w14:paraId="1B58DA5F" w14:textId="77777777" w:rsidR="00E20AE7" w:rsidRDefault="00E20AE7" w:rsidP="00E20AE7">
      <w:r>
        <w:t>Требую прекратить травлю волонтеров и зоозащитников в СМИ, региональными чиновниками, депутатами и депутатами Госдумы!</w:t>
      </w:r>
    </w:p>
    <w:p w14:paraId="3ABE41FC" w14:textId="77777777" w:rsidR="00E20AE7" w:rsidRDefault="00E20AE7" w:rsidP="00E20AE7">
      <w:r>
        <w:t xml:space="preserve">Требую снять с рассмотрения все законодательные проекты, инициативы в нашей стране, в которых присутствует умерщвление </w:t>
      </w:r>
      <w:proofErr w:type="spellStart"/>
      <w:r>
        <w:t>жиснеспособных</w:t>
      </w:r>
      <w:proofErr w:type="spellEnd"/>
      <w:r>
        <w:t xml:space="preserve"> животных.</w:t>
      </w:r>
    </w:p>
    <w:p w14:paraId="2FF6215C" w14:textId="77777777" w:rsidR="00E20AE7" w:rsidRDefault="00E20AE7" w:rsidP="00E20AE7">
      <w:r>
        <w:t>А также прошу дать поручение правительству и счетной палате РФ поверить расходование выделенных из государственного бюджета средств на исполнение ФЗ -498.</w:t>
      </w:r>
    </w:p>
    <w:p w14:paraId="106AA4D6" w14:textId="77777777" w:rsidR="00E20AE7" w:rsidRDefault="00E20AE7" w:rsidP="00E20AE7">
      <w:r>
        <w:t>Прошу поверить исполнение поручения президента РФ ПП-808.</w:t>
      </w:r>
    </w:p>
    <w:p w14:paraId="6642541F" w14:textId="77777777" w:rsidR="00E20AE7" w:rsidRDefault="00E20AE7" w:rsidP="00E20AE7">
      <w:r>
        <w:t xml:space="preserve">Прошу проверить исполнение органами законодательной и исполнительной власти статью Конституции РФ! </w:t>
      </w:r>
    </w:p>
    <w:p w14:paraId="19A213D0" w14:textId="77777777" w:rsidR="00E20AE7" w:rsidRDefault="00E20AE7" w:rsidP="00E20AE7">
      <w:r>
        <w:t>«Согласно поправки в статью 114 Конституции страны Правительство Российской Федерации осуществляет меры, направленные на «формирование в обществе ответственного отношения к животным».</w:t>
      </w:r>
    </w:p>
    <w:p w14:paraId="79DED146" w14:textId="77777777" w:rsidR="00E20AE7" w:rsidRDefault="00E20AE7" w:rsidP="00E20AE7">
      <w:r>
        <w:t>Поправка в Основной закон Российской Федерации – укрепление воспитательной функции государства. Через любовь, заботу и ответственное отношение к животным – формируется цивилизованное гуманное общество.»</w:t>
      </w:r>
    </w:p>
    <w:p w14:paraId="740F6BE7" w14:textId="77777777" w:rsidR="00E20AE7" w:rsidRDefault="00E20AE7" w:rsidP="00E20AE7">
      <w:r>
        <w:t>Вы как гарант Конституции РФ обладаете полномочиями сохранить в нашей стране гуманное отношение к животным!</w:t>
      </w:r>
    </w:p>
    <w:p w14:paraId="0EAB7854" w14:textId="77777777" w:rsidR="00E20AE7" w:rsidRDefault="00E20AE7" w:rsidP="00E20AE7"/>
    <w:p w14:paraId="55C102E3" w14:textId="6333E849" w:rsidR="00E20AE7" w:rsidRDefault="00E20AE7">
      <w:r>
        <w:t>С уважением,</w:t>
      </w:r>
    </w:p>
    <w:sectPr w:rsidR="00E2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E7"/>
    <w:rsid w:val="009650AD"/>
    <w:rsid w:val="00E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72872"/>
  <w15:chartTrackingRefBased/>
  <w15:docId w15:val="{0A186144-C614-0343-ABB3-6FB4672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2025-03-17T15:15:00Z</dcterms:created>
  <dcterms:modified xsi:type="dcterms:W3CDTF">2025-03-17T15:15:00Z</dcterms:modified>
</cp:coreProperties>
</file>