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95203" w14:textId="48D22EBA" w:rsidR="004658F4" w:rsidRDefault="00095F3E" w:rsidP="00095F3E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 w:rsidRPr="00095F3E">
        <w:rPr>
          <w:rFonts w:ascii="Comic Sans MS" w:hAnsi="Comic Sans MS"/>
          <w:b/>
          <w:bCs/>
          <w:sz w:val="32"/>
          <w:szCs w:val="32"/>
          <w:u w:val="single"/>
        </w:rPr>
        <w:t xml:space="preserve">Дневник читателя </w:t>
      </w:r>
    </w:p>
    <w:p w14:paraId="42577D0C" w14:textId="31650948" w:rsidR="00095F3E" w:rsidRDefault="00095F3E" w:rsidP="00095F3E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</w:p>
    <w:p w14:paraId="0C21D36B" w14:textId="40706BF0" w:rsidR="00095F3E" w:rsidRDefault="00095F3E" w:rsidP="00095F3E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  <w:r>
        <w:rPr>
          <w:rFonts w:ascii="Comic Sans MS" w:hAnsi="Comic Sans MS"/>
          <w:b/>
          <w:bCs/>
          <w:sz w:val="32"/>
          <w:szCs w:val="32"/>
          <w:u w:val="single"/>
        </w:rPr>
        <w:t>Обзор второй</w:t>
      </w:r>
    </w:p>
    <w:p w14:paraId="33E9BF3D" w14:textId="295A53F7" w:rsidR="00095F3E" w:rsidRDefault="00095F3E" w:rsidP="00095F3E">
      <w:pPr>
        <w:jc w:val="center"/>
        <w:rPr>
          <w:rFonts w:ascii="Comic Sans MS" w:hAnsi="Comic Sans MS"/>
          <w:b/>
          <w:bCs/>
          <w:sz w:val="32"/>
          <w:szCs w:val="32"/>
          <w:u w:val="single"/>
        </w:rPr>
      </w:pPr>
    </w:p>
    <w:p w14:paraId="0953E52E" w14:textId="199C3CEE" w:rsidR="00095F3E" w:rsidRDefault="00095F3E" w:rsidP="00095F3E">
      <w:pPr>
        <w:jc w:val="both"/>
        <w:rPr>
          <w:rFonts w:ascii="Comic Sans MS" w:hAnsi="Comic Sans MS"/>
          <w:b/>
          <w:bCs/>
          <w:sz w:val="32"/>
          <w:szCs w:val="32"/>
          <w:u w:val="single"/>
        </w:rPr>
      </w:pPr>
      <w:r>
        <w:rPr>
          <w:rFonts w:ascii="Comic Sans MS" w:hAnsi="Comic Sans MS"/>
          <w:b/>
          <w:bCs/>
          <w:sz w:val="32"/>
          <w:szCs w:val="32"/>
          <w:u w:val="single"/>
        </w:rPr>
        <w:t>Дисклеймер</w:t>
      </w:r>
    </w:p>
    <w:p w14:paraId="2919A7F9" w14:textId="584DB90C" w:rsidR="00095F3E" w:rsidRDefault="00095F3E" w:rsidP="00095F3E">
      <w:pPr>
        <w:jc w:val="both"/>
        <w:rPr>
          <w:rFonts w:ascii="Comic Sans MS" w:hAnsi="Comic Sans MS"/>
          <w:b/>
          <w:bCs/>
          <w:sz w:val="32"/>
          <w:szCs w:val="32"/>
          <w:u w:val="single"/>
        </w:rPr>
      </w:pPr>
    </w:p>
    <w:p w14:paraId="38C0E70A" w14:textId="31B1E153" w:rsidR="00095F3E" w:rsidRDefault="00095F3E" w:rsidP="00095F3E">
      <w:pPr>
        <w:jc w:val="both"/>
        <w:rPr>
          <w:rFonts w:ascii="Comic Sans MS" w:hAnsi="Comic Sans MS"/>
          <w:i/>
          <w:iCs/>
          <w:sz w:val="32"/>
          <w:szCs w:val="32"/>
        </w:rPr>
      </w:pPr>
      <w:r>
        <w:rPr>
          <w:rFonts w:ascii="Comic Sans MS" w:hAnsi="Comic Sans MS"/>
          <w:i/>
          <w:iCs/>
          <w:sz w:val="32"/>
          <w:szCs w:val="32"/>
        </w:rPr>
        <w:t>Обзор касается только произведений, которые действительно предварительно понрав</w:t>
      </w:r>
      <w:r w:rsidR="00B25124">
        <w:rPr>
          <w:rFonts w:ascii="Comic Sans MS" w:hAnsi="Comic Sans MS"/>
          <w:i/>
          <w:iCs/>
          <w:sz w:val="32"/>
          <w:szCs w:val="32"/>
        </w:rPr>
        <w:t>и</w:t>
      </w:r>
      <w:r>
        <w:rPr>
          <w:rFonts w:ascii="Comic Sans MS" w:hAnsi="Comic Sans MS"/>
          <w:i/>
          <w:iCs/>
          <w:sz w:val="32"/>
          <w:szCs w:val="32"/>
        </w:rPr>
        <w:t>лись и</w:t>
      </w:r>
      <w:r w:rsidR="00B25124">
        <w:rPr>
          <w:rFonts w:ascii="Comic Sans MS" w:hAnsi="Comic Sans MS"/>
          <w:i/>
          <w:iCs/>
          <w:sz w:val="32"/>
          <w:szCs w:val="32"/>
        </w:rPr>
        <w:t xml:space="preserve">, </w:t>
      </w:r>
      <w:r>
        <w:rPr>
          <w:rFonts w:ascii="Comic Sans MS" w:hAnsi="Comic Sans MS"/>
          <w:i/>
          <w:iCs/>
          <w:sz w:val="32"/>
          <w:szCs w:val="32"/>
        </w:rPr>
        <w:t>так или иначе</w:t>
      </w:r>
      <w:r w:rsidR="00B25124">
        <w:rPr>
          <w:rFonts w:ascii="Comic Sans MS" w:hAnsi="Comic Sans MS"/>
          <w:i/>
          <w:iCs/>
          <w:sz w:val="32"/>
          <w:szCs w:val="32"/>
        </w:rPr>
        <w:t>, об</w:t>
      </w:r>
      <w:r>
        <w:rPr>
          <w:rFonts w:ascii="Comic Sans MS" w:hAnsi="Comic Sans MS"/>
          <w:i/>
          <w:iCs/>
          <w:sz w:val="32"/>
          <w:szCs w:val="32"/>
        </w:rPr>
        <w:t>ладают литературным стилем</w:t>
      </w:r>
      <w:r w:rsidR="00B25124">
        <w:rPr>
          <w:rFonts w:ascii="Comic Sans MS" w:hAnsi="Comic Sans MS"/>
          <w:i/>
          <w:iCs/>
          <w:sz w:val="32"/>
          <w:szCs w:val="32"/>
        </w:rPr>
        <w:t>, о</w:t>
      </w:r>
      <w:r>
        <w:rPr>
          <w:rFonts w:ascii="Comic Sans MS" w:hAnsi="Comic Sans MS"/>
          <w:i/>
          <w:iCs/>
          <w:sz w:val="32"/>
          <w:szCs w:val="32"/>
        </w:rPr>
        <w:t>собым шармом или хотя бы вызывают интерес. Произведения, являющиеся по субъективному мнению читателя графоманией</w:t>
      </w:r>
      <w:r w:rsidR="00B25124">
        <w:rPr>
          <w:rFonts w:ascii="Comic Sans MS" w:hAnsi="Comic Sans MS"/>
          <w:i/>
          <w:iCs/>
          <w:sz w:val="32"/>
          <w:szCs w:val="32"/>
        </w:rPr>
        <w:t>, н</w:t>
      </w:r>
      <w:r>
        <w:rPr>
          <w:rFonts w:ascii="Comic Sans MS" w:hAnsi="Comic Sans MS"/>
          <w:i/>
          <w:iCs/>
          <w:sz w:val="32"/>
          <w:szCs w:val="32"/>
        </w:rPr>
        <w:t>е рассматриваются.</w:t>
      </w:r>
    </w:p>
    <w:p w14:paraId="488AEA5F" w14:textId="144E18F4" w:rsidR="00095F3E" w:rsidRDefault="00095F3E" w:rsidP="00095F3E">
      <w:pPr>
        <w:jc w:val="both"/>
        <w:rPr>
          <w:rFonts w:ascii="Comic Sans MS" w:hAnsi="Comic Sans MS"/>
          <w:i/>
          <w:iCs/>
          <w:sz w:val="32"/>
          <w:szCs w:val="32"/>
        </w:rPr>
      </w:pPr>
    </w:p>
    <w:p w14:paraId="13200556" w14:textId="0FB7C6D5" w:rsidR="00095F3E" w:rsidRDefault="00095F3E" w:rsidP="00095F3E">
      <w:pPr>
        <w:pStyle w:val="a4"/>
        <w:numPr>
          <w:ilvl w:val="0"/>
          <w:numId w:val="2"/>
        </w:numPr>
        <w:jc w:val="both"/>
        <w:rPr>
          <w:rFonts w:ascii="Comic Sans MS" w:hAnsi="Comic Sans MS"/>
          <w:i/>
          <w:iCs/>
          <w:sz w:val="32"/>
          <w:szCs w:val="32"/>
        </w:rPr>
      </w:pPr>
      <w:r w:rsidRPr="00095F3E">
        <w:rPr>
          <w:rFonts w:ascii="Comic Sans MS" w:hAnsi="Comic Sans MS"/>
          <w:i/>
          <w:iCs/>
          <w:sz w:val="32"/>
          <w:szCs w:val="32"/>
        </w:rPr>
        <w:t xml:space="preserve">Вы бывали в </w:t>
      </w:r>
      <w:proofErr w:type="spellStart"/>
      <w:r w:rsidRPr="00095F3E">
        <w:rPr>
          <w:rFonts w:ascii="Comic Sans MS" w:hAnsi="Comic Sans MS"/>
          <w:i/>
          <w:iCs/>
          <w:sz w:val="32"/>
          <w:szCs w:val="32"/>
        </w:rPr>
        <w:t>Вимерске</w:t>
      </w:r>
      <w:proofErr w:type="spellEnd"/>
      <w:r w:rsidRPr="00095F3E">
        <w:rPr>
          <w:rFonts w:ascii="Comic Sans MS" w:hAnsi="Comic Sans MS"/>
          <w:i/>
          <w:iCs/>
          <w:sz w:val="32"/>
          <w:szCs w:val="32"/>
        </w:rPr>
        <w:t>?</w:t>
      </w:r>
    </w:p>
    <w:p w14:paraId="18538F41" w14:textId="58AB7B17" w:rsidR="00095F3E" w:rsidRDefault="00095F3E" w:rsidP="00095F3E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459E1053" w14:textId="4DF268D8" w:rsidR="00095F3E" w:rsidRDefault="00C802C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Рассказ явно вдохновлён небезызвестным </w:t>
      </w:r>
      <w:proofErr w:type="spellStart"/>
      <w:r>
        <w:rPr>
          <w:rFonts w:ascii="Comic Sans MS" w:hAnsi="Comic Sans MS"/>
          <w:sz w:val="32"/>
          <w:szCs w:val="32"/>
        </w:rPr>
        <w:t>Сайлент</w:t>
      </w:r>
      <w:proofErr w:type="spellEnd"/>
      <w:r>
        <w:rPr>
          <w:rFonts w:ascii="Comic Sans MS" w:hAnsi="Comic Sans MS"/>
          <w:sz w:val="32"/>
          <w:szCs w:val="32"/>
        </w:rPr>
        <w:t xml:space="preserve">-Хиллом и «Тьмой над </w:t>
      </w:r>
      <w:proofErr w:type="spellStart"/>
      <w:r>
        <w:rPr>
          <w:rFonts w:ascii="Comic Sans MS" w:hAnsi="Comic Sans MS"/>
          <w:sz w:val="32"/>
          <w:szCs w:val="32"/>
        </w:rPr>
        <w:t>Инсмутом</w:t>
      </w:r>
      <w:proofErr w:type="spellEnd"/>
      <w:r>
        <w:rPr>
          <w:rFonts w:ascii="Comic Sans MS" w:hAnsi="Comic Sans MS"/>
          <w:sz w:val="32"/>
          <w:szCs w:val="32"/>
        </w:rPr>
        <w:t xml:space="preserve">», но при этом имеет свои индивидуальные черты. Начинаясь стандартным образом (протагонист навещает брата в провинциальном городке), повествование постепенно наполняется хтоническим ужасом. Город, который не является городом. Жители, не имеющие ничего общего с людьми. </w:t>
      </w:r>
    </w:p>
    <w:p w14:paraId="67AD15F6" w14:textId="763062FE" w:rsidR="00C802CC" w:rsidRDefault="00C802C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3952A84E" w14:textId="0B82A248" w:rsidR="00C802CC" w:rsidRDefault="00C802C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Автору удаётся отойти от банальных штампов вроде </w:t>
      </w:r>
      <w:proofErr w:type="spellStart"/>
      <w:r>
        <w:rPr>
          <w:rFonts w:ascii="Comic Sans MS" w:hAnsi="Comic Sans MS"/>
          <w:sz w:val="32"/>
          <w:szCs w:val="32"/>
        </w:rPr>
        <w:t>культистов</w:t>
      </w:r>
      <w:proofErr w:type="spellEnd"/>
      <w:r>
        <w:rPr>
          <w:rFonts w:ascii="Comic Sans MS" w:hAnsi="Comic Sans MS"/>
          <w:sz w:val="32"/>
          <w:szCs w:val="32"/>
        </w:rPr>
        <w:t xml:space="preserve"> </w:t>
      </w:r>
      <w:proofErr w:type="spellStart"/>
      <w:r>
        <w:rPr>
          <w:rFonts w:ascii="Comic Sans MS" w:hAnsi="Comic Sans MS"/>
          <w:sz w:val="32"/>
          <w:szCs w:val="32"/>
        </w:rPr>
        <w:t>Дагона</w:t>
      </w:r>
      <w:proofErr w:type="spellEnd"/>
      <w:r>
        <w:rPr>
          <w:rFonts w:ascii="Comic Sans MS" w:hAnsi="Comic Sans MS"/>
          <w:sz w:val="32"/>
          <w:szCs w:val="32"/>
        </w:rPr>
        <w:t xml:space="preserve"> или вечного проклятия. Текст пугает, но не от подробностей вроде проваливания </w:t>
      </w:r>
      <w:r>
        <w:rPr>
          <w:rFonts w:ascii="Comic Sans MS" w:hAnsi="Comic Sans MS"/>
          <w:sz w:val="32"/>
          <w:szCs w:val="32"/>
        </w:rPr>
        <w:lastRenderedPageBreak/>
        <w:t>под асфальт (в прямом смысле</w:t>
      </w:r>
      <w:r w:rsidR="00840F6C">
        <w:rPr>
          <w:rFonts w:ascii="Comic Sans MS" w:hAnsi="Comic Sans MS"/>
          <w:sz w:val="32"/>
          <w:szCs w:val="32"/>
        </w:rPr>
        <w:t>). В нём прослеживается (но не лежит на поверхности) тема отсутствия смысла жизни в маленьких поселениях. Прозябание вместо осмысленных занятий с бутылкой виски и нарезками («</w:t>
      </w:r>
      <w:proofErr w:type="spellStart"/>
      <w:r w:rsidR="00840F6C">
        <w:rPr>
          <w:rFonts w:ascii="Comic Sans MS" w:hAnsi="Comic Sans MS"/>
          <w:sz w:val="32"/>
          <w:szCs w:val="32"/>
        </w:rPr>
        <w:t>Хчешь</w:t>
      </w:r>
      <w:proofErr w:type="spellEnd"/>
      <w:r w:rsidR="00840F6C">
        <w:rPr>
          <w:rFonts w:ascii="Comic Sans MS" w:hAnsi="Comic Sans MS"/>
          <w:sz w:val="32"/>
          <w:szCs w:val="32"/>
        </w:rPr>
        <w:t xml:space="preserve"> </w:t>
      </w:r>
      <w:proofErr w:type="spellStart"/>
      <w:r w:rsidR="00840F6C">
        <w:rPr>
          <w:rFonts w:ascii="Comic Sans MS" w:hAnsi="Comic Sans MS"/>
          <w:sz w:val="32"/>
          <w:szCs w:val="32"/>
        </w:rPr>
        <w:t>ткж</w:t>
      </w:r>
      <w:proofErr w:type="spellEnd"/>
      <w:r w:rsidR="00840F6C">
        <w:rPr>
          <w:rFonts w:ascii="Comic Sans MS" w:hAnsi="Comic Sans MS"/>
          <w:sz w:val="32"/>
          <w:szCs w:val="32"/>
        </w:rPr>
        <w:t xml:space="preserve">?»). Храм без религии и Бога в душе. Дети, потерявшие себя. Всё это может считаться. И от этого страшно. </w:t>
      </w:r>
    </w:p>
    <w:p w14:paraId="026945C8" w14:textId="1BA6B2CB" w:rsidR="00840F6C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525E4DF" w14:textId="24B77452" w:rsidR="00840F6C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Этим и объясняется концовка. Для кого-то разочаровывающая. Но очень логичная.</w:t>
      </w:r>
    </w:p>
    <w:p w14:paraId="60ACBDD5" w14:textId="5DFB8E83" w:rsidR="00840F6C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16971447" w14:textId="18C9A6ED" w:rsidR="00840F6C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 /10.</w:t>
      </w:r>
    </w:p>
    <w:p w14:paraId="0B158175" w14:textId="53141130" w:rsidR="00840F6C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43E4344E" w14:textId="02748ECF" w:rsidR="00840F6C" w:rsidRPr="00B25124" w:rsidRDefault="00B25124" w:rsidP="00B25124">
      <w:pPr>
        <w:pStyle w:val="a4"/>
        <w:numPr>
          <w:ilvl w:val="0"/>
          <w:numId w:val="2"/>
        </w:numPr>
        <w:jc w:val="both"/>
        <w:rPr>
          <w:rFonts w:ascii="Comic Sans MS" w:hAnsi="Comic Sans MS"/>
          <w:i/>
          <w:iCs/>
          <w:sz w:val="32"/>
          <w:szCs w:val="32"/>
        </w:rPr>
      </w:pPr>
      <w:r w:rsidRPr="00B25124">
        <w:rPr>
          <w:rFonts w:ascii="Comic Sans MS" w:hAnsi="Comic Sans MS"/>
          <w:i/>
          <w:iCs/>
          <w:sz w:val="32"/>
          <w:szCs w:val="32"/>
        </w:rPr>
        <w:t>Гримёрка Дьявола</w:t>
      </w:r>
    </w:p>
    <w:p w14:paraId="4C975C76" w14:textId="77777777" w:rsidR="00B25124" w:rsidRDefault="00B25124" w:rsidP="00B2512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7D52323D" w14:textId="094159E8" w:rsidR="00840F6C" w:rsidRDefault="00B2512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Ещё один рассказ с банальным началом и хорошей, логичной концовкой. Повествование о провинциальном драмкружке перерастает в ритуал с одновременной сдачей роли (в театре, как известно, делают генеральный прогон с участием приглашённых зрителей). Но понимание ритуальности действа придёт не сразу.</w:t>
      </w:r>
    </w:p>
    <w:p w14:paraId="2B22C6D7" w14:textId="7032EA5D" w:rsidR="00B25124" w:rsidRDefault="00B2512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C55DDD4" w14:textId="04309AA0" w:rsidR="00B25124" w:rsidRDefault="00B2512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Некоторых, конечно, отпугнёт сцена изнасилования. С последующими намёками на «тёмную сторону» труппы. Но стоит дочитать до конца.</w:t>
      </w:r>
    </w:p>
    <w:p w14:paraId="57A89C4E" w14:textId="7A812E4E" w:rsidR="00B25124" w:rsidRDefault="00B2512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48DA5B99" w14:textId="6261A971" w:rsidR="00B25124" w:rsidRDefault="00B2512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Отдельным плюсом можно счесть вставки с репетиций. Театральная «кухня» и «подсвечивание» </w:t>
      </w:r>
      <w:r>
        <w:rPr>
          <w:rFonts w:ascii="Comic Sans MS" w:hAnsi="Comic Sans MS"/>
          <w:sz w:val="32"/>
          <w:szCs w:val="32"/>
        </w:rPr>
        <w:lastRenderedPageBreak/>
        <w:t xml:space="preserve">особости </w:t>
      </w:r>
      <w:r w:rsidR="007125C4">
        <w:rPr>
          <w:rFonts w:ascii="Comic Sans MS" w:hAnsi="Comic Sans MS"/>
          <w:sz w:val="32"/>
          <w:szCs w:val="32"/>
        </w:rPr>
        <w:t>студии работают дополнительным топливом. Если их не пролистывать.</w:t>
      </w:r>
    </w:p>
    <w:p w14:paraId="4AF1B049" w14:textId="3504AD2C" w:rsidR="007125C4" w:rsidRDefault="007125C4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0F7443DC" w14:textId="6CFECA32" w:rsidR="007125C4" w:rsidRDefault="007125C4" w:rsidP="007125C4">
      <w:pPr>
        <w:pStyle w:val="a4"/>
        <w:numPr>
          <w:ilvl w:val="0"/>
          <w:numId w:val="2"/>
        </w:numPr>
        <w:jc w:val="both"/>
        <w:rPr>
          <w:rFonts w:ascii="Comic Sans MS" w:hAnsi="Comic Sans MS"/>
          <w:i/>
          <w:iCs/>
          <w:sz w:val="32"/>
          <w:szCs w:val="32"/>
        </w:rPr>
      </w:pPr>
      <w:r w:rsidRPr="007125C4">
        <w:rPr>
          <w:rFonts w:ascii="Comic Sans MS" w:hAnsi="Comic Sans MS"/>
          <w:i/>
          <w:iCs/>
          <w:sz w:val="32"/>
          <w:szCs w:val="32"/>
        </w:rPr>
        <w:t>Прилипала</w:t>
      </w:r>
    </w:p>
    <w:p w14:paraId="059FC000" w14:textId="5C957FC3" w:rsidR="007125C4" w:rsidRDefault="007125C4" w:rsidP="007125C4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6E534BC8" w14:textId="5E2135B0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Рассказ об инфернальности в нашей жизни и столкновении с иной реальностью. Повествование разворачивается сразу без экспозиций, язык чёток и ясен (последующее изменение стилистики не смущает и не сбивает с толку).</w:t>
      </w:r>
    </w:p>
    <w:p w14:paraId="3B15911B" w14:textId="456C8F6D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70C72189" w14:textId="7BF3217A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История пугает. Страшит своей чужеродностью. Одновременно заставляет задуматься, но без моралите и излишних наставлений (чем, к сожалению, грешат подобные сюжеты). </w:t>
      </w:r>
    </w:p>
    <w:p w14:paraId="39583198" w14:textId="077359D5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F49EA09" w14:textId="453F640C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Если дебют, то прекрасно продуманный и выстроенный.</w:t>
      </w:r>
    </w:p>
    <w:p w14:paraId="2BEDFC39" w14:textId="63F1E4B5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51DFD0F7" w14:textId="1457631E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10/10</w:t>
      </w:r>
    </w:p>
    <w:p w14:paraId="77823848" w14:textId="59B61FCF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3AEF3991" w14:textId="1B2F5F9F" w:rsidR="007125C4" w:rsidRDefault="007125C4" w:rsidP="007125C4">
      <w:pPr>
        <w:pStyle w:val="a4"/>
        <w:numPr>
          <w:ilvl w:val="0"/>
          <w:numId w:val="2"/>
        </w:numPr>
        <w:jc w:val="both"/>
        <w:rPr>
          <w:rFonts w:ascii="Comic Sans MS" w:hAnsi="Comic Sans MS"/>
          <w:i/>
          <w:iCs/>
          <w:sz w:val="32"/>
          <w:szCs w:val="32"/>
        </w:rPr>
      </w:pPr>
      <w:proofErr w:type="spellStart"/>
      <w:r w:rsidRPr="007125C4">
        <w:rPr>
          <w:rFonts w:ascii="Comic Sans MS" w:hAnsi="Comic Sans MS"/>
          <w:i/>
          <w:iCs/>
          <w:sz w:val="32"/>
          <w:szCs w:val="32"/>
        </w:rPr>
        <w:t>Мявк</w:t>
      </w:r>
      <w:proofErr w:type="spellEnd"/>
    </w:p>
    <w:p w14:paraId="037421D8" w14:textId="19430F19" w:rsidR="007125C4" w:rsidRDefault="007125C4" w:rsidP="007125C4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3CA6EB54" w14:textId="7FEB0077" w:rsidR="007125C4" w:rsidRDefault="007125C4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Весьма оригинальный рассказ. При этом ты не ожидаешь от него хоррора, поскольку он имеет определённую детскость и </w:t>
      </w:r>
      <w:proofErr w:type="spellStart"/>
      <w:r>
        <w:rPr>
          <w:rFonts w:ascii="Comic Sans MS" w:hAnsi="Comic Sans MS"/>
          <w:sz w:val="32"/>
          <w:szCs w:val="32"/>
        </w:rPr>
        <w:t>фэнтезийность</w:t>
      </w:r>
      <w:proofErr w:type="spellEnd"/>
      <w:r>
        <w:rPr>
          <w:rFonts w:ascii="Comic Sans MS" w:hAnsi="Comic Sans MS"/>
          <w:sz w:val="32"/>
          <w:szCs w:val="32"/>
        </w:rPr>
        <w:t xml:space="preserve">. </w:t>
      </w:r>
      <w:r w:rsidR="00D804C1">
        <w:rPr>
          <w:rFonts w:ascii="Comic Sans MS" w:hAnsi="Comic Sans MS"/>
          <w:sz w:val="32"/>
          <w:szCs w:val="32"/>
        </w:rPr>
        <w:t>Но страшные сказки тоже нужны.</w:t>
      </w:r>
    </w:p>
    <w:p w14:paraId="757DD654" w14:textId="77945384" w:rsidR="00D804C1" w:rsidRDefault="00D804C1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1054EAAA" w14:textId="7EB84BCA" w:rsidR="00D804C1" w:rsidRDefault="00D804C1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Изложение сюжета вызовет появление спойлеров, поэтому стоит сказать только одно. Если у вас есть кот, история напугает по-особому.</w:t>
      </w:r>
    </w:p>
    <w:p w14:paraId="7F408D93" w14:textId="6A8430B8" w:rsidR="00D804C1" w:rsidRDefault="00D804C1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C4DE778" w14:textId="43215E19" w:rsidR="00D804C1" w:rsidRDefault="00D804C1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10/10</w:t>
      </w:r>
    </w:p>
    <w:p w14:paraId="7223B3FB" w14:textId="5EBC8849" w:rsidR="00D804C1" w:rsidRDefault="00D804C1" w:rsidP="007125C4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01C54C23" w14:textId="66234816" w:rsidR="00D804C1" w:rsidRDefault="00D804C1" w:rsidP="00D804C1">
      <w:pPr>
        <w:pStyle w:val="a4"/>
        <w:numPr>
          <w:ilvl w:val="0"/>
          <w:numId w:val="2"/>
        </w:numPr>
        <w:jc w:val="both"/>
        <w:rPr>
          <w:rFonts w:ascii="Comic Sans MS" w:hAnsi="Comic Sans MS"/>
          <w:i/>
          <w:iCs/>
          <w:sz w:val="32"/>
          <w:szCs w:val="32"/>
        </w:rPr>
      </w:pPr>
      <w:r w:rsidRPr="00D804C1">
        <w:rPr>
          <w:rFonts w:ascii="Comic Sans MS" w:hAnsi="Comic Sans MS"/>
          <w:i/>
          <w:iCs/>
          <w:sz w:val="32"/>
          <w:szCs w:val="32"/>
        </w:rPr>
        <w:t>Ослеплённый тьмой</w:t>
      </w:r>
    </w:p>
    <w:p w14:paraId="7291679B" w14:textId="4F408990" w:rsidR="00D804C1" w:rsidRDefault="00D804C1" w:rsidP="00D804C1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79EA34A6" w14:textId="0FFA49A8" w:rsidR="00D804C1" w:rsidRDefault="00D804C1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В последнее время «</w:t>
      </w:r>
      <w:proofErr w:type="spellStart"/>
      <w:r>
        <w:rPr>
          <w:rFonts w:ascii="Comic Sans MS" w:hAnsi="Comic Sans MS"/>
          <w:sz w:val="32"/>
          <w:szCs w:val="32"/>
        </w:rPr>
        <w:t>видеодискурс</w:t>
      </w:r>
      <w:proofErr w:type="spellEnd"/>
      <w:r>
        <w:rPr>
          <w:rFonts w:ascii="Comic Sans MS" w:hAnsi="Comic Sans MS"/>
          <w:sz w:val="32"/>
          <w:szCs w:val="32"/>
        </w:rPr>
        <w:t xml:space="preserve">» в историях несколько зашкаливает. И это логично, поскольку видеосалоны и крутившиеся там фильмы помнят многие. Если же ты не присутствовал там, то </w:t>
      </w:r>
      <w:r>
        <w:rPr>
          <w:rFonts w:ascii="Comic Sans MS" w:hAnsi="Comic Sans MS"/>
          <w:sz w:val="32"/>
          <w:szCs w:val="32"/>
          <w:lang w:val="en-US"/>
        </w:rPr>
        <w:t>VHS</w:t>
      </w:r>
      <w:r>
        <w:rPr>
          <w:rFonts w:ascii="Comic Sans MS" w:hAnsi="Comic Sans MS"/>
          <w:sz w:val="32"/>
          <w:szCs w:val="32"/>
        </w:rPr>
        <w:t>-кассеты смотрел наверняка.</w:t>
      </w:r>
    </w:p>
    <w:p w14:paraId="0FE8770B" w14:textId="642B9FA2" w:rsidR="00D804C1" w:rsidRDefault="00D804C1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7898045B" w14:textId="28C8E52F" w:rsidR="00D804C1" w:rsidRDefault="00D804C1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Здесь опять имеет место история, связанная с кассетами и фильмами. Ничего общего с проклятием, Синей бутылкой и городскими легендами о кончине после просмотра особо страшного ужастика.</w:t>
      </w:r>
    </w:p>
    <w:p w14:paraId="3E0CF6F8" w14:textId="126B5918" w:rsidR="00D804C1" w:rsidRDefault="00D804C1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3B45AEC2" w14:textId="06AD56FF" w:rsidR="00D804C1" w:rsidRDefault="00D804C1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Но есть любовь к кино. Любовь до считывания эмоций, до лечения душевных и физических недугов. Линия с продажей фильмов </w:t>
      </w:r>
      <w:r w:rsidR="00CD121C">
        <w:rPr>
          <w:rFonts w:ascii="Comic Sans MS" w:hAnsi="Comic Sans MS"/>
          <w:sz w:val="32"/>
          <w:szCs w:val="32"/>
        </w:rPr>
        <w:t>важна, но не является самой главной.</w:t>
      </w:r>
    </w:p>
    <w:p w14:paraId="42EF1C33" w14:textId="6A19A6C4" w:rsidR="00CD121C" w:rsidRDefault="00CD121C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751FB006" w14:textId="6B922997" w:rsidR="00CD121C" w:rsidRDefault="00CD121C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«Если и есть другая жизнь, то пусть она будет киносеансом» (с).</w:t>
      </w:r>
    </w:p>
    <w:p w14:paraId="61526ED2" w14:textId="32724B47" w:rsidR="00CD121C" w:rsidRDefault="00CD121C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5BEA63A" w14:textId="6BA4A5E2" w:rsidR="00CD121C" w:rsidRDefault="00CD121C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10/10</w:t>
      </w:r>
    </w:p>
    <w:p w14:paraId="267CACB0" w14:textId="17F9B0D6" w:rsidR="00CD121C" w:rsidRDefault="00CD121C" w:rsidP="00D804C1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6101AD80" w14:textId="40E92937" w:rsidR="00CD121C" w:rsidRDefault="00CD121C" w:rsidP="00D804C1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  <w:r w:rsidRPr="00CD121C">
        <w:rPr>
          <w:rFonts w:ascii="Comic Sans MS" w:hAnsi="Comic Sans MS"/>
          <w:i/>
          <w:iCs/>
          <w:sz w:val="32"/>
          <w:szCs w:val="32"/>
        </w:rPr>
        <w:lastRenderedPageBreak/>
        <w:t>Дополнительно</w:t>
      </w:r>
    </w:p>
    <w:p w14:paraId="4BDEF913" w14:textId="44061C6D" w:rsidR="00CD121C" w:rsidRDefault="00CD121C" w:rsidP="00D804C1">
      <w:pPr>
        <w:pStyle w:val="a4"/>
        <w:ind w:left="108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397D6939" w14:textId="7E6CE2E0" w:rsidR="00CD121C" w:rsidRDefault="00CD121C" w:rsidP="00CD121C">
      <w:pPr>
        <w:pStyle w:val="a4"/>
        <w:numPr>
          <w:ilvl w:val="0"/>
          <w:numId w:val="4"/>
        </w:numPr>
        <w:jc w:val="both"/>
        <w:rPr>
          <w:rFonts w:ascii="Comic Sans MS" w:hAnsi="Comic Sans MS"/>
          <w:i/>
          <w:iCs/>
          <w:sz w:val="32"/>
          <w:szCs w:val="32"/>
        </w:rPr>
      </w:pPr>
      <w:r>
        <w:rPr>
          <w:rFonts w:ascii="Comic Sans MS" w:hAnsi="Comic Sans MS"/>
          <w:i/>
          <w:iCs/>
          <w:sz w:val="32"/>
          <w:szCs w:val="32"/>
        </w:rPr>
        <w:t>Да придёт Тьма</w:t>
      </w:r>
    </w:p>
    <w:p w14:paraId="32489EC4" w14:textId="26FF948E" w:rsidR="00CD121C" w:rsidRDefault="00CD121C" w:rsidP="00CD121C">
      <w:pPr>
        <w:pStyle w:val="a4"/>
        <w:ind w:left="1800"/>
        <w:jc w:val="both"/>
        <w:rPr>
          <w:rFonts w:ascii="Comic Sans MS" w:hAnsi="Comic Sans MS"/>
          <w:i/>
          <w:iCs/>
          <w:sz w:val="32"/>
          <w:szCs w:val="32"/>
        </w:rPr>
      </w:pPr>
    </w:p>
    <w:p w14:paraId="35F2CCC6" w14:textId="25DC7216" w:rsidR="00CD121C" w:rsidRDefault="00CD121C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Рассказ весьма </w:t>
      </w:r>
      <w:proofErr w:type="spellStart"/>
      <w:r>
        <w:rPr>
          <w:rFonts w:ascii="Comic Sans MS" w:hAnsi="Comic Sans MS"/>
          <w:sz w:val="32"/>
          <w:szCs w:val="32"/>
        </w:rPr>
        <w:t>стилен</w:t>
      </w:r>
      <w:proofErr w:type="spellEnd"/>
      <w:r>
        <w:rPr>
          <w:rFonts w:ascii="Comic Sans MS" w:hAnsi="Comic Sans MS"/>
          <w:sz w:val="32"/>
          <w:szCs w:val="32"/>
        </w:rPr>
        <w:t xml:space="preserve"> и по-хорошему </w:t>
      </w:r>
      <w:proofErr w:type="spellStart"/>
      <w:r>
        <w:rPr>
          <w:rFonts w:ascii="Comic Sans MS" w:hAnsi="Comic Sans MS"/>
          <w:sz w:val="32"/>
          <w:szCs w:val="32"/>
        </w:rPr>
        <w:t>готичен</w:t>
      </w:r>
      <w:proofErr w:type="spellEnd"/>
      <w:r>
        <w:rPr>
          <w:rFonts w:ascii="Comic Sans MS" w:hAnsi="Comic Sans MS"/>
          <w:sz w:val="32"/>
          <w:szCs w:val="32"/>
        </w:rPr>
        <w:t>. Язык явно продуман и не грешит перлами. История по-своему вкусная. Но есть две вещи, которые служат ложками дёгтя.</w:t>
      </w:r>
    </w:p>
    <w:p w14:paraId="15117635" w14:textId="59F09C47" w:rsidR="00CD121C" w:rsidRDefault="00CD121C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</w:p>
    <w:p w14:paraId="7EA84580" w14:textId="51DAEE76" w:rsidR="00CD121C" w:rsidRDefault="00CD121C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Первая. Оборванные моменты. Например, встреча с мёртвым оленем, не вызывающая у протагониста никаких эмоций. Почему? Намёк на нахождение в </w:t>
      </w:r>
      <w:proofErr w:type="spellStart"/>
      <w:r>
        <w:rPr>
          <w:rFonts w:ascii="Comic Sans MS" w:hAnsi="Comic Sans MS"/>
          <w:sz w:val="32"/>
          <w:szCs w:val="32"/>
        </w:rPr>
        <w:t>Иномирье</w:t>
      </w:r>
      <w:proofErr w:type="spellEnd"/>
      <w:r>
        <w:rPr>
          <w:rFonts w:ascii="Comic Sans MS" w:hAnsi="Comic Sans MS"/>
          <w:sz w:val="32"/>
          <w:szCs w:val="32"/>
        </w:rPr>
        <w:t xml:space="preserve"> отсутствует, а герой галлюцинациями явно не страдает. При этом сам эпизод дальше совершенно не развивается. Последующее удивление и страх от встречи с неведомым уже не пугает (ведь герой ожидал чего-то такого?).</w:t>
      </w:r>
    </w:p>
    <w:p w14:paraId="56FB0EE4" w14:textId="78771B7D" w:rsidR="00CD121C" w:rsidRDefault="00CD121C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</w:p>
    <w:p w14:paraId="0C668260" w14:textId="4639B746" w:rsidR="00CD121C" w:rsidRDefault="00CD121C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 xml:space="preserve">Вторая. Некая «книжность» </w:t>
      </w:r>
      <w:r w:rsidR="005E6E99">
        <w:rPr>
          <w:rFonts w:ascii="Comic Sans MS" w:hAnsi="Comic Sans MS"/>
          <w:sz w:val="32"/>
          <w:szCs w:val="32"/>
        </w:rPr>
        <w:t xml:space="preserve">реплик. Маньяк говорит чересчур красиво и несколько </w:t>
      </w:r>
      <w:proofErr w:type="spellStart"/>
      <w:r w:rsidR="005E6E99">
        <w:rPr>
          <w:rFonts w:ascii="Comic Sans MS" w:hAnsi="Comic Sans MS"/>
          <w:sz w:val="32"/>
          <w:szCs w:val="32"/>
        </w:rPr>
        <w:t>клишированно</w:t>
      </w:r>
      <w:proofErr w:type="spellEnd"/>
      <w:r w:rsidR="005E6E99">
        <w:rPr>
          <w:rFonts w:ascii="Comic Sans MS" w:hAnsi="Comic Sans MS"/>
          <w:sz w:val="32"/>
          <w:szCs w:val="32"/>
        </w:rPr>
        <w:t xml:space="preserve">. Да, он безумен, но вряд ли отыгрывает роль до конца. Но сто очков вперёд ему даст персонаж, призванный быть Тёмным. Тёмным и страшным. Есть уже упомянутая </w:t>
      </w:r>
      <w:proofErr w:type="spellStart"/>
      <w:r w:rsidR="005E6E99">
        <w:rPr>
          <w:rFonts w:ascii="Comic Sans MS" w:hAnsi="Comic Sans MS"/>
          <w:sz w:val="32"/>
          <w:szCs w:val="32"/>
        </w:rPr>
        <w:t>готичность</w:t>
      </w:r>
      <w:proofErr w:type="spellEnd"/>
      <w:r w:rsidR="005E6E99">
        <w:rPr>
          <w:rFonts w:ascii="Comic Sans MS" w:hAnsi="Comic Sans MS"/>
          <w:sz w:val="32"/>
          <w:szCs w:val="32"/>
        </w:rPr>
        <w:t xml:space="preserve">, есть вполне себе пугающие моменты. Но последующий переход на выспренный стиль переворачивает всё. Зачем? </w:t>
      </w:r>
    </w:p>
    <w:p w14:paraId="2F38CAB4" w14:textId="30C51FCD" w:rsidR="005E6E99" w:rsidRDefault="005E6E99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</w:p>
    <w:p w14:paraId="2A48743C" w14:textId="205710A3" w:rsidR="005E6E99" w:rsidRDefault="005E6E99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lastRenderedPageBreak/>
        <w:t>Наконец, непонятен сам смысл. Очевидно, красота ради красоты (и тут не откажешь в умении писать). И чтобы все умерли в этой красоте. Хорошая задумка оборачивается пустотой.</w:t>
      </w:r>
    </w:p>
    <w:p w14:paraId="4726139B" w14:textId="1ACB0BB6" w:rsidR="005E6E99" w:rsidRDefault="005E6E99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</w:p>
    <w:p w14:paraId="7A8CF5E4" w14:textId="725EF549" w:rsidR="005E6E99" w:rsidRPr="00CD121C" w:rsidRDefault="005E6E99" w:rsidP="00CD121C">
      <w:pPr>
        <w:pStyle w:val="a4"/>
        <w:ind w:left="1800"/>
        <w:jc w:val="both"/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>5/10</w:t>
      </w:r>
    </w:p>
    <w:p w14:paraId="27FC9CC1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48EB5C7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BD86B4E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F7FC77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985C381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7ABF967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C33EE75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5597793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90E3890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75C0CFA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3AE365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13FF41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09CF4E4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7F6F60F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C142074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5F8E4E9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1C90244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B59C260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6360F5D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42B4E1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6C0017A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A4C25DE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D8AE7C6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A049729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F00BA23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93F8348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F8134C" w14:textId="77777777" w:rsidR="00BD67D6" w:rsidRDefault="00BD67D6" w:rsidP="00F5545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C005AD" w14:textId="7B9D4FDC" w:rsidR="00F55459" w:rsidRPr="00F55459" w:rsidRDefault="00F55459" w:rsidP="00C24E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E58D9" w14:textId="77777777" w:rsidR="00840F6C" w:rsidRPr="00095F3E" w:rsidRDefault="00840F6C" w:rsidP="00095F3E">
      <w:pPr>
        <w:pStyle w:val="a4"/>
        <w:ind w:left="1080"/>
        <w:jc w:val="both"/>
        <w:rPr>
          <w:rFonts w:ascii="Comic Sans MS" w:hAnsi="Comic Sans MS"/>
          <w:sz w:val="32"/>
          <w:szCs w:val="32"/>
        </w:rPr>
      </w:pPr>
    </w:p>
    <w:p w14:paraId="5A430B6F" w14:textId="591A765E" w:rsidR="00095F3E" w:rsidRDefault="00095F3E" w:rsidP="00095F3E">
      <w:pPr>
        <w:jc w:val="both"/>
        <w:rPr>
          <w:rFonts w:ascii="Comic Sans MS" w:hAnsi="Comic Sans MS"/>
          <w:i/>
          <w:iCs/>
          <w:sz w:val="32"/>
          <w:szCs w:val="32"/>
        </w:rPr>
      </w:pPr>
    </w:p>
    <w:p w14:paraId="673BD434" w14:textId="77777777" w:rsidR="00095F3E" w:rsidRPr="00095F3E" w:rsidRDefault="00095F3E" w:rsidP="00095F3E">
      <w:pPr>
        <w:jc w:val="both"/>
        <w:rPr>
          <w:rFonts w:ascii="Comic Sans MS" w:hAnsi="Comic Sans MS"/>
          <w:i/>
          <w:iCs/>
          <w:sz w:val="32"/>
          <w:szCs w:val="32"/>
        </w:rPr>
      </w:pPr>
    </w:p>
    <w:sectPr w:rsidR="00095F3E" w:rsidRPr="0009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02" type="#_x0000_t75" alt="🔴" style="width:.75pt;height:.75pt;visibility:visible;mso-wrap-style:square" o:bullet="t">
        <v:imagedata r:id="rId1" o:title="🔴"/>
      </v:shape>
    </w:pict>
  </w:numPicBullet>
  <w:abstractNum w:abstractNumId="0" w15:restartNumberingAfterBreak="0">
    <w:nsid w:val="23C50138"/>
    <w:multiLevelType w:val="hybridMultilevel"/>
    <w:tmpl w:val="9E64F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F5B75"/>
    <w:multiLevelType w:val="hybridMultilevel"/>
    <w:tmpl w:val="7396B500"/>
    <w:lvl w:ilvl="0" w:tplc="CCD0EC80">
      <w:start w:val="1"/>
      <w:numFmt w:val="decimal"/>
      <w:lvlText w:val="%1)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CA5091F"/>
    <w:multiLevelType w:val="hybridMultilevel"/>
    <w:tmpl w:val="2AD48356"/>
    <w:lvl w:ilvl="0" w:tplc="DECA9A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4C6EA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22B8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0A90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BE491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DE3D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FEA95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6C30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9AA94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2A30D5E"/>
    <w:multiLevelType w:val="hybridMultilevel"/>
    <w:tmpl w:val="F1144D64"/>
    <w:lvl w:ilvl="0" w:tplc="C82836B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F7"/>
    <w:rsid w:val="00095F3E"/>
    <w:rsid w:val="00244B2D"/>
    <w:rsid w:val="004658F4"/>
    <w:rsid w:val="0053789E"/>
    <w:rsid w:val="005E1F1D"/>
    <w:rsid w:val="005E6E99"/>
    <w:rsid w:val="007125C4"/>
    <w:rsid w:val="00770015"/>
    <w:rsid w:val="00840F6C"/>
    <w:rsid w:val="00844BB2"/>
    <w:rsid w:val="008F43A6"/>
    <w:rsid w:val="00B25124"/>
    <w:rsid w:val="00B55DF7"/>
    <w:rsid w:val="00BD67D6"/>
    <w:rsid w:val="00C24E0B"/>
    <w:rsid w:val="00C802CC"/>
    <w:rsid w:val="00CD121C"/>
    <w:rsid w:val="00D804C1"/>
    <w:rsid w:val="00DC37BC"/>
    <w:rsid w:val="00F5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BE6B"/>
  <w15:chartTrackingRefBased/>
  <w15:docId w15:val="{93FD17E7-54D8-4518-84EB-B86C63453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DF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DC37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65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4075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3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278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157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FGBOU VPO 'Tyumen State University'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cm-10_77_B1_57_36_6D</dc:creator>
  <cp:keywords/>
  <dc:description/>
  <cp:lastModifiedBy>cm-10_77_B1_57_36_6D</cp:lastModifiedBy>
  <cp:revision>1</cp:revision>
  <dcterms:created xsi:type="dcterms:W3CDTF">2025-04-17T04:37:00Z</dcterms:created>
  <dcterms:modified xsi:type="dcterms:W3CDTF">2025-04-17T06:49:00Z</dcterms:modified>
</cp:coreProperties>
</file>