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BD69" w14:textId="2F46CAB7" w:rsidR="001370AA" w:rsidRPr="00AB2018" w:rsidRDefault="00AB7D45">
      <w:pPr>
        <w:pStyle w:val="KeinLeerraum"/>
        <w:jc w:val="center"/>
        <w:rPr>
          <w:rFonts w:ascii="Tahoma" w:hAnsi="Tahoma"/>
          <w:b/>
          <w:bCs/>
          <w:color w:val="FF0000"/>
          <w:sz w:val="21"/>
          <w:szCs w:val="21"/>
        </w:rPr>
      </w:pPr>
      <w:r w:rsidRPr="00AB2018">
        <w:rPr>
          <w:rFonts w:ascii="Tahoma" w:hAnsi="Tahoma"/>
          <w:b/>
          <w:bCs/>
          <w:color w:val="FF0000"/>
          <w:sz w:val="21"/>
          <w:szCs w:val="21"/>
        </w:rPr>
        <w:t>Video zum 21.04.2025</w:t>
      </w:r>
    </w:p>
    <w:p w14:paraId="145E3D6A" w14:textId="77777777" w:rsidR="001370AA" w:rsidRDefault="001370AA" w:rsidP="007B0711">
      <w:pPr>
        <w:pStyle w:val="KeinLeerraum"/>
        <w:rPr>
          <w:rFonts w:ascii="Tahoma" w:hAnsi="Tahoma"/>
          <w:color w:val="FF0000"/>
          <w:sz w:val="21"/>
          <w:szCs w:val="21"/>
        </w:rPr>
      </w:pPr>
    </w:p>
    <w:p w14:paraId="2E40EC1D" w14:textId="7F9D1713" w:rsidR="007B0711" w:rsidRPr="007B0711" w:rsidRDefault="007B0711" w:rsidP="007B0711">
      <w:pPr>
        <w:pStyle w:val="KeinLeerraum"/>
        <w:rPr>
          <w:rFonts w:ascii="Tahoma" w:hAnsi="Tahoma"/>
          <w:b/>
          <w:bCs/>
          <w:color w:val="FF0000"/>
        </w:rPr>
      </w:pPr>
      <w:r w:rsidRPr="007B0711">
        <w:rPr>
          <w:rFonts w:ascii="Tahoma" w:hAnsi="Tahoma"/>
          <w:b/>
          <w:bCs/>
        </w:rPr>
        <w:t xml:space="preserve">US-EUCOM </w:t>
      </w:r>
      <w:r w:rsidRPr="007B0711">
        <w:rPr>
          <w:rFonts w:ascii="Tahoma" w:hAnsi="Tahoma"/>
          <w:b/>
          <w:bCs/>
          <w:color w:val="FF0000"/>
        </w:rPr>
        <w:t xml:space="preserve">- </w:t>
      </w:r>
      <w:r w:rsidRPr="007B0711">
        <w:rPr>
          <w:rFonts w:ascii="Tahoma" w:hAnsi="Tahoma" w:cs="Tahoma"/>
          <w:b/>
          <w:bCs/>
        </w:rPr>
        <w:t>SHAEF- Gesetz Nr. 52, Artikel I § 1</w:t>
      </w:r>
    </w:p>
    <w:p w14:paraId="243A5778" w14:textId="77777777" w:rsidR="007B0711" w:rsidRPr="00615CB0" w:rsidRDefault="007B0711" w:rsidP="007B0711">
      <w:pPr>
        <w:rPr>
          <w:rFonts w:cs="Tahoma"/>
          <w:szCs w:val="22"/>
          <w:highlight w:val="yellow"/>
        </w:rPr>
      </w:pPr>
      <w:r w:rsidRPr="007B0711">
        <w:rPr>
          <w:rFonts w:cs="Tahoma"/>
          <w:b/>
          <w:bCs/>
          <w:color w:val="FF0000"/>
          <w:szCs w:val="22"/>
        </w:rPr>
        <w:t>1.</w:t>
      </w:r>
      <w:r w:rsidRPr="007B0711">
        <w:rPr>
          <w:rFonts w:cs="Tahoma"/>
          <w:szCs w:val="22"/>
        </w:rPr>
        <w:t xml:space="preserve"> </w:t>
      </w:r>
      <w:r w:rsidRPr="00615CB0">
        <w:rPr>
          <w:rFonts w:cs="Tahoma"/>
          <w:b/>
          <w:bCs/>
          <w:color w:val="0070C0"/>
          <w:szCs w:val="22"/>
          <w:highlight w:val="yellow"/>
        </w:rPr>
        <w:t>Deutschland</w:t>
      </w:r>
      <w:r w:rsidRPr="00615CB0">
        <w:rPr>
          <w:rFonts w:cs="Tahoma"/>
          <w:szCs w:val="22"/>
          <w:highlight w:val="yellow"/>
        </w:rPr>
        <w:t xml:space="preserve"> ist seit Ende des Zweiten Weltkrieges kein souveräner Staat mehr, sondern ein</w:t>
      </w:r>
    </w:p>
    <w:p w14:paraId="6D3A5A07" w14:textId="77777777" w:rsidR="007B0711" w:rsidRPr="007B0711" w:rsidRDefault="007B0711" w:rsidP="007B0711">
      <w:pPr>
        <w:rPr>
          <w:rFonts w:cs="Tahoma"/>
          <w:szCs w:val="22"/>
        </w:rPr>
      </w:pPr>
      <w:r w:rsidRPr="00615CB0">
        <w:rPr>
          <w:rFonts w:cs="Tahoma"/>
          <w:szCs w:val="22"/>
          <w:highlight w:val="yellow"/>
        </w:rPr>
        <w:t>militärisch besetztes Gebiet der alliierten Streitkräfte.</w:t>
      </w:r>
    </w:p>
    <w:p w14:paraId="729CAAA9" w14:textId="77777777" w:rsidR="007B0711" w:rsidRPr="007B0711" w:rsidRDefault="007B0711" w:rsidP="007B0711">
      <w:pPr>
        <w:rPr>
          <w:rFonts w:cs="Tahoma"/>
          <w:szCs w:val="22"/>
        </w:rPr>
      </w:pPr>
      <w:r w:rsidRPr="007B0711">
        <w:rPr>
          <w:rFonts w:cs="Tahoma"/>
          <w:szCs w:val="22"/>
        </w:rPr>
        <w:t xml:space="preserve">Mit Wirkung vom </w:t>
      </w:r>
      <w:r w:rsidRPr="007B0711">
        <w:rPr>
          <w:rFonts w:cs="Tahoma"/>
          <w:b/>
          <w:bCs/>
          <w:szCs w:val="22"/>
        </w:rPr>
        <w:t>12.09.1944</w:t>
      </w:r>
      <w:r w:rsidRPr="007B0711">
        <w:rPr>
          <w:rFonts w:cs="Tahoma"/>
          <w:szCs w:val="22"/>
        </w:rPr>
        <w:t xml:space="preserve"> wurde es durch die Hauptsiegermacht USA beschlagnahmt</w:t>
      </w:r>
    </w:p>
    <w:p w14:paraId="7F4C19CA" w14:textId="77777777" w:rsidR="007B0711" w:rsidRDefault="007B0711" w:rsidP="007B0711">
      <w:pPr>
        <w:rPr>
          <w:rFonts w:cs="Tahoma"/>
          <w:szCs w:val="22"/>
        </w:rPr>
      </w:pPr>
      <w:r w:rsidRPr="007B0711">
        <w:rPr>
          <w:rFonts w:cs="Tahoma"/>
          <w:szCs w:val="22"/>
        </w:rPr>
        <w:t>(SHAEF- Gesetz Nr. 52, Artikel I § 1)</w:t>
      </w:r>
    </w:p>
    <w:p w14:paraId="08FB1694" w14:textId="729E9356" w:rsidR="007B0711" w:rsidRPr="007B0711" w:rsidRDefault="007B0711" w:rsidP="007B0711">
      <w:pPr>
        <w:rPr>
          <w:rFonts w:cs="Tahoma"/>
          <w:b/>
          <w:bCs/>
          <w:color w:val="FF0000"/>
          <w:szCs w:val="22"/>
        </w:rPr>
      </w:pPr>
      <w:r w:rsidRPr="007B0711">
        <w:rPr>
          <w:rFonts w:cs="Tahoma"/>
          <w:b/>
          <w:bCs/>
          <w:color w:val="FF0000"/>
          <w:szCs w:val="22"/>
        </w:rPr>
        <w:t>Das, obwohl erst am 8 Mai 1945 die Wehrmacht kapituliert hat, das 3 Reich nicht!</w:t>
      </w:r>
    </w:p>
    <w:p w14:paraId="07E6D8AF" w14:textId="56995C26" w:rsidR="007B0711" w:rsidRPr="007B0711" w:rsidRDefault="007B0711" w:rsidP="007B0711">
      <w:pPr>
        <w:rPr>
          <w:rFonts w:cs="Tahoma"/>
          <w:b/>
          <w:bCs/>
          <w:color w:val="FF0000"/>
          <w:szCs w:val="22"/>
        </w:rPr>
      </w:pPr>
      <w:r w:rsidRPr="007B0711">
        <w:rPr>
          <w:rFonts w:cs="Tahoma"/>
          <w:b/>
          <w:bCs/>
          <w:color w:val="FF0000"/>
          <w:szCs w:val="22"/>
        </w:rPr>
        <w:t>8 Monate vor der Kapitulation!!!</w:t>
      </w:r>
    </w:p>
    <w:p w14:paraId="7E66BDEE" w14:textId="006F6E59" w:rsidR="001370AA" w:rsidRDefault="00615CB0" w:rsidP="00615CB0">
      <w:r>
        <w:t xml:space="preserve">Auch die </w:t>
      </w:r>
      <w:r w:rsidRPr="00615CB0">
        <w:rPr>
          <w:b/>
          <w:bCs/>
        </w:rPr>
        <w:t xml:space="preserve">Beschlagnahme </w:t>
      </w:r>
      <w:r>
        <w:t xml:space="preserve">des Gebietes - </w:t>
      </w:r>
      <w:r w:rsidRPr="00615CB0">
        <w:rPr>
          <w:b/>
          <w:bCs/>
        </w:rPr>
        <w:t>Berlin- Mitte</w:t>
      </w:r>
      <w:r>
        <w:t xml:space="preserve">, </w:t>
      </w:r>
      <w:r w:rsidR="00CE4CCC">
        <w:t>hätte</w:t>
      </w:r>
      <w:r>
        <w:t xml:space="preserve"> erst nach der Kapitulation der Wehrmacht erfolgen</w:t>
      </w:r>
      <w:r w:rsidR="00CE4CCC">
        <w:t xml:space="preserve"> können, nicht schon 8 Monate vorher.</w:t>
      </w:r>
    </w:p>
    <w:p w14:paraId="6388FDB0" w14:textId="12250355" w:rsidR="00615CB0" w:rsidRDefault="00615CB0" w:rsidP="00615CB0">
      <w:r w:rsidRPr="00615CB0">
        <w:rPr>
          <w:b/>
          <w:bCs/>
          <w:color w:val="FF0000"/>
        </w:rPr>
        <w:t>Aber es geht ja um ein Deutschland</w:t>
      </w:r>
      <w:r>
        <w:t xml:space="preserve">, ein Deutschland das </w:t>
      </w:r>
      <w:r w:rsidR="00802730">
        <w:t xml:space="preserve">völkerrechtlich </w:t>
      </w:r>
      <w:r>
        <w:t>nie gegründet wurde, jedenfalls nicht auf deutschem Boden, eine Firma Deutschland, gegründet in den USA, in Washington DC.</w:t>
      </w:r>
    </w:p>
    <w:p w14:paraId="12E08CDF" w14:textId="3E2A5EB5" w:rsidR="009C58BB" w:rsidRDefault="00EF3F16" w:rsidP="00615CB0">
      <w:r w:rsidRPr="00EF3F16">
        <w:rPr>
          <w:b/>
          <w:bCs/>
        </w:rPr>
        <w:t>Gründer,</w:t>
      </w:r>
      <w:r>
        <w:t xml:space="preserve"> - der Vatikan und die Khasarische Bankenmafia.</w:t>
      </w:r>
    </w:p>
    <w:p w14:paraId="20F55422" w14:textId="14466A2A" w:rsidR="00EF3F16" w:rsidRDefault="00EF3F16" w:rsidP="00615CB0">
      <w:r>
        <w:t>Die private Firma Deutschland, ein fiktives Schiff auf hoher See wurde beschlagnahmt.</w:t>
      </w:r>
    </w:p>
    <w:p w14:paraId="26C233AD" w14:textId="501D910C" w:rsidR="00FF4C23" w:rsidRDefault="00FF4C23" w:rsidP="00615CB0">
      <w:r>
        <w:t>Eine Firma, eine GmbH wurde beschlagnahmt, nichts anderes, Berlin- Mitte gehört zum Staatsgebiet Preußens und konnte niemals von der Firma USA beschlagnahmt werden.</w:t>
      </w:r>
    </w:p>
    <w:p w14:paraId="07BD5110" w14:textId="25B7BF00" w:rsidR="00802730" w:rsidRDefault="00802730" w:rsidP="00615CB0">
      <w:r>
        <w:t xml:space="preserve">Lassen wir es aber einmal dahingestellt mit der Beschlagnahme durch die USA, somit würde Berlin- Mitte zum Hoheitsgebiet der USA zählen, </w:t>
      </w:r>
      <w:r w:rsidRPr="00802730">
        <w:rPr>
          <w:b/>
          <w:bCs/>
        </w:rPr>
        <w:t>also US- Gebiet</w:t>
      </w:r>
      <w:r>
        <w:t>.</w:t>
      </w:r>
    </w:p>
    <w:p w14:paraId="1C9DDE0F" w14:textId="09DC5C2A" w:rsidR="00802730" w:rsidRDefault="00802730" w:rsidP="00615CB0">
      <w:r>
        <w:t xml:space="preserve">Eine sogenannte Bundesregierung, kann damit keine Bundesregierung für Deutsche sein, das Hoheitsgebiet dieser Bundesregierung endet an den Grenzen des beschlagnahmten Gebietes, die Umsetzung von irgendwelchen sogenannten Gesetzen der </w:t>
      </w:r>
      <w:r w:rsidRPr="00802730">
        <w:rPr>
          <w:b/>
          <w:bCs/>
        </w:rPr>
        <w:t>NGO- Bund</w:t>
      </w:r>
      <w:r>
        <w:t xml:space="preserve">, außerhalb des besetzten Gebietes wären null und nichtig, die Umsetzung wäre/ist kriminell, </w:t>
      </w:r>
      <w:r w:rsidR="008C3F85">
        <w:t>jeder der diese „Gesetze“ umsetzt, haftet privat und persönlich.</w:t>
      </w:r>
    </w:p>
    <w:p w14:paraId="572903A5" w14:textId="77777777" w:rsidR="008C3F85" w:rsidRDefault="008C3F85" w:rsidP="00615CB0"/>
    <w:p w14:paraId="01B6CDAF" w14:textId="154570E6" w:rsidR="008C3F85" w:rsidRDefault="0068367B" w:rsidP="00615CB0">
      <w:r>
        <w:t>Die Deutschen Gebiete waren niemals militärisch besetzt, alle Gebiete wurden von Hochverrätern aus dem eigenen Volk, die sich als Beamte und als Mitarbeiter von Ämtern und Behörden ausgeben, belagert und für den Feind handlungsunfähig gehalten.</w:t>
      </w:r>
    </w:p>
    <w:p w14:paraId="0191218D" w14:textId="7F8A41A4" w:rsidR="0068367B" w:rsidRDefault="0068367B" w:rsidP="00615CB0">
      <w:r>
        <w:t>Es gab niemals, zu keiner Zeit seit dem 14 Juli 1914 irgendwelche staatliche Beamte oder Mitarbeiter von Ämtern und Behörden, völlig unmöglich.</w:t>
      </w:r>
    </w:p>
    <w:p w14:paraId="40163B70" w14:textId="3C96F828" w:rsidR="0068367B" w:rsidRDefault="0068367B" w:rsidP="00615CB0">
      <w:r>
        <w:t xml:space="preserve">Alles was die Alliierten herausgegeben haben, hatte immer nur Geltung auf hoher See, deshalb wurde das GG auch so benannt, </w:t>
      </w:r>
      <w:r w:rsidRPr="0068367B">
        <w:rPr>
          <w:b/>
          <w:bCs/>
          <w:color w:val="FF0000"/>
        </w:rPr>
        <w:t>GRUND</w:t>
      </w:r>
      <w:r w:rsidRPr="0068367B">
        <w:rPr>
          <w:b/>
          <w:bCs/>
        </w:rPr>
        <w:t>- Gesetz</w:t>
      </w:r>
      <w:r>
        <w:t>, = GRUND = Meeresgrund.</w:t>
      </w:r>
    </w:p>
    <w:p w14:paraId="4A1A9B69" w14:textId="12AA6E2B" w:rsidR="0068367B" w:rsidRDefault="0068367B" w:rsidP="00615CB0">
      <w:r>
        <w:t xml:space="preserve">Die Haupt- Siegermacht USA, die Alliierten insgesamt, waren / sind nur im Seerecht, das Recht auf hoher See = das Recht des Stärkeren, sie konnten immer nur ihre Herrschaft über Sachen / Personen </w:t>
      </w:r>
      <w:r w:rsidR="00672CA2">
        <w:t>ausüben, niemals auf dem Festland, auf dem Boden der Menschen.</w:t>
      </w:r>
    </w:p>
    <w:p w14:paraId="4C892918" w14:textId="62053CEF" w:rsidR="00064B90" w:rsidRDefault="00064B90" w:rsidP="00615CB0">
      <w:r>
        <w:t>Das Militär und alle sonstigen Mitarbeiter besteht grundsätzlich nur aus Söldnern, Menschen, die alle ihre Rechte freiwillig abgetreten haben und ihre Straftaten unter privater, persönlicher Haftung ausüben.</w:t>
      </w:r>
    </w:p>
    <w:p w14:paraId="4DFF17D7" w14:textId="504521AB" w:rsidR="00064B90" w:rsidRDefault="00064B90" w:rsidP="00615CB0">
      <w:r>
        <w:t>Nicht einmal die Kriege hätten auf den Gebieten, dem Boden der Menschen stattfinden dürfen, da die selbsternannte Elite aber alle ihre Lakaien zu privathaftende Söldner gemacht haben, war ers ihnen egal, die selbsternannte Elite war aus der Haftung raus.</w:t>
      </w:r>
    </w:p>
    <w:p w14:paraId="5F800D9C" w14:textId="5B1BC5F3" w:rsidR="00064B90" w:rsidRDefault="00064B90" w:rsidP="00615CB0">
      <w:r>
        <w:t>In der Ukraine läuft derselbe Scheiß gerade wieder!</w:t>
      </w:r>
    </w:p>
    <w:p w14:paraId="54EB46DE" w14:textId="77777777" w:rsidR="00672CA2" w:rsidRDefault="00672CA2" w:rsidP="00615CB0"/>
    <w:p w14:paraId="6D599689" w14:textId="77777777" w:rsidR="00BF58C6" w:rsidRDefault="00BF58C6" w:rsidP="002B6DE2">
      <w:pPr>
        <w:pStyle w:val="KeinLeerraum"/>
      </w:pPr>
    </w:p>
    <w:p w14:paraId="5F1E1421" w14:textId="77777777" w:rsidR="00DD6C50" w:rsidRPr="00DF67C6" w:rsidRDefault="00DD6C50" w:rsidP="00DD6C50">
      <w:pPr>
        <w:pStyle w:val="KeinLeerraum"/>
        <w:rPr>
          <w:rFonts w:ascii="Tahoma" w:hAnsi="Tahoma" w:cs="Tahoma"/>
          <w:b/>
          <w:bCs/>
        </w:rPr>
      </w:pPr>
      <w:r w:rsidRPr="00DF67C6">
        <w:rPr>
          <w:rFonts w:ascii="Tahoma" w:hAnsi="Tahoma" w:cs="Tahoma"/>
          <w:b/>
          <w:bCs/>
        </w:rPr>
        <w:t>Gemäß Militärgesetzgebung ist es der Bundesrepublik Deutschland nicht erlaubt, sich als Deutschland zu bezeichnen oder für Deutschland zu handeln!!!</w:t>
      </w:r>
    </w:p>
    <w:p w14:paraId="1FF7191F" w14:textId="77777777" w:rsidR="00DD6C50" w:rsidRPr="00DF67C6" w:rsidRDefault="00DD6C50" w:rsidP="00DD6C50">
      <w:pPr>
        <w:pStyle w:val="KeinLeerraum"/>
        <w:rPr>
          <w:rFonts w:ascii="Tahoma" w:hAnsi="Tahoma" w:cs="Tahoma"/>
          <w:b/>
          <w:bCs/>
        </w:rPr>
      </w:pPr>
      <w:r w:rsidRPr="00DF67C6">
        <w:rPr>
          <w:rFonts w:ascii="Tahoma" w:hAnsi="Tahoma" w:cs="Tahoma"/>
          <w:b/>
          <w:bCs/>
          <w:color w:val="FF0000"/>
        </w:rPr>
        <w:t>SHAEF- Gesetz Nr. 52, Artikel I § 1</w:t>
      </w:r>
      <w:r w:rsidRPr="00DF67C6">
        <w:rPr>
          <w:rFonts w:ascii="Tahoma" w:hAnsi="Tahoma" w:cs="Tahoma"/>
          <w:b/>
          <w:bCs/>
        </w:rPr>
        <w:t xml:space="preserve"> / </w:t>
      </w:r>
      <w:r w:rsidRPr="00BF58C6">
        <w:rPr>
          <w:rFonts w:ascii="Tahoma" w:hAnsi="Tahoma" w:cs="Tahoma"/>
          <w:b/>
          <w:bCs/>
          <w:highlight w:val="yellow"/>
        </w:rPr>
        <w:t>US- EUCOM 2015</w:t>
      </w:r>
    </w:p>
    <w:p w14:paraId="658B79A6" w14:textId="77777777" w:rsidR="00DD6C50" w:rsidRPr="00DD6C50" w:rsidRDefault="00DD6C50" w:rsidP="00DD6C50">
      <w:pPr>
        <w:rPr>
          <w:rFonts w:cs="Tahoma"/>
          <w:szCs w:val="22"/>
        </w:rPr>
      </w:pPr>
      <w:r w:rsidRPr="00DD6C50">
        <w:rPr>
          <w:rFonts w:cs="Tahoma"/>
          <w:szCs w:val="22"/>
        </w:rPr>
        <w:t>Die Bundesrepublik Deutschland ist und war nie ein Staat, weder de jure noch defacto und</w:t>
      </w:r>
    </w:p>
    <w:p w14:paraId="32C6C8C5" w14:textId="77777777" w:rsidR="00DD6C50" w:rsidRPr="00DD6C50" w:rsidRDefault="00DD6C50" w:rsidP="00DD6C50">
      <w:pPr>
        <w:rPr>
          <w:rFonts w:cs="Tahoma"/>
          <w:szCs w:val="22"/>
        </w:rPr>
      </w:pPr>
      <w:r w:rsidRPr="00DD6C50">
        <w:rPr>
          <w:rFonts w:cs="Tahoma"/>
          <w:szCs w:val="22"/>
        </w:rPr>
        <w:t>zu keinem Zeitpunkt völkerrechtlich anerkannt.</w:t>
      </w:r>
    </w:p>
    <w:p w14:paraId="0F1103E3" w14:textId="77777777" w:rsidR="00DD6C50" w:rsidRPr="00DD6C50" w:rsidRDefault="00DD6C50" w:rsidP="00DD6C50">
      <w:pPr>
        <w:rPr>
          <w:rFonts w:cs="Tahoma"/>
          <w:szCs w:val="22"/>
        </w:rPr>
      </w:pPr>
      <w:r w:rsidRPr="00DD6C50">
        <w:rPr>
          <w:rFonts w:cs="Tahoma"/>
          <w:szCs w:val="22"/>
        </w:rPr>
        <w:t>Die Bundesrepublik Deutschland ist ein Verwalter ohne jegliche Befugnisse, seit1990 eine</w:t>
      </w:r>
    </w:p>
    <w:p w14:paraId="1ACED889" w14:textId="77777777" w:rsidR="00DD6C50" w:rsidRDefault="00DD6C50" w:rsidP="00DD6C50">
      <w:pPr>
        <w:rPr>
          <w:rFonts w:cs="Tahoma"/>
          <w:szCs w:val="22"/>
        </w:rPr>
      </w:pPr>
      <w:r w:rsidRPr="00DD6C50">
        <w:rPr>
          <w:rFonts w:cs="Tahoma"/>
          <w:szCs w:val="22"/>
        </w:rPr>
        <w:t>Finanzverwalter GmbH im Auftrag der alliierten Siegermächte.</w:t>
      </w:r>
    </w:p>
    <w:p w14:paraId="590BF860" w14:textId="77777777" w:rsidR="00BF58C6" w:rsidRDefault="00BF58C6" w:rsidP="00DD6C50">
      <w:pPr>
        <w:rPr>
          <w:rFonts w:cs="Tahoma"/>
          <w:szCs w:val="22"/>
        </w:rPr>
      </w:pPr>
    </w:p>
    <w:p w14:paraId="4A21C33E" w14:textId="77777777" w:rsidR="00BF58C6" w:rsidRDefault="00BF58C6" w:rsidP="00DD6C50">
      <w:pPr>
        <w:rPr>
          <w:rFonts w:cs="Tahoma"/>
          <w:szCs w:val="22"/>
        </w:rPr>
      </w:pPr>
    </w:p>
    <w:p w14:paraId="7E70FC75" w14:textId="09EC6F82" w:rsidR="00CE4CCC" w:rsidRDefault="00CE4CCC" w:rsidP="00DD6C50">
      <w:pPr>
        <w:rPr>
          <w:rFonts w:cs="Tahoma"/>
          <w:szCs w:val="22"/>
        </w:rPr>
      </w:pPr>
      <w:r w:rsidRPr="00CE4CCC">
        <w:rPr>
          <w:rFonts w:cs="Tahoma"/>
          <w:b/>
          <w:bCs/>
          <w:szCs w:val="22"/>
        </w:rPr>
        <w:t>Wer ist eigentlich die Haupt- Siegermacht</w:t>
      </w:r>
      <w:r>
        <w:rPr>
          <w:rFonts w:cs="Tahoma"/>
          <w:szCs w:val="22"/>
        </w:rPr>
        <w:t xml:space="preserve"> </w:t>
      </w:r>
      <w:r w:rsidRPr="00CE4CCC">
        <w:rPr>
          <w:rFonts w:cs="Tahoma"/>
          <w:b/>
          <w:bCs/>
          <w:szCs w:val="22"/>
        </w:rPr>
        <w:t>USA?</w:t>
      </w:r>
    </w:p>
    <w:p w14:paraId="66C9C1FB" w14:textId="42510589" w:rsidR="00CE4CCC" w:rsidRDefault="005D5A72" w:rsidP="00DD6C50">
      <w:pPr>
        <w:rPr>
          <w:rFonts w:cs="Tahoma"/>
          <w:szCs w:val="22"/>
        </w:rPr>
      </w:pPr>
      <w:r>
        <w:rPr>
          <w:rFonts w:cs="Tahoma"/>
          <w:szCs w:val="22"/>
        </w:rPr>
        <w:lastRenderedPageBreak/>
        <w:t xml:space="preserve">Der Vatikan / über England, England war Anstifter der Weltkriege, England gehört schon seit dem Jahr 1213 dem Vatikan, eine Schenkung von König John (Johann ohne Land), der Bruder von König Arthur, der auf Kreuzzug war. </w:t>
      </w:r>
    </w:p>
    <w:p w14:paraId="08265A47" w14:textId="0C763748" w:rsidR="005D5A72" w:rsidRDefault="005D5A72" w:rsidP="00DD6C50">
      <w:pPr>
        <w:rPr>
          <w:rFonts w:cs="Tahoma"/>
          <w:szCs w:val="22"/>
        </w:rPr>
      </w:pPr>
      <w:r>
        <w:rPr>
          <w:rFonts w:cs="Tahoma"/>
          <w:szCs w:val="22"/>
        </w:rPr>
        <w:t>Die Kirche hat König John seine vielen Sünden vergeben, dafür machte John der Kirche dann das Geschenk.</w:t>
      </w:r>
    </w:p>
    <w:p w14:paraId="0981FB30" w14:textId="0B9F4730" w:rsidR="005D5A72" w:rsidRDefault="005D5A72" w:rsidP="00DD6C50">
      <w:pPr>
        <w:rPr>
          <w:rFonts w:cs="Tahoma"/>
          <w:szCs w:val="22"/>
        </w:rPr>
      </w:pPr>
      <w:r>
        <w:rPr>
          <w:rFonts w:cs="Tahoma"/>
          <w:szCs w:val="22"/>
        </w:rPr>
        <w:t>(Man kann wirklich nicht behaupten, dass die Monarchen damals über besondere Intelligenz verfügten.)</w:t>
      </w:r>
    </w:p>
    <w:p w14:paraId="015194D4" w14:textId="77777777" w:rsidR="00B53CAD" w:rsidRPr="00B53CAD" w:rsidRDefault="00B53CAD" w:rsidP="00B53CAD">
      <w:pPr>
        <w:pStyle w:val="KeinLeerraum"/>
        <w:rPr>
          <w:rFonts w:ascii="Tahoma" w:hAnsi="Tahoma" w:cs="Tahoma"/>
        </w:rPr>
      </w:pPr>
      <w:r w:rsidRPr="00B53CAD">
        <w:rPr>
          <w:rFonts w:ascii="Tahoma" w:hAnsi="Tahoma" w:cs="Tahoma"/>
        </w:rPr>
        <w:t xml:space="preserve">Die </w:t>
      </w:r>
      <w:r w:rsidRPr="00B53CAD">
        <w:rPr>
          <w:rFonts w:ascii="Tahoma" w:hAnsi="Tahoma" w:cs="Tahoma"/>
          <w:b/>
          <w:color w:val="FF0000"/>
        </w:rPr>
        <w:t xml:space="preserve">UNITED STATES </w:t>
      </w:r>
      <w:r w:rsidRPr="00B53CAD">
        <w:rPr>
          <w:rFonts w:ascii="Tahoma" w:hAnsi="Tahoma" w:cs="Tahoma"/>
          <w:b/>
        </w:rPr>
        <w:t xml:space="preserve">Corp. </w:t>
      </w:r>
      <w:r w:rsidRPr="00B53CAD">
        <w:rPr>
          <w:rFonts w:ascii="Tahoma" w:hAnsi="Tahoma" w:cs="Tahoma"/>
        </w:rPr>
        <w:t>am 7. Januar 2021.</w:t>
      </w:r>
    </w:p>
    <w:p w14:paraId="31C74389" w14:textId="77777777" w:rsidR="00B53CAD" w:rsidRPr="00B53CAD" w:rsidRDefault="00B53CAD" w:rsidP="00B53CAD">
      <w:pPr>
        <w:pStyle w:val="KeinLeerraum"/>
        <w:rPr>
          <w:rFonts w:ascii="Tahoma" w:hAnsi="Tahoma" w:cs="Tahoma"/>
        </w:rPr>
      </w:pPr>
      <w:r w:rsidRPr="00B53CAD">
        <w:rPr>
          <w:rFonts w:ascii="Tahoma" w:hAnsi="Tahoma" w:cs="Tahoma"/>
        </w:rPr>
        <w:t xml:space="preserve">Die </w:t>
      </w:r>
      <w:r w:rsidRPr="00B53CAD">
        <w:rPr>
          <w:rFonts w:ascii="Tahoma" w:hAnsi="Tahoma" w:cs="Tahoma"/>
          <w:b/>
          <w:color w:val="FF0000"/>
        </w:rPr>
        <w:t>UNITED STATES of AMERIKA</w:t>
      </w:r>
      <w:r w:rsidRPr="00B53CAD">
        <w:rPr>
          <w:rFonts w:ascii="Tahoma" w:hAnsi="Tahoma" w:cs="Tahoma"/>
          <w:b/>
        </w:rPr>
        <w:t>, Ltd</w:t>
      </w:r>
      <w:r w:rsidRPr="00B53CAD">
        <w:rPr>
          <w:rFonts w:ascii="Tahoma" w:hAnsi="Tahoma" w:cs="Tahoma"/>
        </w:rPr>
        <w:t>.am 19. Januar 2021.</w:t>
      </w:r>
    </w:p>
    <w:p w14:paraId="4476B34A" w14:textId="77777777" w:rsidR="00B53CAD" w:rsidRPr="00B53CAD" w:rsidRDefault="00B53CAD" w:rsidP="00B53CAD">
      <w:pPr>
        <w:pStyle w:val="KeinLeerraum"/>
        <w:rPr>
          <w:rFonts w:ascii="Tahoma" w:hAnsi="Tahoma" w:cs="Tahoma"/>
        </w:rPr>
      </w:pPr>
      <w:r w:rsidRPr="00B53CAD">
        <w:rPr>
          <w:rFonts w:ascii="Tahoma" w:hAnsi="Tahoma" w:cs="Tahoma"/>
        </w:rPr>
        <w:t xml:space="preserve">Damit ist Washington DC nun völlig entmachtet, ebenso ihre </w:t>
      </w:r>
    </w:p>
    <w:p w14:paraId="18C8FF08" w14:textId="77777777" w:rsidR="00B53CAD" w:rsidRPr="00B53CAD" w:rsidRDefault="00B53CAD" w:rsidP="00B53CAD">
      <w:pPr>
        <w:pStyle w:val="KeinLeerraum"/>
        <w:rPr>
          <w:rFonts w:ascii="Tahoma" w:hAnsi="Tahoma" w:cs="Tahoma"/>
          <w:b/>
        </w:rPr>
      </w:pPr>
      <w:r w:rsidRPr="00B53CAD">
        <w:rPr>
          <w:rFonts w:ascii="Tahoma" w:hAnsi="Tahoma" w:cs="Tahoma"/>
          <w:b/>
        </w:rPr>
        <w:t>Kommunal- Verwaltungsindustrie Washington DC.</w:t>
      </w:r>
    </w:p>
    <w:p w14:paraId="18E05179" w14:textId="77777777" w:rsidR="005D5A72" w:rsidRDefault="005D5A72" w:rsidP="00DD6C50">
      <w:pPr>
        <w:rPr>
          <w:rFonts w:cs="Tahoma"/>
          <w:szCs w:val="22"/>
        </w:rPr>
      </w:pPr>
    </w:p>
    <w:p w14:paraId="3A91C4C6" w14:textId="1F102DE7" w:rsidR="004F49C3" w:rsidRPr="00082E48" w:rsidRDefault="00082E48" w:rsidP="00DD6C50">
      <w:pPr>
        <w:rPr>
          <w:rFonts w:cs="Tahoma"/>
          <w:b/>
          <w:bCs/>
          <w:szCs w:val="22"/>
        </w:rPr>
      </w:pPr>
      <w:r w:rsidRPr="00082E48">
        <w:rPr>
          <w:rFonts w:cs="Tahoma"/>
          <w:b/>
          <w:bCs/>
          <w:szCs w:val="22"/>
        </w:rPr>
        <w:t>Es gibt die Haupt- Siegermacht USA</w:t>
      </w:r>
      <w:r>
        <w:rPr>
          <w:rFonts w:cs="Tahoma"/>
          <w:szCs w:val="22"/>
        </w:rPr>
        <w:t xml:space="preserve"> </w:t>
      </w:r>
      <w:r w:rsidRPr="00082E48">
        <w:rPr>
          <w:rFonts w:cs="Tahoma"/>
          <w:b/>
          <w:bCs/>
          <w:szCs w:val="22"/>
        </w:rPr>
        <w:t>nicht mehr!</w:t>
      </w:r>
    </w:p>
    <w:p w14:paraId="6D2FA8F8" w14:textId="77777777" w:rsidR="00082E48" w:rsidRDefault="00082E48" w:rsidP="00DD6C50">
      <w:pPr>
        <w:rPr>
          <w:rFonts w:cs="Tahoma"/>
          <w:szCs w:val="22"/>
        </w:rPr>
      </w:pPr>
    </w:p>
    <w:p w14:paraId="2BE16EBF" w14:textId="0D799B04" w:rsidR="00082E48" w:rsidRDefault="008323EF" w:rsidP="00DD6C50">
      <w:pPr>
        <w:rPr>
          <w:rFonts w:cs="Tahoma"/>
          <w:szCs w:val="22"/>
        </w:rPr>
      </w:pPr>
      <w:r>
        <w:rPr>
          <w:rFonts w:cs="Tahoma"/>
          <w:szCs w:val="22"/>
        </w:rPr>
        <w:t xml:space="preserve">Warum werden alle Unternehmen wohl in den USA, in einem künstlichen Privat- Staat namens </w:t>
      </w:r>
    </w:p>
    <w:p w14:paraId="67AFDCB8" w14:textId="12FA6BA8" w:rsidR="008323EF" w:rsidRDefault="008323EF" w:rsidP="00DD6C50">
      <w:pPr>
        <w:rPr>
          <w:rFonts w:cs="Tahoma"/>
          <w:szCs w:val="22"/>
        </w:rPr>
      </w:pPr>
      <w:r>
        <w:rPr>
          <w:rFonts w:cs="Tahoma"/>
          <w:szCs w:val="22"/>
        </w:rPr>
        <w:t>Delaware angemeldet</w:t>
      </w:r>
      <w:r w:rsidR="00415AC6">
        <w:rPr>
          <w:rFonts w:cs="Tahoma"/>
          <w:szCs w:val="22"/>
        </w:rPr>
        <w:t xml:space="preserve"> und nicht auf deutschem Boden</w:t>
      </w:r>
      <w:r>
        <w:rPr>
          <w:rFonts w:cs="Tahoma"/>
          <w:szCs w:val="22"/>
        </w:rPr>
        <w:t>?</w:t>
      </w:r>
    </w:p>
    <w:p w14:paraId="32558032" w14:textId="4F53F082" w:rsidR="00415AC6" w:rsidRDefault="00415AC6" w:rsidP="00DD6C50">
      <w:pPr>
        <w:rPr>
          <w:rFonts w:cs="Tahoma"/>
          <w:szCs w:val="22"/>
        </w:rPr>
      </w:pPr>
      <w:r>
        <w:rPr>
          <w:rFonts w:cs="Tahoma"/>
          <w:szCs w:val="22"/>
        </w:rPr>
        <w:t>Deutscher Boden, das sind Staatsgebiete, Preußen und 25 Bundesstaaten.</w:t>
      </w:r>
    </w:p>
    <w:p w14:paraId="14164841" w14:textId="659DF988" w:rsidR="00415AC6" w:rsidRDefault="00415AC6" w:rsidP="00DD6C50">
      <w:pPr>
        <w:rPr>
          <w:rFonts w:cs="Tahoma"/>
          <w:szCs w:val="22"/>
        </w:rPr>
      </w:pPr>
      <w:r>
        <w:rPr>
          <w:rFonts w:cs="Tahoma"/>
          <w:szCs w:val="22"/>
        </w:rPr>
        <w:t>Wobei die 25 Bundesstaaten in einem illegal erzeugten Waffenstillstand feststecken und Preußen von Hochverrätern, die sich auf deutschem Boden als Beamte und Mitarbeiter von Ämtern- und Behörden ausgeben, Preußen belagern und handlungsunfähig halten.</w:t>
      </w:r>
    </w:p>
    <w:p w14:paraId="1979E803" w14:textId="77777777" w:rsidR="00415AC6" w:rsidRDefault="00415AC6" w:rsidP="00DD6C50">
      <w:pPr>
        <w:rPr>
          <w:rFonts w:cs="Tahoma"/>
          <w:szCs w:val="22"/>
        </w:rPr>
      </w:pPr>
    </w:p>
    <w:p w14:paraId="7F46D768" w14:textId="77777777" w:rsidR="00415AC6" w:rsidRDefault="00415AC6" w:rsidP="00DD6C50">
      <w:pPr>
        <w:rPr>
          <w:rFonts w:cs="Tahoma"/>
          <w:szCs w:val="22"/>
        </w:rPr>
      </w:pPr>
    </w:p>
    <w:p w14:paraId="11CE939C" w14:textId="77777777" w:rsidR="008323EF" w:rsidRDefault="008323EF" w:rsidP="00DD6C50">
      <w:pPr>
        <w:rPr>
          <w:rFonts w:cs="Tahoma"/>
          <w:szCs w:val="22"/>
        </w:rPr>
      </w:pPr>
    </w:p>
    <w:p w14:paraId="705AB515" w14:textId="77777777" w:rsidR="009E3E3E" w:rsidRDefault="009E3E3E" w:rsidP="00DD6C50">
      <w:pPr>
        <w:rPr>
          <w:rFonts w:cs="Tahoma"/>
          <w:szCs w:val="22"/>
        </w:rPr>
      </w:pPr>
    </w:p>
    <w:p w14:paraId="0B5679B0" w14:textId="77777777" w:rsidR="009E3E3E" w:rsidRDefault="009E3E3E" w:rsidP="00DD6C50">
      <w:pPr>
        <w:rPr>
          <w:rFonts w:cs="Tahoma"/>
          <w:szCs w:val="22"/>
        </w:rPr>
      </w:pPr>
    </w:p>
    <w:p w14:paraId="4971C6A8" w14:textId="77777777" w:rsidR="009E3E3E" w:rsidRDefault="009E3E3E" w:rsidP="00DD6C50">
      <w:pPr>
        <w:rPr>
          <w:rFonts w:cs="Tahoma"/>
          <w:szCs w:val="22"/>
        </w:rPr>
      </w:pPr>
    </w:p>
    <w:p w14:paraId="7E9BD53E" w14:textId="77777777" w:rsidR="009E3E3E" w:rsidRDefault="009E3E3E" w:rsidP="00DD6C50">
      <w:pPr>
        <w:rPr>
          <w:rFonts w:cs="Tahoma"/>
          <w:szCs w:val="22"/>
        </w:rPr>
      </w:pPr>
    </w:p>
    <w:p w14:paraId="213D6BDE" w14:textId="154A32AA" w:rsidR="009E3E3E" w:rsidRPr="009E3E3E" w:rsidRDefault="009E3E3E" w:rsidP="00DD6C50">
      <w:pPr>
        <w:rPr>
          <w:rFonts w:cs="Tahoma"/>
          <w:b/>
          <w:bCs/>
          <w:szCs w:val="22"/>
        </w:rPr>
      </w:pPr>
      <w:r w:rsidRPr="009E3E3E">
        <w:rPr>
          <w:rFonts w:cs="Tahoma"/>
          <w:b/>
          <w:bCs/>
          <w:szCs w:val="22"/>
        </w:rPr>
        <w:t>Gerhard:</w:t>
      </w:r>
    </w:p>
    <w:p w14:paraId="71FDC5BD" w14:textId="2A383F57" w:rsidR="009E3E3E" w:rsidRDefault="009E3E3E" w:rsidP="00DD6C50">
      <w:pPr>
        <w:rPr>
          <w:rFonts w:cs="Tahoma"/>
          <w:szCs w:val="22"/>
        </w:rPr>
      </w:pPr>
      <w:r>
        <w:rPr>
          <w:rFonts w:cs="Tahoma"/>
          <w:szCs w:val="22"/>
        </w:rPr>
        <w:t>Thema</w:t>
      </w:r>
    </w:p>
    <w:p w14:paraId="6E10C96E" w14:textId="73FD4763" w:rsidR="009E3E3E" w:rsidRDefault="009E3E3E" w:rsidP="00DD6C50">
      <w:pPr>
        <w:rPr>
          <w:rFonts w:cs="Tahoma"/>
          <w:szCs w:val="22"/>
        </w:rPr>
      </w:pPr>
      <w:r>
        <w:rPr>
          <w:rFonts w:cs="Tahoma"/>
          <w:szCs w:val="22"/>
        </w:rPr>
        <w:t>Seelsorger in Preußen, keine staatliche Kirche.</w:t>
      </w:r>
    </w:p>
    <w:p w14:paraId="1E4A1FA6" w14:textId="77777777" w:rsidR="009E3E3E" w:rsidRDefault="009E3E3E" w:rsidP="00DD6C50">
      <w:pPr>
        <w:rPr>
          <w:rFonts w:cs="Tahoma"/>
          <w:szCs w:val="22"/>
        </w:rPr>
      </w:pPr>
    </w:p>
    <w:p w14:paraId="30508A75" w14:textId="77777777" w:rsidR="009E3E3E" w:rsidRDefault="009E3E3E" w:rsidP="00DD6C50">
      <w:pPr>
        <w:rPr>
          <w:rFonts w:cs="Tahoma"/>
          <w:szCs w:val="22"/>
        </w:rPr>
      </w:pPr>
    </w:p>
    <w:p w14:paraId="4E0E0C58" w14:textId="77777777" w:rsidR="009E3E3E" w:rsidRDefault="009E3E3E" w:rsidP="00DD6C50">
      <w:pPr>
        <w:rPr>
          <w:rFonts w:cs="Tahoma"/>
          <w:szCs w:val="22"/>
        </w:rPr>
      </w:pPr>
    </w:p>
    <w:p w14:paraId="734A2258" w14:textId="77777777" w:rsidR="009E3E3E" w:rsidRDefault="009E3E3E" w:rsidP="00DD6C50">
      <w:pPr>
        <w:rPr>
          <w:rFonts w:cs="Tahoma"/>
          <w:szCs w:val="22"/>
        </w:rPr>
      </w:pPr>
      <w:r w:rsidRPr="009E3E3E">
        <w:rPr>
          <w:rFonts w:cs="Tahoma"/>
          <w:b/>
          <w:bCs/>
          <w:szCs w:val="22"/>
        </w:rPr>
        <w:t>Jörn</w:t>
      </w:r>
      <w:r>
        <w:rPr>
          <w:rFonts w:cs="Tahoma"/>
          <w:szCs w:val="22"/>
        </w:rPr>
        <w:t>:</w:t>
      </w:r>
    </w:p>
    <w:p w14:paraId="3E247DD5" w14:textId="77777777" w:rsidR="009E3E3E" w:rsidRDefault="009E3E3E" w:rsidP="00DD6C50">
      <w:pPr>
        <w:rPr>
          <w:rFonts w:cs="Tahoma"/>
          <w:szCs w:val="22"/>
        </w:rPr>
      </w:pPr>
      <w:r>
        <w:rPr>
          <w:rFonts w:cs="Tahoma"/>
          <w:szCs w:val="22"/>
        </w:rPr>
        <w:t xml:space="preserve">Thema </w:t>
      </w:r>
    </w:p>
    <w:p w14:paraId="6F500B8C" w14:textId="6970732A" w:rsidR="009E3E3E" w:rsidRPr="009E3E3E" w:rsidRDefault="009E3E3E" w:rsidP="00DD6C50">
      <w:pPr>
        <w:rPr>
          <w:rFonts w:cs="Tahoma"/>
          <w:szCs w:val="22"/>
        </w:rPr>
      </w:pPr>
      <w:r>
        <w:rPr>
          <w:rFonts w:cs="Tahoma"/>
          <w:szCs w:val="22"/>
        </w:rPr>
        <w:t>Reaktivierung der Gemeinden und sonstiges.</w:t>
      </w:r>
      <w:r w:rsidRPr="009E3E3E">
        <w:rPr>
          <w:rFonts w:cs="Tahoma"/>
          <w:szCs w:val="22"/>
        </w:rPr>
        <w:t xml:space="preserve"> </w:t>
      </w:r>
    </w:p>
    <w:p w14:paraId="359AB85B" w14:textId="77777777" w:rsidR="005D5A72" w:rsidRDefault="005D5A72" w:rsidP="00DD6C50">
      <w:pPr>
        <w:rPr>
          <w:rFonts w:cs="Tahoma"/>
          <w:szCs w:val="22"/>
        </w:rPr>
      </w:pPr>
    </w:p>
    <w:p w14:paraId="10E9C2C4" w14:textId="77777777" w:rsidR="005D5A72" w:rsidRDefault="005D5A72" w:rsidP="00DD6C50">
      <w:pPr>
        <w:rPr>
          <w:rFonts w:cs="Tahoma"/>
          <w:szCs w:val="22"/>
        </w:rPr>
      </w:pPr>
    </w:p>
    <w:p w14:paraId="5BC5BBA2" w14:textId="77777777" w:rsidR="00BF58C6" w:rsidRPr="00DD6C50" w:rsidRDefault="00BF58C6" w:rsidP="00DD6C50">
      <w:pPr>
        <w:rPr>
          <w:rFonts w:cs="Tahoma"/>
          <w:szCs w:val="22"/>
        </w:rPr>
      </w:pPr>
    </w:p>
    <w:p w14:paraId="0E54B58C" w14:textId="77777777" w:rsidR="007B0711" w:rsidRPr="007B0711" w:rsidRDefault="007B0711" w:rsidP="002B6DE2">
      <w:pPr>
        <w:pStyle w:val="KeinLeerraum"/>
      </w:pPr>
    </w:p>
    <w:p w14:paraId="46915D07" w14:textId="77777777" w:rsidR="001370AA" w:rsidRDefault="001370AA" w:rsidP="00AB2018">
      <w:pPr>
        <w:pStyle w:val="KeinLeerraum"/>
        <w:rPr>
          <w:rFonts w:ascii="Tahoma" w:hAnsi="Tahoma"/>
          <w:color w:val="FF0000"/>
          <w:sz w:val="21"/>
          <w:szCs w:val="21"/>
        </w:rPr>
      </w:pPr>
    </w:p>
    <w:p w14:paraId="51AAC243" w14:textId="77777777" w:rsidR="001370AA" w:rsidRDefault="001370AA">
      <w:pPr>
        <w:pStyle w:val="KeinLeerraum"/>
        <w:jc w:val="center"/>
        <w:rPr>
          <w:rFonts w:ascii="Tahoma" w:hAnsi="Tahoma"/>
          <w:color w:val="FF0000"/>
          <w:sz w:val="21"/>
          <w:szCs w:val="21"/>
        </w:rPr>
      </w:pPr>
    </w:p>
    <w:p w14:paraId="1EEB73B0" w14:textId="77777777" w:rsidR="001370AA" w:rsidRDefault="001370AA">
      <w:pPr>
        <w:pStyle w:val="KeinLeerraum"/>
        <w:jc w:val="center"/>
        <w:rPr>
          <w:rFonts w:ascii="Tahoma" w:hAnsi="Tahoma"/>
          <w:color w:val="FF0000"/>
          <w:sz w:val="21"/>
          <w:szCs w:val="21"/>
        </w:rPr>
      </w:pPr>
    </w:p>
    <w:p w14:paraId="49C1D744" w14:textId="79EB5043" w:rsidR="001370AA" w:rsidRDefault="001370AA">
      <w:pPr>
        <w:pStyle w:val="KeinLeerraum"/>
        <w:jc w:val="center"/>
        <w:rPr>
          <w:rFonts w:ascii="Tahoma" w:hAnsi="Tahoma"/>
          <w:color w:val="FF0000"/>
          <w:sz w:val="21"/>
          <w:szCs w:val="21"/>
        </w:rPr>
      </w:pPr>
    </w:p>
    <w:p w14:paraId="2C6C2B9D" w14:textId="77777777" w:rsidR="001370AA" w:rsidRDefault="001370AA">
      <w:pPr>
        <w:pStyle w:val="KeinLeerraum"/>
        <w:jc w:val="center"/>
        <w:rPr>
          <w:rFonts w:ascii="Tahoma" w:hAnsi="Tahoma"/>
          <w:color w:val="FF0000"/>
          <w:sz w:val="21"/>
          <w:szCs w:val="21"/>
        </w:rPr>
      </w:pPr>
    </w:p>
    <w:p w14:paraId="4CD1ECB1" w14:textId="77777777" w:rsidR="001370AA" w:rsidRDefault="001370AA">
      <w:pPr>
        <w:pStyle w:val="KeinLeerraum"/>
        <w:jc w:val="center"/>
        <w:rPr>
          <w:rFonts w:ascii="Tahoma" w:hAnsi="Tahoma"/>
          <w:color w:val="FF0000"/>
          <w:sz w:val="21"/>
          <w:szCs w:val="21"/>
        </w:rPr>
      </w:pPr>
    </w:p>
    <w:p w14:paraId="2C722728" w14:textId="77777777" w:rsidR="001370AA" w:rsidRDefault="001370AA">
      <w:pPr>
        <w:pStyle w:val="KeinLeerraum"/>
        <w:jc w:val="center"/>
        <w:rPr>
          <w:rFonts w:ascii="Tahoma" w:hAnsi="Tahoma"/>
          <w:color w:val="FF0000"/>
          <w:sz w:val="21"/>
          <w:szCs w:val="21"/>
        </w:rPr>
      </w:pPr>
    </w:p>
    <w:p w14:paraId="3254EFBD" w14:textId="77777777" w:rsidR="001370AA" w:rsidRDefault="001370AA">
      <w:pPr>
        <w:pStyle w:val="KeinLeerraum"/>
        <w:jc w:val="center"/>
        <w:rPr>
          <w:rFonts w:ascii="Tahoma" w:hAnsi="Tahoma"/>
          <w:color w:val="FF0000"/>
          <w:sz w:val="21"/>
          <w:szCs w:val="21"/>
        </w:rPr>
      </w:pPr>
    </w:p>
    <w:p w14:paraId="7F7E0710" w14:textId="77777777" w:rsidR="001370AA" w:rsidRDefault="001370AA">
      <w:pPr>
        <w:pStyle w:val="KeinLeerraum"/>
        <w:jc w:val="center"/>
        <w:rPr>
          <w:rFonts w:ascii="Tahoma" w:hAnsi="Tahoma"/>
          <w:color w:val="FF0000"/>
          <w:sz w:val="21"/>
          <w:szCs w:val="21"/>
        </w:rPr>
      </w:pPr>
    </w:p>
    <w:p w14:paraId="20E1F61D" w14:textId="77777777" w:rsidR="001370AA" w:rsidRDefault="001370AA">
      <w:pPr>
        <w:pStyle w:val="KeinLeerraum"/>
        <w:jc w:val="center"/>
        <w:rPr>
          <w:rFonts w:ascii="Tahoma" w:hAnsi="Tahoma"/>
          <w:color w:val="FF0000"/>
          <w:sz w:val="21"/>
          <w:szCs w:val="21"/>
        </w:rPr>
      </w:pPr>
    </w:p>
    <w:p w14:paraId="17AB6F69" w14:textId="77777777" w:rsidR="001370AA" w:rsidRDefault="001370AA">
      <w:pPr>
        <w:pStyle w:val="KeinLeerraum"/>
        <w:jc w:val="center"/>
        <w:rPr>
          <w:rFonts w:ascii="Tahoma" w:hAnsi="Tahoma"/>
          <w:color w:val="FF0000"/>
          <w:sz w:val="21"/>
          <w:szCs w:val="21"/>
        </w:rPr>
      </w:pPr>
    </w:p>
    <w:p w14:paraId="26DDBD74" w14:textId="77777777" w:rsidR="001370AA" w:rsidRDefault="001370AA">
      <w:pPr>
        <w:pStyle w:val="KeinLeerraum"/>
        <w:jc w:val="center"/>
        <w:rPr>
          <w:rFonts w:ascii="Tahoma" w:hAnsi="Tahoma"/>
          <w:color w:val="FF0000"/>
          <w:sz w:val="21"/>
          <w:szCs w:val="21"/>
        </w:rPr>
      </w:pPr>
    </w:p>
    <w:p w14:paraId="23B9C85C" w14:textId="77777777" w:rsidR="001370AA" w:rsidRDefault="001370AA">
      <w:pPr>
        <w:pStyle w:val="KeinLeerraum"/>
        <w:jc w:val="center"/>
        <w:rPr>
          <w:rFonts w:ascii="Tahoma" w:hAnsi="Tahoma"/>
          <w:color w:val="FF0000"/>
          <w:sz w:val="21"/>
          <w:szCs w:val="21"/>
        </w:rPr>
      </w:pPr>
    </w:p>
    <w:p w14:paraId="29483442" w14:textId="77777777" w:rsidR="001370AA" w:rsidRDefault="001370AA">
      <w:pPr>
        <w:pStyle w:val="KeinLeerraum"/>
        <w:jc w:val="center"/>
        <w:rPr>
          <w:rFonts w:ascii="Tahoma" w:hAnsi="Tahoma"/>
          <w:color w:val="FF0000"/>
          <w:sz w:val="21"/>
          <w:szCs w:val="21"/>
        </w:rPr>
      </w:pPr>
    </w:p>
    <w:p w14:paraId="5209A2B7" w14:textId="77777777" w:rsidR="001370AA" w:rsidRDefault="001370AA">
      <w:pPr>
        <w:pStyle w:val="KeinLeerraum"/>
        <w:jc w:val="center"/>
        <w:rPr>
          <w:rFonts w:ascii="Tahoma" w:hAnsi="Tahoma"/>
          <w:color w:val="FF0000"/>
          <w:sz w:val="21"/>
          <w:szCs w:val="21"/>
        </w:rPr>
      </w:pPr>
    </w:p>
    <w:p w14:paraId="56B41F0B" w14:textId="537309FB" w:rsidR="001370AA" w:rsidRDefault="001370AA">
      <w:pPr>
        <w:pStyle w:val="KeinLeerraum"/>
        <w:jc w:val="center"/>
        <w:rPr>
          <w:rFonts w:ascii="Tahoma" w:hAnsi="Tahoma"/>
          <w:color w:val="FF0000"/>
          <w:sz w:val="21"/>
          <w:szCs w:val="21"/>
        </w:rPr>
      </w:pPr>
    </w:p>
    <w:p w14:paraId="5717DDA9" w14:textId="77777777" w:rsidR="001370AA" w:rsidRDefault="001370AA">
      <w:pPr>
        <w:pStyle w:val="KeinLeerraum"/>
        <w:jc w:val="center"/>
        <w:rPr>
          <w:rFonts w:ascii="Tahoma" w:hAnsi="Tahoma"/>
          <w:color w:val="FF0000"/>
          <w:sz w:val="21"/>
          <w:szCs w:val="21"/>
        </w:rPr>
      </w:pPr>
    </w:p>
    <w:sectPr w:rsidR="001370AA">
      <w:headerReference w:type="default" r:id="rId6"/>
      <w:footerReference w:type="default" r:id="rId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3789" w14:textId="77777777" w:rsidR="00D30BD8" w:rsidRDefault="00D30BD8" w:rsidP="00A37AD4">
      <w:pPr>
        <w:rPr>
          <w:rFonts w:hint="eastAsia"/>
        </w:rPr>
      </w:pPr>
      <w:r>
        <w:separator/>
      </w:r>
    </w:p>
  </w:endnote>
  <w:endnote w:type="continuationSeparator" w:id="0">
    <w:p w14:paraId="0D05F023" w14:textId="77777777" w:rsidR="00D30BD8" w:rsidRDefault="00D30BD8" w:rsidP="00A37A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D963" w14:textId="77777777" w:rsidR="00A37AD4" w:rsidRPr="00A37AD4" w:rsidRDefault="00A37AD4">
    <w:pPr>
      <w:pStyle w:val="Fuzeile"/>
      <w:jc w:val="center"/>
      <w:rPr>
        <w:rFonts w:cs="Tahoma"/>
        <w:sz w:val="20"/>
        <w:szCs w:val="20"/>
      </w:rPr>
    </w:pPr>
    <w:r w:rsidRPr="00A37AD4">
      <w:rPr>
        <w:rFonts w:cs="Tahoma"/>
        <w:sz w:val="20"/>
        <w:szCs w:val="20"/>
      </w:rPr>
      <w:t xml:space="preserve">Seite </w:t>
    </w:r>
    <w:r w:rsidRPr="00A37AD4">
      <w:rPr>
        <w:rFonts w:cs="Tahoma"/>
        <w:sz w:val="20"/>
        <w:szCs w:val="20"/>
      </w:rPr>
      <w:fldChar w:fldCharType="begin"/>
    </w:r>
    <w:r w:rsidRPr="00A37AD4">
      <w:rPr>
        <w:rFonts w:cs="Tahoma"/>
        <w:sz w:val="20"/>
        <w:szCs w:val="20"/>
      </w:rPr>
      <w:instrText>PAGE  \* Arabic  \* MERGEFORMAT</w:instrText>
    </w:r>
    <w:r w:rsidRPr="00A37AD4">
      <w:rPr>
        <w:rFonts w:cs="Tahoma"/>
        <w:sz w:val="20"/>
        <w:szCs w:val="20"/>
      </w:rPr>
      <w:fldChar w:fldCharType="separate"/>
    </w:r>
    <w:r w:rsidRPr="00A37AD4">
      <w:rPr>
        <w:rFonts w:cs="Tahoma"/>
        <w:sz w:val="20"/>
        <w:szCs w:val="20"/>
      </w:rPr>
      <w:t>2</w:t>
    </w:r>
    <w:r w:rsidRPr="00A37AD4">
      <w:rPr>
        <w:rFonts w:cs="Tahoma"/>
        <w:sz w:val="20"/>
        <w:szCs w:val="20"/>
      </w:rPr>
      <w:fldChar w:fldCharType="end"/>
    </w:r>
    <w:r w:rsidRPr="00A37AD4">
      <w:rPr>
        <w:rFonts w:cs="Tahoma"/>
        <w:sz w:val="20"/>
        <w:szCs w:val="20"/>
      </w:rPr>
      <w:t xml:space="preserve"> von </w:t>
    </w:r>
    <w:r w:rsidRPr="00A37AD4">
      <w:rPr>
        <w:rFonts w:cs="Tahoma"/>
        <w:sz w:val="20"/>
        <w:szCs w:val="20"/>
      </w:rPr>
      <w:fldChar w:fldCharType="begin"/>
    </w:r>
    <w:r w:rsidRPr="00A37AD4">
      <w:rPr>
        <w:rFonts w:cs="Tahoma"/>
        <w:sz w:val="20"/>
        <w:szCs w:val="20"/>
      </w:rPr>
      <w:instrText>NUMPAGES \* Arabisch \* MERGEFORMAT</w:instrText>
    </w:r>
    <w:r w:rsidRPr="00A37AD4">
      <w:rPr>
        <w:rFonts w:cs="Tahoma"/>
        <w:sz w:val="20"/>
        <w:szCs w:val="20"/>
      </w:rPr>
      <w:fldChar w:fldCharType="separate"/>
    </w:r>
    <w:r w:rsidRPr="00A37AD4">
      <w:rPr>
        <w:rFonts w:cs="Tahoma"/>
        <w:sz w:val="20"/>
        <w:szCs w:val="20"/>
      </w:rPr>
      <w:t>2</w:t>
    </w:r>
    <w:r w:rsidRPr="00A37AD4">
      <w:rPr>
        <w:rFonts w:cs="Tahoma"/>
        <w:sz w:val="20"/>
        <w:szCs w:val="20"/>
      </w:rPr>
      <w:fldChar w:fldCharType="end"/>
    </w:r>
  </w:p>
  <w:p w14:paraId="386F9C5A" w14:textId="77777777" w:rsidR="00A37AD4" w:rsidRDefault="00A37AD4">
    <w:pPr>
      <w:pStyle w:val="Fuzeil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B97A" w14:textId="77777777" w:rsidR="00D30BD8" w:rsidRDefault="00D30BD8" w:rsidP="00A37AD4">
      <w:pPr>
        <w:rPr>
          <w:rFonts w:hint="eastAsia"/>
        </w:rPr>
      </w:pPr>
      <w:r>
        <w:separator/>
      </w:r>
    </w:p>
  </w:footnote>
  <w:footnote w:type="continuationSeparator" w:id="0">
    <w:p w14:paraId="7CC47BC8" w14:textId="77777777" w:rsidR="00D30BD8" w:rsidRDefault="00D30BD8" w:rsidP="00A37AD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D009" w14:textId="77777777" w:rsidR="00A37AD4" w:rsidRDefault="00A37AD4">
    <w:pPr>
      <w:pStyle w:val="Kopfzeile"/>
      <w:rPr>
        <w:rFonts w:hint="eastAsia"/>
      </w:rPr>
    </w:pPr>
  </w:p>
  <w:p w14:paraId="37218125" w14:textId="77777777" w:rsidR="00A37AD4" w:rsidRDefault="00A37AD4" w:rsidP="00A37AD4">
    <w:pPr>
      <w:pStyle w:val="Kopfzeile"/>
      <w:jc w:val="center"/>
      <w:rPr>
        <w:b/>
        <w:bCs/>
        <w:color w:val="3465A4"/>
      </w:rPr>
    </w:pPr>
    <w:r>
      <w:rPr>
        <w:b/>
        <w:bCs/>
        <w:color w:val="3465A4"/>
      </w:rPr>
      <w:t>R o n a l d: Gehlken souveräner Preuße / Prusse.</w:t>
    </w:r>
  </w:p>
  <w:p w14:paraId="09E2C296" w14:textId="77777777" w:rsidR="00A37AD4" w:rsidRDefault="00A37AD4">
    <w:pPr>
      <w:pStyle w:val="Kopfzeil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370AA"/>
    <w:rsid w:val="00023912"/>
    <w:rsid w:val="00064B90"/>
    <w:rsid w:val="00082E48"/>
    <w:rsid w:val="001370AA"/>
    <w:rsid w:val="001648AF"/>
    <w:rsid w:val="001F3CEB"/>
    <w:rsid w:val="002B6DE2"/>
    <w:rsid w:val="00353B9B"/>
    <w:rsid w:val="00405926"/>
    <w:rsid w:val="00415AC6"/>
    <w:rsid w:val="004C28CA"/>
    <w:rsid w:val="004F49C3"/>
    <w:rsid w:val="005D5A72"/>
    <w:rsid w:val="00615CB0"/>
    <w:rsid w:val="00672CA2"/>
    <w:rsid w:val="0068367B"/>
    <w:rsid w:val="00693C53"/>
    <w:rsid w:val="006D62F3"/>
    <w:rsid w:val="006F481E"/>
    <w:rsid w:val="00726378"/>
    <w:rsid w:val="00752C7B"/>
    <w:rsid w:val="007B0711"/>
    <w:rsid w:val="00802730"/>
    <w:rsid w:val="00824D5F"/>
    <w:rsid w:val="008323EF"/>
    <w:rsid w:val="008C3F85"/>
    <w:rsid w:val="0099071C"/>
    <w:rsid w:val="009C58BB"/>
    <w:rsid w:val="009E3E3E"/>
    <w:rsid w:val="00A37AD4"/>
    <w:rsid w:val="00A74858"/>
    <w:rsid w:val="00AB2018"/>
    <w:rsid w:val="00AB7D45"/>
    <w:rsid w:val="00B1171E"/>
    <w:rsid w:val="00B53CAD"/>
    <w:rsid w:val="00BF58C6"/>
    <w:rsid w:val="00C27FC5"/>
    <w:rsid w:val="00CE4CCC"/>
    <w:rsid w:val="00D30BD8"/>
    <w:rsid w:val="00DD6C50"/>
    <w:rsid w:val="00DF67C6"/>
    <w:rsid w:val="00EC2140"/>
    <w:rsid w:val="00EF3F16"/>
    <w:rsid w:val="00F238DB"/>
    <w:rsid w:val="00F76B18"/>
    <w:rsid w:val="00FF4C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2B4DB"/>
  <w15:docId w15:val="{238BE0F0-A627-4988-B86B-B35BA9C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5CB0"/>
    <w:rPr>
      <w:rFonts w:ascii="Tahoma" w:hAnsi="Tahom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jnenbez">
    <w:name w:val="jnenbez"/>
    <w:basedOn w:val="Absatz-Standardschriftart"/>
    <w:qFormat/>
  </w:style>
  <w:style w:type="character" w:customStyle="1" w:styleId="jnentitel">
    <w:name w:val="jnentitel"/>
    <w:basedOn w:val="Absatz-Standardschriftart"/>
    <w:qFormat/>
  </w:style>
  <w:style w:type="character" w:styleId="Hyperlink">
    <w:name w:val="Hyperlink"/>
    <w:basedOn w:val="Absatz-Standardschriftart"/>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berschriftuser">
    <w:name w:val="Überschrift (user)"/>
    <w:basedOn w:val="Standard"/>
    <w:next w:val="Textkrper"/>
    <w:qFormat/>
    <w:pPr>
      <w:keepNext/>
      <w:spacing w:before="240" w:after="120"/>
    </w:pPr>
    <w:rPr>
      <w:rFonts w:ascii="Liberation Sans" w:eastAsia="Microsoft YaHei" w:hAnsi="Liberation Sans"/>
      <w:sz w:val="28"/>
      <w:szCs w:val="28"/>
    </w:rPr>
  </w:style>
  <w:style w:type="paragraph" w:customStyle="1" w:styleId="Verzeichnisuser">
    <w:name w:val="Verzeichnis (user)"/>
    <w:basedOn w:val="Standard"/>
    <w:qFormat/>
    <w:pPr>
      <w:suppressLineNumbers/>
    </w:pPr>
  </w:style>
  <w:style w:type="paragraph" w:styleId="KeinLeerraum">
    <w:name w:val="No Spacing"/>
    <w:link w:val="KeinLeerraumZchn"/>
    <w:uiPriority w:val="1"/>
    <w:qFormat/>
    <w:rPr>
      <w:sz w:val="22"/>
      <w:szCs w:val="22"/>
    </w:rPr>
  </w:style>
  <w:style w:type="paragraph" w:customStyle="1" w:styleId="Tabelleninhaltuser">
    <w:name w:val="Tabelleninhalt (user)"/>
    <w:basedOn w:val="Standard"/>
    <w:qFormat/>
    <w:pPr>
      <w:widowControl w:val="0"/>
      <w:suppressLineNumbers/>
    </w:pPr>
  </w:style>
  <w:style w:type="paragraph" w:styleId="Kopfzeile">
    <w:name w:val="header"/>
    <w:basedOn w:val="Standard"/>
    <w:link w:val="KopfzeileZchn"/>
    <w:uiPriority w:val="99"/>
    <w:unhideWhenUsed/>
    <w:rsid w:val="00A37AD4"/>
    <w:pPr>
      <w:tabs>
        <w:tab w:val="center" w:pos="4513"/>
        <w:tab w:val="right" w:pos="9026"/>
      </w:tabs>
    </w:pPr>
    <w:rPr>
      <w:rFonts w:cs="Mangal"/>
      <w:szCs w:val="21"/>
    </w:rPr>
  </w:style>
  <w:style w:type="character" w:customStyle="1" w:styleId="KopfzeileZchn">
    <w:name w:val="Kopfzeile Zchn"/>
    <w:basedOn w:val="Absatz-Standardschriftart"/>
    <w:link w:val="Kopfzeile"/>
    <w:uiPriority w:val="99"/>
    <w:rsid w:val="00A37AD4"/>
    <w:rPr>
      <w:rFonts w:cs="Mangal"/>
      <w:szCs w:val="21"/>
    </w:rPr>
  </w:style>
  <w:style w:type="paragraph" w:styleId="Fuzeile">
    <w:name w:val="footer"/>
    <w:basedOn w:val="Standard"/>
    <w:link w:val="FuzeileZchn"/>
    <w:uiPriority w:val="99"/>
    <w:unhideWhenUsed/>
    <w:rsid w:val="00A37AD4"/>
    <w:pPr>
      <w:tabs>
        <w:tab w:val="center" w:pos="4513"/>
        <w:tab w:val="right" w:pos="9026"/>
      </w:tabs>
    </w:pPr>
    <w:rPr>
      <w:rFonts w:cs="Mangal"/>
      <w:szCs w:val="21"/>
    </w:rPr>
  </w:style>
  <w:style w:type="character" w:customStyle="1" w:styleId="FuzeileZchn">
    <w:name w:val="Fußzeile Zchn"/>
    <w:basedOn w:val="Absatz-Standardschriftart"/>
    <w:link w:val="Fuzeile"/>
    <w:uiPriority w:val="99"/>
    <w:rsid w:val="00A37AD4"/>
    <w:rPr>
      <w:rFonts w:cs="Mangal"/>
      <w:szCs w:val="21"/>
    </w:rPr>
  </w:style>
  <w:style w:type="character" w:customStyle="1" w:styleId="KeinLeerraumZchn">
    <w:name w:val="Kein Leerraum Zchn"/>
    <w:basedOn w:val="Absatz-Standardschriftart"/>
    <w:link w:val="KeinLeerraum"/>
    <w:uiPriority w:val="1"/>
    <w:qFormat/>
    <w:rsid w:val="00DD6C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718</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Gehlken</dc:creator>
  <cp:lastModifiedBy>Ronald Gehlken</cp:lastModifiedBy>
  <cp:revision>21</cp:revision>
  <cp:lastPrinted>2025-04-13T09:41:00Z</cp:lastPrinted>
  <dcterms:created xsi:type="dcterms:W3CDTF">2025-04-21T04:31:00Z</dcterms:created>
  <dcterms:modified xsi:type="dcterms:W3CDTF">2025-04-21T06:21:00Z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2025-04-06T06:59:38Z</dcterms:created>
  <dc:creator/>
  <dc:description/>
  <dc:language>de-DE</dc:language>
  <cp:lastModifiedBy/>
  <cp:lastPrinted>2025-04-08T08:40:01Z</cp:lastPrinted>
  <dcterms:modified xsi:type="dcterms:W3CDTF">2025-04-10T18:17:38Z</dcterms:modified>
  <cp:revision>65</cp:revision>
  <dc:subject/>
  <dc:title/>
</cp:coreProperties>
</file>