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7576" w14:textId="77777777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0D1B36">
        <w:rPr>
          <w:rFonts w:ascii="Arial" w:hAnsi="Arial" w:cs="Arial"/>
          <w:sz w:val="28"/>
          <w:szCs w:val="28"/>
          <w:lang w:val="en-US"/>
        </w:rPr>
        <w:t>17/2025-mavzu</w:t>
      </w:r>
    </w:p>
    <w:p w14:paraId="2C30F94C" w14:textId="77777777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6DD8B2BF" w14:textId="77777777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0D1B36">
        <w:rPr>
          <w:rFonts w:ascii="Arial" w:hAnsi="Arial" w:cs="Arial"/>
          <w:sz w:val="28"/>
          <w:szCs w:val="28"/>
          <w:lang w:val="en-US"/>
        </w:rPr>
        <w:t>TIL – MILLAT BOYLIGI</w:t>
      </w:r>
    </w:p>
    <w:p w14:paraId="2D4E36EF" w14:textId="77777777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2C9E37E1" w14:textId="77777777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0D1B36">
        <w:rPr>
          <w:rFonts w:ascii="Arial" w:hAnsi="Arial" w:cs="Arial"/>
          <w:sz w:val="28"/>
          <w:szCs w:val="28"/>
          <w:lang w:val="en-US"/>
        </w:rPr>
        <w:t xml:space="preserve">1989-yil 21-oktabrda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zbek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davlat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maqomi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berildi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. Bu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mustaqillikka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tashlangan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ilk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qadamlardan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biri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bo‘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ldi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Istiqlolga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erishgach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Bosh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qomusimizda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davlat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maqomi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huquqiy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jihatdan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mustahkamlandi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>. </w:t>
      </w:r>
    </w:p>
    <w:p w14:paraId="44FA74D8" w14:textId="77777777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zbekiston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Respublikasi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Prezidenti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2019-yil 21-oktabrda «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O‘zbek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davlat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sifatidagi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nufuzi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mavqeyini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tubdan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oshirish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chora-tadbirlari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to‘g‘risida»gi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farmonni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imzoladi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Shuningdek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davlatimiz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rahbarining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2020-yil 20-oktabrdagi «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Mamlakatimizda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zbek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yanada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rivojlantirish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siyosatini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takomillashtirish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chora-tadbirlari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to‘g‘risida»gi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farmoni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bilan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o‘zbek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2030-yilgacha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rivojlantirish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konsepsiyasi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tasdiqlandi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. «21-oktabr –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zbek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bayrami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kuni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» deb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belgilandi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>.</w:t>
      </w:r>
    </w:p>
    <w:p w14:paraId="57614980" w14:textId="77777777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0D1B36">
        <w:rPr>
          <w:rFonts w:ascii="Arial" w:hAnsi="Arial" w:cs="Arial"/>
          <w:sz w:val="28"/>
          <w:szCs w:val="28"/>
          <w:lang w:val="en-US"/>
        </w:rPr>
        <w:t> 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So‘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nggi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yillarda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ko‘plab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idoraviy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hujjatlarning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yuritilishi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davlat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o‘tkazildi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. 100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mingdan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ortiq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geografik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obyekt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nomlari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davlat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reyestriga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kiritildi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Hududlardagi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150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mingdan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ziyod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tashqi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yozuvlar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davlat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reklama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to‘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g‘risidagi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qonun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hujjatlari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talablariga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muvofiqlashtirildi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Yangi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paydo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bo‘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layotgan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zamonaviy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tushunchalarga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nom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berish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so‘z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atamalarni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rasmiy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iste’molga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kiritishni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tizimli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yo‘lga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qo‘yish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uchun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Atamalar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komissiyasining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faoliyati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tubdan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takomillashtirilib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aniq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ilmiy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mezonlar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ishlab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chiqildi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>. </w:t>
      </w:r>
    </w:p>
    <w:p w14:paraId="1D538759" w14:textId="77777777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Rahbarlik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lavozimlariga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nomzodlarning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zbek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bo‘yicha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bilim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darajasini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aniqlash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maqsadida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milliy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test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tizimi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joriy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etilib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qisqa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vaqt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ichida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3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mingdan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ziyod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talabgorning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qariyb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1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500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nafariga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davlat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bilish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bo‘yicha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sertifikatlar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berildi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Davlat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asoslarini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chuqur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atroflicha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rganishni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ta’minlash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uchun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Vazirlar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Mahkamasi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huzuridagi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O‘zbek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rivojlantirish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jamg‘armasi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tomonidan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58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nomdagi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qomus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lug‘at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qo‘llanmalar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ko‘p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nusxalarda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chop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etildi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>. </w:t>
      </w:r>
    </w:p>
    <w:p w14:paraId="3CA14A94" w14:textId="77777777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Joriy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yil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1-yanvardan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boshlab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umumta’lim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maktablarida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milliy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sertifikatga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bo‘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lgan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o‘zbek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o‘qituvchilariga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maoshining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50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foizi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miqdorida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oylik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ustama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haq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to‘lanishi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ona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tilimiz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fidoyilarining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sharafli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mehnatini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rag‘batlantirish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uchun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katta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e’tibor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e’tirof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bo‘ldi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>. </w:t>
      </w:r>
    </w:p>
    <w:p w14:paraId="0B07D532" w14:textId="77777777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Badiiy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tarjimaning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taraqqiyotida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ulkan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ahamiyatga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egaligi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hech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kimga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sir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emas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. Shu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ma’noda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mamlakatimizda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badiiy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tarjima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sohasida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Muhammad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Rizo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Ogahiy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nomidagi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xalqaro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mukofot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ta’sis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etilgani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zbek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adabiyotini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yanada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boyitish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dunyoga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tanitishda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muhim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omil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bo‘lishi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shubhasiz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>.</w:t>
      </w:r>
    </w:p>
    <w:p w14:paraId="4D8A2ADA" w14:textId="77777777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0D1B36">
        <w:rPr>
          <w:rFonts w:ascii="Arial" w:hAnsi="Arial" w:cs="Arial"/>
          <w:sz w:val="28"/>
          <w:szCs w:val="28"/>
          <w:lang w:val="en-US"/>
        </w:rPr>
        <w:t xml:space="preserve">Shu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rinda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Yoshlar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ishlari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agentligining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vatanparvar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yigit-qizlarni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jalb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etishi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natijasida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«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Vikipediya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»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xalqaro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internet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ensiklopediyasidagi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o‘zbekcha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ma’lumotlar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hajmi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keskin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ko‘payib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davlat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e’lon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qilinayotgan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maqolalar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hajmi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bo‘yicha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O‘zbekiston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Markaziy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Osiyo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mintaqasida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yetakchi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mamlakatga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aylanganini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ham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alohida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e’tirof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etish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lozim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>. </w:t>
      </w:r>
    </w:p>
    <w:p w14:paraId="76C0DFB2" w14:textId="77777777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lastRenderedPageBreak/>
        <w:t>O‘tgan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davr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mobaynida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Alisher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Navoiy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nomidagi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Toshkent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davlat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o‘zbek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adabiyoti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universiteti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huzuridagi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Davlat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yuritish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asoslarini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o‘qitish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malaka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oshirish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markazida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turli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tashkilot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idoralarda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mehnat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qilayotgan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33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mingdan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ortiq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xodimlar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o‘qitilgani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shuningdek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teleradiokanallar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internet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saytlarida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davlat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o‘rganishga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yordam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beradigan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dasturlarning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soni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efir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vaqtlarini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ko‘paytirish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mustaqil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o‘rganuvchilar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uchun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qo‘shimcha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adabiyotlar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lug‘at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qo‘llanmalar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nashr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etish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doimiy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e’tibor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markazida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bo‘lgani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ham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diqqatga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sazovor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ishlardir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Ayni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paytda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raqamli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makonda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davlat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keng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joriy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etishga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mo‘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ljallangan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ishlarni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yangi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bosqichga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ko‘tarish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o‘zbek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axborot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texnologiyalari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sohasidagi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yirik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dasturlar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qatoriga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kiritish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choralarini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ko‘rish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dolzarb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vazifalardan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biridir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>.</w:t>
      </w:r>
    </w:p>
    <w:p w14:paraId="29EC4148" w14:textId="5E78FF62" w:rsidR="00EA3CCB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Tilimiz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boyligi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haqida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so‘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z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yuritgan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o‘zbek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romanchiligining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asoschisi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bo‘lgan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Abdulla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Qodiriy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bejiz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«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O‘zbek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kambag‘al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emas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uni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kambag‘al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deganlarning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o‘zlari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kambag‘al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»,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deya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ta’kidlamagan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Chunki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zbek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shu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qadar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boyki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uning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xazinasidan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istalgan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so‘zingizning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bir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necha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variantini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topa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olasiz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>.</w:t>
      </w:r>
    </w:p>
    <w:p w14:paraId="44FE18A1" w14:textId="77777777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Balki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shuning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uchun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ham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hazrat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Navoiy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turkiy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«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Xamsa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»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yaratib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>, «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Muhokamatul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lug‘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atayn»ni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bitishni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ixtiyor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qilgandir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?!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Zahiriddin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Muhammad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Bobur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esa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hind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diyorida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yashagan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bo‘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lsa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ham,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avlodlarimga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esdalik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deya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ona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shoh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asari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– «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Boburnoma»ni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yozgandir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>?!</w:t>
      </w:r>
    </w:p>
    <w:p w14:paraId="1F6A175D" w14:textId="77777777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zbekiston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Respublikasi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Prezidenti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Shavkat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Mirziyoyevning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O‘zbek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bayrami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munosabati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bilan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O‘zbekiston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xalqiga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yo‘llagan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tabrigida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ta’kidlanganidek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>, «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Inson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uchun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kindik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qoni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tomgan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Vatani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dunyoga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keltirib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voyaga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yetkazgan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ota-onasi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qanchalik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aziz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mukarram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bo‘lsa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uning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o‘zligi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ma’naviy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olamini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belgilaydigan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ona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ham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shunchalik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qadrli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mo‘tabardir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».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Haqiqatan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ham,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inson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qalbidagi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olijanob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fazilatlar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uning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ona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betakror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mo‘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jizasi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sehri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jozibasi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bilan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shakllanadi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kamolga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yetadi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>.</w:t>
      </w:r>
    </w:p>
    <w:p w14:paraId="440F0933" w14:textId="77777777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0FE0CF22" w14:textId="77777777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Xulosa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rnida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ta’kidlamoqchi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bo‘lganimiz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o‘zbek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xalqining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o‘zligini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O‘zbekistondan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minglab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chaqirim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yiroqlarga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yetadigan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ovozda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kuylagan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O‘zbekiston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qahramoni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xalq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shoiri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Erkin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Vohidov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ta’biri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bilan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aytganda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ona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–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umummillat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mulki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Demak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oldidagi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mas’uliyat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ham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umummilliy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bo‘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lib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bu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yolg‘iz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tilshunoslarning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emas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butun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millatning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ishi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ekanini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doimo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yodda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tutishimiz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zarur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>.</w:t>
      </w:r>
    </w:p>
    <w:p w14:paraId="3E770A84" w14:textId="77777777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77DB4882" w14:textId="77777777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Shuhrat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RO‘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ZIYEV,</w:t>
      </w:r>
    </w:p>
    <w:p w14:paraId="62EA3222" w14:textId="7868D285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0D1B36">
        <w:rPr>
          <w:rFonts w:ascii="Arial" w:hAnsi="Arial" w:cs="Arial"/>
          <w:sz w:val="28"/>
          <w:szCs w:val="28"/>
          <w:lang w:val="en-US"/>
        </w:rPr>
        <w:t>o‘</w:t>
      </w:r>
      <w:proofErr w:type="gramEnd"/>
      <w:r w:rsidRPr="000D1B36">
        <w:rPr>
          <w:rFonts w:ascii="Arial" w:hAnsi="Arial" w:cs="Arial"/>
          <w:sz w:val="28"/>
          <w:szCs w:val="28"/>
          <w:lang w:val="en-US"/>
        </w:rPr>
        <w:t>z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B36">
        <w:rPr>
          <w:rFonts w:ascii="Arial" w:hAnsi="Arial" w:cs="Arial"/>
          <w:sz w:val="28"/>
          <w:szCs w:val="28"/>
          <w:lang w:val="en-US"/>
        </w:rPr>
        <w:t>muxbirimiz</w:t>
      </w:r>
      <w:proofErr w:type="spellEnd"/>
      <w:r w:rsidRPr="000D1B36">
        <w:rPr>
          <w:rFonts w:ascii="Arial" w:hAnsi="Arial" w:cs="Arial"/>
          <w:sz w:val="28"/>
          <w:szCs w:val="28"/>
          <w:lang w:val="en-US"/>
        </w:rPr>
        <w:t>.</w:t>
      </w:r>
    </w:p>
    <w:p w14:paraId="68612F9A" w14:textId="736C0760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1263E550" w14:textId="1D60F639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2BD2991D" w14:textId="4948AE0C" w:rsidR="000D1B36" w:rsidRPr="000D1B36" w:rsidRDefault="000D1B36" w:rsidP="000D1B36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70B163B4" w14:textId="77777777" w:rsidR="000D1B36" w:rsidRPr="000D1B36" w:rsidRDefault="000D1B36" w:rsidP="000D1B36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1B3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17/2025-мавзу</w:t>
      </w:r>
    </w:p>
    <w:p w14:paraId="604AEC65" w14:textId="77777777" w:rsidR="000D1B36" w:rsidRPr="000D1B36" w:rsidRDefault="000D1B36" w:rsidP="000D1B36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 – МИЛЛАТ БОЙЛИГИ</w:t>
      </w:r>
    </w:p>
    <w:p w14:paraId="355BD035" w14:textId="77777777" w:rsidR="000D1B36" w:rsidRPr="000D1B36" w:rsidRDefault="000D1B36" w:rsidP="000D1B36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1989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йил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21-октабрда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тилига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тили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мақоми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берилди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мустақилликка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ташланган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илк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қадамлардан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бири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бўлди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Истиқлолга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эришгач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Бош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қомусимизда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тилининг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мақоми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ҳуқуқий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жиҳатдан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мустаҳкамланди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14:paraId="1E4F6237" w14:textId="77777777" w:rsidR="000D1B36" w:rsidRPr="000D1B36" w:rsidRDefault="000D1B36" w:rsidP="000D1B36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Ўзбекистон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Республикаси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Президенти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2019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йил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21-октабрда «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тилининг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тили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сифатидаги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нуфузи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мавқейини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тубдан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ошириш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чора-тадбирлари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тўғрисида»ги</w:t>
      </w:r>
      <w:proofErr w:type="spellEnd"/>
      <w:proofErr w:type="gram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фармонни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имзолади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Шунингдек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давлатимиз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раҳбарининг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2020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йил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20-октабрдаги «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Мамлакатимизда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янада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ривожлантириш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сиёсатини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такомиллаштириш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чора-тадбирлари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тўғрисида»ги</w:t>
      </w:r>
      <w:proofErr w:type="spellEnd"/>
      <w:proofErr w:type="gram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фармони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2030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йилгача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ривожлантириш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концепцияси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тасдиқланди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. «21-октабр –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тили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байрами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куни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деб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белгиланди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66778D1A" w14:textId="77777777" w:rsidR="000D1B36" w:rsidRPr="000D1B36" w:rsidRDefault="000D1B36" w:rsidP="000D1B36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Сўнгги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йилларда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кўплаб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идоравий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ҳужжатларнинг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юритилиши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тилига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ўтказилди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. 100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мингдан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ортиқ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географик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объект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номлари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реестрига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киритилди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Ҳудудлардаги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150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мингдан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зиёд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ташқи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ёзувлар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тили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реклама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тўғрисидаги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қонун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ҳужжатлари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талабларига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мувофиқлаштирилди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. Янги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пайдо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бўлаётган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замонавий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тушунчаларга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ном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бериш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сўз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атамаларни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расмий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истеъмолга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киритишни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тизимли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йўлга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қўйиш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Атамалар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комиссиясининг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фаолияти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тубдан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такомиллаштирилиб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аниқ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илмий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мезонлар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ишлаб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чиқилди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14:paraId="136D1655" w14:textId="77777777" w:rsidR="000D1B36" w:rsidRPr="000D1B36" w:rsidRDefault="000D1B36" w:rsidP="000D1B36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Раҳбарлик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лавозимларига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номзодларнинг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тили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бўйича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билим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даражасини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аниқлаш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мақсадида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миллий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тест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тизими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жорий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этилиб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қисқа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вақт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ичида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3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мингдан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зиёд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талабгорнинг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қарийб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1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500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нафарига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билиш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бўйича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сертификатлар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берилди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. Давлат тили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асосларини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чуқур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атрофлича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ўрганишни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таъминлаш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Вазирлар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Маҳкамаси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ҳузуридаги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ривожлантириш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жамғармаси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томонидан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58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номдаги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қомус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луғат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қўлланмалар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кўп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нусхаларда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чоп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этилди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14:paraId="5AFE8655" w14:textId="77777777" w:rsidR="000D1B36" w:rsidRPr="000D1B36" w:rsidRDefault="000D1B36" w:rsidP="000D1B36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Жорий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йил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1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январдан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бошлаб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умумтаълим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мактабларида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миллий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сертификатга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бўлган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тили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ўқитувчиларига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маошининг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50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фоизи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миқдорида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ойлик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устама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ҳақ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тўланиши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она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тилимиз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фидойиларининг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шарафли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меҳнатини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рағбатлантириш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катта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эътибор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эътироф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бўлди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14:paraId="71744158" w14:textId="77777777" w:rsidR="000D1B36" w:rsidRPr="000D1B36" w:rsidRDefault="000D1B36" w:rsidP="000D1B36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Бадиий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таржиманинг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тараққиётида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улкан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аҳамиятга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эгалиги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ҳеч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кимга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сир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эмас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. Шу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маънода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мамлакатимизда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бадиий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таржима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соҳасида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Муҳаммад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Ризо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Огаҳий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номидаги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халқаро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мукофот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таъсис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этилгани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тили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адабиётини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янада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бойитиш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дунёга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танитишда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муҳим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омил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бўлиши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шубҳасиз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76B16D8" w14:textId="77777777" w:rsidR="000D1B36" w:rsidRPr="000D1B36" w:rsidRDefault="000D1B36" w:rsidP="000D1B36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Шу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ўринда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Ёшлар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ишлари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агентлигининг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ватанпарвар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йигит-қизларни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жалб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этиши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натижасида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«Википедия»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халқаро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интернет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энциклопедиясидаги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ўзбекча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маълумотлар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ҳажми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кескин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кўпайиб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эълон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қилинаётган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мақолалар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ҳажми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бўйича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Ўзбекистон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Марказий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Осиё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минтақасида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етакчи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мамлакатга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айланганини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алоҳида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эътироф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этиш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лозим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14:paraId="725842BE" w14:textId="77777777" w:rsidR="000D1B36" w:rsidRPr="000D1B36" w:rsidRDefault="000D1B36" w:rsidP="000D1B36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Ўтган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давр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мобайнида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Алишер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Навоий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номидаги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Тошкент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тили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адабиёти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университети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ҳузуридаги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Давлат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юритиш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асосларини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ўқитиш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малака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ошириш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марказида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турли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ташкилот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идораларда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меҳнат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қилаётган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33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мингдан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ортиқ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ходимлар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ўқитилгани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шунингдек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телерадиоканаллар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интернет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сайтларида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ўрганишга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ёрдам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берадиган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дастурларнинг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сони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эфир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вақтларини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кўпайтириш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мустақил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ўрганувчилар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қўшимча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адабиётлар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луғат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қўлланмалар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нашр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этиш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доимий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эътибор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марказида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бўлгани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диққатга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сазовор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ишлардир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. Айни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пайтда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рақамли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маконда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кенг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жорий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этишга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мўлжалланган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ишларни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янги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босқичга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кўтариш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ахборот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технологиялари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соҳасидаги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йирик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дастурлар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тили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қаторига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киритиш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чораларини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кўриш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долзарб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вазифалардан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биридир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3F0570E7" w14:textId="77777777" w:rsidR="000D1B36" w:rsidRPr="000D1B36" w:rsidRDefault="000D1B36" w:rsidP="000D1B36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Тилимиз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бойлиги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ҳақида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сўз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юритган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романчилигининг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асосчиси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бўлган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Абдулла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Қодирий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бежиз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тили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камбағал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эмас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уни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камбағал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деганларнинг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ўзлари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камбағал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»,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дея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таъкидламаган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Чунки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тили шу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қадар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бойки,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унинг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хазинасидан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исталган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сўзингизнинг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бир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неча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вариантини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топа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оласиз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EC92DC0" w14:textId="77777777" w:rsidR="000D1B36" w:rsidRPr="000D1B36" w:rsidRDefault="000D1B36" w:rsidP="000D1B36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Балки,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шунинг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ҳазрат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Навоий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туркий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«Хамса»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яратиб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>, «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Муҳокаматул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луғатайн»ни</w:t>
      </w:r>
      <w:proofErr w:type="spellEnd"/>
      <w:proofErr w:type="gram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битишни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ихтиёр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қилгандир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?!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Заҳириддин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Муҳаммад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Бобур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эса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ҳинд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диёрида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яшаган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бўлса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авлодларимга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эсдалик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дея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она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шоҳ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асари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– «</w:t>
      </w:r>
      <w:proofErr w:type="spellStart"/>
      <w:proofErr w:type="gram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Бобурнома»ни</w:t>
      </w:r>
      <w:proofErr w:type="spellEnd"/>
      <w:proofErr w:type="gram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ёзгандир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>?!</w:t>
      </w:r>
    </w:p>
    <w:p w14:paraId="16ED04CE" w14:textId="77777777" w:rsidR="000D1B36" w:rsidRPr="000D1B36" w:rsidRDefault="000D1B36" w:rsidP="000D1B36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Ўзбекистон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Республикаси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Президенти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Шавкат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Мирзиёевнинг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тили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байрами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муносабати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Ўзбекистон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халқига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йўллаган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табригида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таъкидланганидек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>, «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Инсон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киндик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қони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томган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Ватани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дунёга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келтириб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вояга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етказган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ота-онаси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қанчалик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азиз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мукаррам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бўлса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унинг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ўзлиги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маънавий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оламини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белгилайдиган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она тили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шунчалик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қадрли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мўътабардир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».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Ҳақиқатан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инсон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қалбидаги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олижаноб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фазилатлар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унинг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она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тилининг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бетакрор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мўъжизаси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сеҳри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жозибаси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шаклланади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камолга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етади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1DDE1573" w14:textId="77777777" w:rsidR="000D1B36" w:rsidRPr="000D1B36" w:rsidRDefault="000D1B36" w:rsidP="000D1B36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Хулоса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ўрнида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таъкидламоқчи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бўлганимиз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халқининг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ўзлигини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Ўзбекистондан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минглаб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чақирим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йироқларга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етадиган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овозда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куйлаган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Ўзбекистон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қаҳрамони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халқ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шоири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Эркин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Воҳидов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таъбири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айтганда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она тили –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умуммиллат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мулки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Демак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олдидаги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масъулият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умуммиллий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бўлиб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ёлғиз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тилшуносларнинг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эмас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, бутун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миллатнинг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иши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эканини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доимо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ёдда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тутишимиз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зарур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6BE9A29C" w14:textId="77777777" w:rsidR="000D1B36" w:rsidRPr="000D1B36" w:rsidRDefault="000D1B36" w:rsidP="000D1B36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Шуҳрат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РЎЗИЕВ,</w:t>
      </w:r>
    </w:p>
    <w:p w14:paraId="7D101F99" w14:textId="77777777" w:rsidR="000D1B36" w:rsidRPr="000D1B36" w:rsidRDefault="000D1B36" w:rsidP="000D1B36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ўз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D1B36">
        <w:rPr>
          <w:rFonts w:ascii="Arial" w:eastAsia="Times New Roman" w:hAnsi="Arial" w:cs="Arial"/>
          <w:sz w:val="28"/>
          <w:szCs w:val="28"/>
          <w:lang w:eastAsia="ru-RU"/>
        </w:rPr>
        <w:t>мухбиримиз</w:t>
      </w:r>
      <w:proofErr w:type="spellEnd"/>
      <w:r w:rsidRPr="000D1B3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449EB43" w14:textId="77777777" w:rsidR="000D1B36" w:rsidRPr="000D1B36" w:rsidRDefault="000D1B36" w:rsidP="000D1B36">
      <w:pPr>
        <w:spacing w:before="120" w:after="120" w:line="240" w:lineRule="auto"/>
        <w:ind w:firstLine="851"/>
        <w:jc w:val="both"/>
        <w:rPr>
          <w:sz w:val="28"/>
          <w:szCs w:val="28"/>
        </w:rPr>
      </w:pPr>
    </w:p>
    <w:sectPr w:rsidR="000D1B36" w:rsidRPr="000D1B36" w:rsidSect="006A5C5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4D03" w14:textId="77777777" w:rsidR="005D0938" w:rsidRDefault="005D0938" w:rsidP="00C050EE">
      <w:pPr>
        <w:spacing w:after="0" w:line="240" w:lineRule="auto"/>
      </w:pPr>
      <w:r>
        <w:separator/>
      </w:r>
    </w:p>
  </w:endnote>
  <w:endnote w:type="continuationSeparator" w:id="0">
    <w:p w14:paraId="0EF89BCF" w14:textId="77777777" w:rsidR="005D0938" w:rsidRDefault="005D0938" w:rsidP="00C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631" w14:textId="0A1B6BEF" w:rsidR="00794CE2" w:rsidRPr="00586251" w:rsidRDefault="00794CE2" w:rsidP="00586251">
    <w:pPr>
      <w:pStyle w:val="a7"/>
    </w:pPr>
    <w:r w:rsidRPr="00586251">
      <w:rPr>
        <w:sz w:val="20"/>
        <w:szCs w:val="20"/>
      </w:rPr>
      <w:t>https://t.me/manaviyat_va_marifat_darsi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29B9" w14:textId="77777777" w:rsidR="005D0938" w:rsidRDefault="005D0938" w:rsidP="00C050EE">
      <w:pPr>
        <w:spacing w:after="0" w:line="240" w:lineRule="auto"/>
      </w:pPr>
      <w:r>
        <w:separator/>
      </w:r>
    </w:p>
  </w:footnote>
  <w:footnote w:type="continuationSeparator" w:id="0">
    <w:p w14:paraId="55BBD18F" w14:textId="77777777" w:rsidR="005D0938" w:rsidRDefault="005D0938" w:rsidP="00C0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F7AE" w14:textId="5B1C585F" w:rsidR="00794CE2" w:rsidRDefault="005D0938">
    <w:pPr>
      <w:pStyle w:val="a5"/>
    </w:pPr>
    <w:r>
      <w:rPr>
        <w:noProof/>
      </w:rPr>
      <w:pict w14:anchorId="65CF4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2" o:spid="_x0000_s2051" type="#_x0000_t136" style="position:absolute;margin-left:0;margin-top:0;width:613.95pt;height:45.4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1B16" w14:textId="4FA83F26" w:rsidR="00794CE2" w:rsidRDefault="005D0938">
    <w:pPr>
      <w:pStyle w:val="a5"/>
    </w:pPr>
    <w:r>
      <w:rPr>
        <w:noProof/>
      </w:rPr>
      <w:pict w14:anchorId="19AE5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3" o:spid="_x0000_s2052" type="#_x0000_t136" style="position:absolute;margin-left:0;margin-top:0;width:613.95pt;height:45.4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BBD1" w14:textId="34C000C9" w:rsidR="00794CE2" w:rsidRDefault="005D0938">
    <w:pPr>
      <w:pStyle w:val="a5"/>
    </w:pPr>
    <w:r>
      <w:rPr>
        <w:noProof/>
      </w:rPr>
      <w:pict w14:anchorId="327E5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1" o:spid="_x0000_s2050" type="#_x0000_t136" style="position:absolute;margin-left:0;margin-top:0;width:613.95pt;height:45.4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5"/>
    <w:rsid w:val="000041FE"/>
    <w:rsid w:val="0000480C"/>
    <w:rsid w:val="00007666"/>
    <w:rsid w:val="00010109"/>
    <w:rsid w:val="00010492"/>
    <w:rsid w:val="00011406"/>
    <w:rsid w:val="00011EB5"/>
    <w:rsid w:val="00012155"/>
    <w:rsid w:val="00013339"/>
    <w:rsid w:val="00014B17"/>
    <w:rsid w:val="0001531E"/>
    <w:rsid w:val="000154BF"/>
    <w:rsid w:val="00015D02"/>
    <w:rsid w:val="000161A7"/>
    <w:rsid w:val="00016DBD"/>
    <w:rsid w:val="00021F61"/>
    <w:rsid w:val="0002281B"/>
    <w:rsid w:val="00022A26"/>
    <w:rsid w:val="00023DF1"/>
    <w:rsid w:val="0002651D"/>
    <w:rsid w:val="00030A73"/>
    <w:rsid w:val="000356F4"/>
    <w:rsid w:val="000360E1"/>
    <w:rsid w:val="000363FC"/>
    <w:rsid w:val="0004067A"/>
    <w:rsid w:val="000407A5"/>
    <w:rsid w:val="00041E84"/>
    <w:rsid w:val="00046911"/>
    <w:rsid w:val="000470BC"/>
    <w:rsid w:val="000522C7"/>
    <w:rsid w:val="00052780"/>
    <w:rsid w:val="00052E57"/>
    <w:rsid w:val="00053256"/>
    <w:rsid w:val="00056C29"/>
    <w:rsid w:val="00061537"/>
    <w:rsid w:val="00061FC3"/>
    <w:rsid w:val="00062059"/>
    <w:rsid w:val="000623E2"/>
    <w:rsid w:val="00066058"/>
    <w:rsid w:val="00066788"/>
    <w:rsid w:val="00067426"/>
    <w:rsid w:val="00070487"/>
    <w:rsid w:val="00070EFA"/>
    <w:rsid w:val="00072860"/>
    <w:rsid w:val="000746F9"/>
    <w:rsid w:val="000752E6"/>
    <w:rsid w:val="00077622"/>
    <w:rsid w:val="00077A87"/>
    <w:rsid w:val="00081292"/>
    <w:rsid w:val="000843DD"/>
    <w:rsid w:val="00085631"/>
    <w:rsid w:val="00085F62"/>
    <w:rsid w:val="00086776"/>
    <w:rsid w:val="00087D7A"/>
    <w:rsid w:val="00093195"/>
    <w:rsid w:val="000947B8"/>
    <w:rsid w:val="000949B7"/>
    <w:rsid w:val="00094E39"/>
    <w:rsid w:val="00095B1A"/>
    <w:rsid w:val="00097D06"/>
    <w:rsid w:val="000B1E95"/>
    <w:rsid w:val="000B2FFC"/>
    <w:rsid w:val="000C0F2D"/>
    <w:rsid w:val="000C39C9"/>
    <w:rsid w:val="000C4B75"/>
    <w:rsid w:val="000C4F6D"/>
    <w:rsid w:val="000C700C"/>
    <w:rsid w:val="000D0319"/>
    <w:rsid w:val="000D1942"/>
    <w:rsid w:val="000D1B36"/>
    <w:rsid w:val="000D2014"/>
    <w:rsid w:val="000D44C4"/>
    <w:rsid w:val="000D58B0"/>
    <w:rsid w:val="000E0142"/>
    <w:rsid w:val="000E145B"/>
    <w:rsid w:val="000E16E0"/>
    <w:rsid w:val="000E1DB5"/>
    <w:rsid w:val="000E2C96"/>
    <w:rsid w:val="000E4347"/>
    <w:rsid w:val="000E438F"/>
    <w:rsid w:val="000E44D1"/>
    <w:rsid w:val="000E479A"/>
    <w:rsid w:val="000E4C2E"/>
    <w:rsid w:val="000E5317"/>
    <w:rsid w:val="000E6F31"/>
    <w:rsid w:val="000E7AC1"/>
    <w:rsid w:val="000F0B85"/>
    <w:rsid w:val="000F27DD"/>
    <w:rsid w:val="000F57FC"/>
    <w:rsid w:val="00100133"/>
    <w:rsid w:val="001013D7"/>
    <w:rsid w:val="00103162"/>
    <w:rsid w:val="0011314F"/>
    <w:rsid w:val="001138EA"/>
    <w:rsid w:val="001141A4"/>
    <w:rsid w:val="001144E4"/>
    <w:rsid w:val="0011461C"/>
    <w:rsid w:val="00114782"/>
    <w:rsid w:val="00115D4A"/>
    <w:rsid w:val="001179DF"/>
    <w:rsid w:val="00121349"/>
    <w:rsid w:val="00123A98"/>
    <w:rsid w:val="00134A69"/>
    <w:rsid w:val="001353F4"/>
    <w:rsid w:val="00141477"/>
    <w:rsid w:val="001419E4"/>
    <w:rsid w:val="00145D93"/>
    <w:rsid w:val="00147B36"/>
    <w:rsid w:val="00147B96"/>
    <w:rsid w:val="00147F87"/>
    <w:rsid w:val="0015374F"/>
    <w:rsid w:val="0015718A"/>
    <w:rsid w:val="00160C64"/>
    <w:rsid w:val="001611DF"/>
    <w:rsid w:val="001638E7"/>
    <w:rsid w:val="00164F07"/>
    <w:rsid w:val="0016532D"/>
    <w:rsid w:val="00166581"/>
    <w:rsid w:val="00167ECF"/>
    <w:rsid w:val="001720AE"/>
    <w:rsid w:val="00172137"/>
    <w:rsid w:val="00175459"/>
    <w:rsid w:val="00183FEF"/>
    <w:rsid w:val="00184AAC"/>
    <w:rsid w:val="00186D82"/>
    <w:rsid w:val="00191FB7"/>
    <w:rsid w:val="00192514"/>
    <w:rsid w:val="00192CCD"/>
    <w:rsid w:val="00193D44"/>
    <w:rsid w:val="00195670"/>
    <w:rsid w:val="00195DFE"/>
    <w:rsid w:val="001A036C"/>
    <w:rsid w:val="001A0DC1"/>
    <w:rsid w:val="001A3198"/>
    <w:rsid w:val="001A5F8A"/>
    <w:rsid w:val="001B4844"/>
    <w:rsid w:val="001B7EAF"/>
    <w:rsid w:val="001C0386"/>
    <w:rsid w:val="001C22E3"/>
    <w:rsid w:val="001C27F0"/>
    <w:rsid w:val="001C3015"/>
    <w:rsid w:val="001C3D00"/>
    <w:rsid w:val="001C3D3F"/>
    <w:rsid w:val="001C3F7D"/>
    <w:rsid w:val="001C48B8"/>
    <w:rsid w:val="001C5DAD"/>
    <w:rsid w:val="001C5FEE"/>
    <w:rsid w:val="001C6773"/>
    <w:rsid w:val="001D0291"/>
    <w:rsid w:val="001D1A2A"/>
    <w:rsid w:val="001D42EE"/>
    <w:rsid w:val="001D49F6"/>
    <w:rsid w:val="001E0799"/>
    <w:rsid w:val="001E0A92"/>
    <w:rsid w:val="001E498D"/>
    <w:rsid w:val="001E5FF5"/>
    <w:rsid w:val="001E667C"/>
    <w:rsid w:val="001F20CF"/>
    <w:rsid w:val="001F311F"/>
    <w:rsid w:val="001F3D43"/>
    <w:rsid w:val="001F42AE"/>
    <w:rsid w:val="001F5625"/>
    <w:rsid w:val="001F6564"/>
    <w:rsid w:val="001F76A5"/>
    <w:rsid w:val="002026BB"/>
    <w:rsid w:val="00206DAA"/>
    <w:rsid w:val="00210C84"/>
    <w:rsid w:val="00211119"/>
    <w:rsid w:val="00211D04"/>
    <w:rsid w:val="002132AD"/>
    <w:rsid w:val="0021448C"/>
    <w:rsid w:val="002147DB"/>
    <w:rsid w:val="00214ECB"/>
    <w:rsid w:val="00215214"/>
    <w:rsid w:val="00217F17"/>
    <w:rsid w:val="00220431"/>
    <w:rsid w:val="00220B4C"/>
    <w:rsid w:val="00222310"/>
    <w:rsid w:val="00223126"/>
    <w:rsid w:val="00226DA2"/>
    <w:rsid w:val="002274DB"/>
    <w:rsid w:val="002277C3"/>
    <w:rsid w:val="00232E3D"/>
    <w:rsid w:val="0023316E"/>
    <w:rsid w:val="00241BD2"/>
    <w:rsid w:val="00242DD7"/>
    <w:rsid w:val="00244CE3"/>
    <w:rsid w:val="002461D0"/>
    <w:rsid w:val="0024738D"/>
    <w:rsid w:val="00251BE1"/>
    <w:rsid w:val="00252748"/>
    <w:rsid w:val="0025306C"/>
    <w:rsid w:val="00254AD8"/>
    <w:rsid w:val="00261A45"/>
    <w:rsid w:val="0026285C"/>
    <w:rsid w:val="0026368E"/>
    <w:rsid w:val="002654F9"/>
    <w:rsid w:val="00271763"/>
    <w:rsid w:val="0027211C"/>
    <w:rsid w:val="00272401"/>
    <w:rsid w:val="00273E21"/>
    <w:rsid w:val="00274E28"/>
    <w:rsid w:val="00275C32"/>
    <w:rsid w:val="002804C6"/>
    <w:rsid w:val="0028182A"/>
    <w:rsid w:val="00287AB8"/>
    <w:rsid w:val="00287D2F"/>
    <w:rsid w:val="00290231"/>
    <w:rsid w:val="0029096A"/>
    <w:rsid w:val="0029138D"/>
    <w:rsid w:val="002918D7"/>
    <w:rsid w:val="002935B0"/>
    <w:rsid w:val="00293C2E"/>
    <w:rsid w:val="002947D1"/>
    <w:rsid w:val="00294F57"/>
    <w:rsid w:val="002954A9"/>
    <w:rsid w:val="002A0B55"/>
    <w:rsid w:val="002A21CC"/>
    <w:rsid w:val="002A35BD"/>
    <w:rsid w:val="002A3B1F"/>
    <w:rsid w:val="002A3C74"/>
    <w:rsid w:val="002A5FF3"/>
    <w:rsid w:val="002A6C8C"/>
    <w:rsid w:val="002B0392"/>
    <w:rsid w:val="002B1AC1"/>
    <w:rsid w:val="002B41EF"/>
    <w:rsid w:val="002B5800"/>
    <w:rsid w:val="002B629A"/>
    <w:rsid w:val="002B64D6"/>
    <w:rsid w:val="002C2188"/>
    <w:rsid w:val="002C317A"/>
    <w:rsid w:val="002C3525"/>
    <w:rsid w:val="002C4028"/>
    <w:rsid w:val="002C42CD"/>
    <w:rsid w:val="002C4FCB"/>
    <w:rsid w:val="002C50BB"/>
    <w:rsid w:val="002C62D8"/>
    <w:rsid w:val="002C7A0A"/>
    <w:rsid w:val="002D3690"/>
    <w:rsid w:val="002D6064"/>
    <w:rsid w:val="002E01BF"/>
    <w:rsid w:val="002E2F22"/>
    <w:rsid w:val="002E2FB6"/>
    <w:rsid w:val="002E4734"/>
    <w:rsid w:val="002E5251"/>
    <w:rsid w:val="002E73E6"/>
    <w:rsid w:val="002E7EA6"/>
    <w:rsid w:val="002F051B"/>
    <w:rsid w:val="002F0BF0"/>
    <w:rsid w:val="002F0ED6"/>
    <w:rsid w:val="002F166C"/>
    <w:rsid w:val="002F2F80"/>
    <w:rsid w:val="002F4ADA"/>
    <w:rsid w:val="002F687A"/>
    <w:rsid w:val="00301118"/>
    <w:rsid w:val="003019CE"/>
    <w:rsid w:val="00301D40"/>
    <w:rsid w:val="0030649E"/>
    <w:rsid w:val="0031020B"/>
    <w:rsid w:val="00310829"/>
    <w:rsid w:val="00311960"/>
    <w:rsid w:val="00312D12"/>
    <w:rsid w:val="0032232D"/>
    <w:rsid w:val="00322F3D"/>
    <w:rsid w:val="00323829"/>
    <w:rsid w:val="00326F3B"/>
    <w:rsid w:val="00331323"/>
    <w:rsid w:val="003313FA"/>
    <w:rsid w:val="00335AFB"/>
    <w:rsid w:val="003403F1"/>
    <w:rsid w:val="00340470"/>
    <w:rsid w:val="00340989"/>
    <w:rsid w:val="00342822"/>
    <w:rsid w:val="0034385A"/>
    <w:rsid w:val="00343E18"/>
    <w:rsid w:val="00345C18"/>
    <w:rsid w:val="00350CDB"/>
    <w:rsid w:val="003511F2"/>
    <w:rsid w:val="003537F0"/>
    <w:rsid w:val="00353F68"/>
    <w:rsid w:val="00354F68"/>
    <w:rsid w:val="003561B4"/>
    <w:rsid w:val="00357DB2"/>
    <w:rsid w:val="00361164"/>
    <w:rsid w:val="00362AC1"/>
    <w:rsid w:val="00363BA4"/>
    <w:rsid w:val="00364B38"/>
    <w:rsid w:val="00364DFF"/>
    <w:rsid w:val="00365BE8"/>
    <w:rsid w:val="00365D64"/>
    <w:rsid w:val="0036624E"/>
    <w:rsid w:val="0036761D"/>
    <w:rsid w:val="00370392"/>
    <w:rsid w:val="00371DCE"/>
    <w:rsid w:val="003801DC"/>
    <w:rsid w:val="00381F2A"/>
    <w:rsid w:val="00383623"/>
    <w:rsid w:val="00384206"/>
    <w:rsid w:val="003878B9"/>
    <w:rsid w:val="00390695"/>
    <w:rsid w:val="00391931"/>
    <w:rsid w:val="00391C22"/>
    <w:rsid w:val="0039431E"/>
    <w:rsid w:val="0039483F"/>
    <w:rsid w:val="003A119F"/>
    <w:rsid w:val="003A20F6"/>
    <w:rsid w:val="003A3387"/>
    <w:rsid w:val="003A765A"/>
    <w:rsid w:val="003A7B0F"/>
    <w:rsid w:val="003A7F73"/>
    <w:rsid w:val="003B052E"/>
    <w:rsid w:val="003B52DA"/>
    <w:rsid w:val="003B5790"/>
    <w:rsid w:val="003B635C"/>
    <w:rsid w:val="003C0E81"/>
    <w:rsid w:val="003C2566"/>
    <w:rsid w:val="003C41F2"/>
    <w:rsid w:val="003C45C0"/>
    <w:rsid w:val="003C6253"/>
    <w:rsid w:val="003C68A1"/>
    <w:rsid w:val="003C793D"/>
    <w:rsid w:val="003D30F1"/>
    <w:rsid w:val="003D3C8A"/>
    <w:rsid w:val="003D5B26"/>
    <w:rsid w:val="003D6290"/>
    <w:rsid w:val="003E0050"/>
    <w:rsid w:val="003E264E"/>
    <w:rsid w:val="003E5B30"/>
    <w:rsid w:val="003E6C96"/>
    <w:rsid w:val="003F0543"/>
    <w:rsid w:val="003F1CFB"/>
    <w:rsid w:val="003F2F73"/>
    <w:rsid w:val="003F3A60"/>
    <w:rsid w:val="00400C03"/>
    <w:rsid w:val="004022EE"/>
    <w:rsid w:val="00402700"/>
    <w:rsid w:val="004039EA"/>
    <w:rsid w:val="00404C49"/>
    <w:rsid w:val="00410384"/>
    <w:rsid w:val="00413EE5"/>
    <w:rsid w:val="00415580"/>
    <w:rsid w:val="00416515"/>
    <w:rsid w:val="00417014"/>
    <w:rsid w:val="0041720B"/>
    <w:rsid w:val="00420786"/>
    <w:rsid w:val="0042084C"/>
    <w:rsid w:val="00422108"/>
    <w:rsid w:val="004230E9"/>
    <w:rsid w:val="00424A6A"/>
    <w:rsid w:val="0043003F"/>
    <w:rsid w:val="00435156"/>
    <w:rsid w:val="004415BA"/>
    <w:rsid w:val="0044629B"/>
    <w:rsid w:val="00451388"/>
    <w:rsid w:val="00452F80"/>
    <w:rsid w:val="004533E2"/>
    <w:rsid w:val="00453778"/>
    <w:rsid w:val="0045552A"/>
    <w:rsid w:val="0045593C"/>
    <w:rsid w:val="00456AF5"/>
    <w:rsid w:val="0045705F"/>
    <w:rsid w:val="00457661"/>
    <w:rsid w:val="00462E8E"/>
    <w:rsid w:val="0046569D"/>
    <w:rsid w:val="00467CBF"/>
    <w:rsid w:val="0047189B"/>
    <w:rsid w:val="00471C98"/>
    <w:rsid w:val="00472BD6"/>
    <w:rsid w:val="0047467B"/>
    <w:rsid w:val="00476144"/>
    <w:rsid w:val="004763F5"/>
    <w:rsid w:val="004764FA"/>
    <w:rsid w:val="00477274"/>
    <w:rsid w:val="00481A74"/>
    <w:rsid w:val="00482A7C"/>
    <w:rsid w:val="00486E72"/>
    <w:rsid w:val="004879EE"/>
    <w:rsid w:val="004908B7"/>
    <w:rsid w:val="0049136B"/>
    <w:rsid w:val="00496857"/>
    <w:rsid w:val="00496DE4"/>
    <w:rsid w:val="004975EE"/>
    <w:rsid w:val="004A00A7"/>
    <w:rsid w:val="004A0B13"/>
    <w:rsid w:val="004A0B62"/>
    <w:rsid w:val="004A12ED"/>
    <w:rsid w:val="004A5508"/>
    <w:rsid w:val="004B10E9"/>
    <w:rsid w:val="004B1590"/>
    <w:rsid w:val="004B265E"/>
    <w:rsid w:val="004B5A30"/>
    <w:rsid w:val="004B6A23"/>
    <w:rsid w:val="004B709D"/>
    <w:rsid w:val="004C01AB"/>
    <w:rsid w:val="004C133E"/>
    <w:rsid w:val="004C230F"/>
    <w:rsid w:val="004C523C"/>
    <w:rsid w:val="004C7D43"/>
    <w:rsid w:val="004D1311"/>
    <w:rsid w:val="004D3211"/>
    <w:rsid w:val="004D5E9D"/>
    <w:rsid w:val="004D616B"/>
    <w:rsid w:val="004D6245"/>
    <w:rsid w:val="004D6A72"/>
    <w:rsid w:val="004D7F4C"/>
    <w:rsid w:val="004E0647"/>
    <w:rsid w:val="004E0D6F"/>
    <w:rsid w:val="004E2F1F"/>
    <w:rsid w:val="004E50FD"/>
    <w:rsid w:val="004E6420"/>
    <w:rsid w:val="004E73F3"/>
    <w:rsid w:val="004E762B"/>
    <w:rsid w:val="004E78E6"/>
    <w:rsid w:val="004F001D"/>
    <w:rsid w:val="004F07C8"/>
    <w:rsid w:val="004F3526"/>
    <w:rsid w:val="004F73D4"/>
    <w:rsid w:val="00501A0D"/>
    <w:rsid w:val="00501E51"/>
    <w:rsid w:val="005020DC"/>
    <w:rsid w:val="005030A2"/>
    <w:rsid w:val="00506F57"/>
    <w:rsid w:val="00507009"/>
    <w:rsid w:val="0050781E"/>
    <w:rsid w:val="00510B67"/>
    <w:rsid w:val="00510C9F"/>
    <w:rsid w:val="00512181"/>
    <w:rsid w:val="00512B8C"/>
    <w:rsid w:val="00516118"/>
    <w:rsid w:val="005170EF"/>
    <w:rsid w:val="005228CA"/>
    <w:rsid w:val="00523758"/>
    <w:rsid w:val="00525C31"/>
    <w:rsid w:val="005262F6"/>
    <w:rsid w:val="00526862"/>
    <w:rsid w:val="00530445"/>
    <w:rsid w:val="00530CC4"/>
    <w:rsid w:val="00530DB7"/>
    <w:rsid w:val="00532024"/>
    <w:rsid w:val="00532B1A"/>
    <w:rsid w:val="0053357D"/>
    <w:rsid w:val="0053778A"/>
    <w:rsid w:val="005407CF"/>
    <w:rsid w:val="005419FD"/>
    <w:rsid w:val="00543AB4"/>
    <w:rsid w:val="00543EC0"/>
    <w:rsid w:val="00550761"/>
    <w:rsid w:val="00550975"/>
    <w:rsid w:val="00551BCC"/>
    <w:rsid w:val="0055220E"/>
    <w:rsid w:val="00552866"/>
    <w:rsid w:val="005537B0"/>
    <w:rsid w:val="00554154"/>
    <w:rsid w:val="005546EF"/>
    <w:rsid w:val="005547D8"/>
    <w:rsid w:val="00557513"/>
    <w:rsid w:val="005602CA"/>
    <w:rsid w:val="00561194"/>
    <w:rsid w:val="0056384C"/>
    <w:rsid w:val="00563B5D"/>
    <w:rsid w:val="00563F44"/>
    <w:rsid w:val="00564887"/>
    <w:rsid w:val="00571A08"/>
    <w:rsid w:val="00571D4E"/>
    <w:rsid w:val="00572400"/>
    <w:rsid w:val="00572CD5"/>
    <w:rsid w:val="005749B4"/>
    <w:rsid w:val="0057661E"/>
    <w:rsid w:val="00581024"/>
    <w:rsid w:val="005813A5"/>
    <w:rsid w:val="00581F25"/>
    <w:rsid w:val="00581F92"/>
    <w:rsid w:val="00583341"/>
    <w:rsid w:val="00585675"/>
    <w:rsid w:val="00586251"/>
    <w:rsid w:val="005933DC"/>
    <w:rsid w:val="005945B9"/>
    <w:rsid w:val="00596105"/>
    <w:rsid w:val="005A19FB"/>
    <w:rsid w:val="005A4E9C"/>
    <w:rsid w:val="005A7CAC"/>
    <w:rsid w:val="005B2AB4"/>
    <w:rsid w:val="005B31DD"/>
    <w:rsid w:val="005B5A27"/>
    <w:rsid w:val="005B704D"/>
    <w:rsid w:val="005C043A"/>
    <w:rsid w:val="005C0B88"/>
    <w:rsid w:val="005D0938"/>
    <w:rsid w:val="005D1AEB"/>
    <w:rsid w:val="005D380C"/>
    <w:rsid w:val="005D5FF2"/>
    <w:rsid w:val="005D6FD4"/>
    <w:rsid w:val="005D722B"/>
    <w:rsid w:val="005E1B40"/>
    <w:rsid w:val="005E2DE7"/>
    <w:rsid w:val="005E3557"/>
    <w:rsid w:val="005E3CFC"/>
    <w:rsid w:val="005E4FDB"/>
    <w:rsid w:val="005E7164"/>
    <w:rsid w:val="005E74BE"/>
    <w:rsid w:val="005E7A2C"/>
    <w:rsid w:val="005F01B2"/>
    <w:rsid w:val="005F319F"/>
    <w:rsid w:val="005F6515"/>
    <w:rsid w:val="005F6F24"/>
    <w:rsid w:val="005F7372"/>
    <w:rsid w:val="006002E0"/>
    <w:rsid w:val="00601EE9"/>
    <w:rsid w:val="00603A0F"/>
    <w:rsid w:val="00606F25"/>
    <w:rsid w:val="00611FFE"/>
    <w:rsid w:val="00613ED2"/>
    <w:rsid w:val="0061611C"/>
    <w:rsid w:val="006176AD"/>
    <w:rsid w:val="006203DB"/>
    <w:rsid w:val="006211BE"/>
    <w:rsid w:val="006217F3"/>
    <w:rsid w:val="006267F1"/>
    <w:rsid w:val="00627320"/>
    <w:rsid w:val="00630570"/>
    <w:rsid w:val="00634496"/>
    <w:rsid w:val="00634AB7"/>
    <w:rsid w:val="006352B9"/>
    <w:rsid w:val="0063764D"/>
    <w:rsid w:val="006430D8"/>
    <w:rsid w:val="006465E0"/>
    <w:rsid w:val="00646C8E"/>
    <w:rsid w:val="00646D44"/>
    <w:rsid w:val="00650AAF"/>
    <w:rsid w:val="00653C51"/>
    <w:rsid w:val="0065721C"/>
    <w:rsid w:val="0065724D"/>
    <w:rsid w:val="0066109D"/>
    <w:rsid w:val="0067064E"/>
    <w:rsid w:val="00672CB7"/>
    <w:rsid w:val="00677024"/>
    <w:rsid w:val="006812D4"/>
    <w:rsid w:val="00683AF0"/>
    <w:rsid w:val="00684296"/>
    <w:rsid w:val="006846CC"/>
    <w:rsid w:val="00685DD1"/>
    <w:rsid w:val="00685E1D"/>
    <w:rsid w:val="00686B5F"/>
    <w:rsid w:val="0069133D"/>
    <w:rsid w:val="00695055"/>
    <w:rsid w:val="006950B1"/>
    <w:rsid w:val="00695C99"/>
    <w:rsid w:val="006A01E2"/>
    <w:rsid w:val="006A0896"/>
    <w:rsid w:val="006A1079"/>
    <w:rsid w:val="006A1B10"/>
    <w:rsid w:val="006A5C5F"/>
    <w:rsid w:val="006A6EBA"/>
    <w:rsid w:val="006B464F"/>
    <w:rsid w:val="006B7C08"/>
    <w:rsid w:val="006C0D2D"/>
    <w:rsid w:val="006C3563"/>
    <w:rsid w:val="006C544B"/>
    <w:rsid w:val="006D14CF"/>
    <w:rsid w:val="006D4E9E"/>
    <w:rsid w:val="006D5206"/>
    <w:rsid w:val="006D7A05"/>
    <w:rsid w:val="006E1B01"/>
    <w:rsid w:val="006E3660"/>
    <w:rsid w:val="006E3CE6"/>
    <w:rsid w:val="006F350E"/>
    <w:rsid w:val="006F46C6"/>
    <w:rsid w:val="006F5107"/>
    <w:rsid w:val="006F5647"/>
    <w:rsid w:val="006F6663"/>
    <w:rsid w:val="0070213E"/>
    <w:rsid w:val="00704FC0"/>
    <w:rsid w:val="00713E3D"/>
    <w:rsid w:val="007200CF"/>
    <w:rsid w:val="00720708"/>
    <w:rsid w:val="007223CA"/>
    <w:rsid w:val="00722482"/>
    <w:rsid w:val="007234C6"/>
    <w:rsid w:val="00725AC4"/>
    <w:rsid w:val="00726764"/>
    <w:rsid w:val="007275FD"/>
    <w:rsid w:val="00727696"/>
    <w:rsid w:val="00734A99"/>
    <w:rsid w:val="007357A1"/>
    <w:rsid w:val="00737BB4"/>
    <w:rsid w:val="00737F4D"/>
    <w:rsid w:val="00741265"/>
    <w:rsid w:val="00741329"/>
    <w:rsid w:val="00741724"/>
    <w:rsid w:val="00744CBF"/>
    <w:rsid w:val="00744D08"/>
    <w:rsid w:val="00744DBB"/>
    <w:rsid w:val="007450A1"/>
    <w:rsid w:val="007456C3"/>
    <w:rsid w:val="00746307"/>
    <w:rsid w:val="00750EA0"/>
    <w:rsid w:val="0075252F"/>
    <w:rsid w:val="00752592"/>
    <w:rsid w:val="00753FFC"/>
    <w:rsid w:val="00755DD3"/>
    <w:rsid w:val="00755E40"/>
    <w:rsid w:val="0075665E"/>
    <w:rsid w:val="00757ACD"/>
    <w:rsid w:val="00757E9C"/>
    <w:rsid w:val="00764E81"/>
    <w:rsid w:val="00765EF2"/>
    <w:rsid w:val="00770D23"/>
    <w:rsid w:val="00773554"/>
    <w:rsid w:val="00780A31"/>
    <w:rsid w:val="00784650"/>
    <w:rsid w:val="007876C0"/>
    <w:rsid w:val="00790DEE"/>
    <w:rsid w:val="00794CE2"/>
    <w:rsid w:val="00794EEB"/>
    <w:rsid w:val="00795FAB"/>
    <w:rsid w:val="00796982"/>
    <w:rsid w:val="007A50C3"/>
    <w:rsid w:val="007A66A1"/>
    <w:rsid w:val="007B2F9D"/>
    <w:rsid w:val="007B4707"/>
    <w:rsid w:val="007B4846"/>
    <w:rsid w:val="007B5C5A"/>
    <w:rsid w:val="007C048A"/>
    <w:rsid w:val="007C108F"/>
    <w:rsid w:val="007C44F5"/>
    <w:rsid w:val="007C4659"/>
    <w:rsid w:val="007C72C6"/>
    <w:rsid w:val="007C73C7"/>
    <w:rsid w:val="007C7416"/>
    <w:rsid w:val="007D30A9"/>
    <w:rsid w:val="007D32A3"/>
    <w:rsid w:val="007D35A9"/>
    <w:rsid w:val="007E001B"/>
    <w:rsid w:val="007E0662"/>
    <w:rsid w:val="007E0AEA"/>
    <w:rsid w:val="007E1BF1"/>
    <w:rsid w:val="007E2206"/>
    <w:rsid w:val="007E290A"/>
    <w:rsid w:val="007E3405"/>
    <w:rsid w:val="007E69D4"/>
    <w:rsid w:val="007E796F"/>
    <w:rsid w:val="007E7D98"/>
    <w:rsid w:val="00800C8C"/>
    <w:rsid w:val="00802AC1"/>
    <w:rsid w:val="00803626"/>
    <w:rsid w:val="00804CDB"/>
    <w:rsid w:val="008116F8"/>
    <w:rsid w:val="00812B67"/>
    <w:rsid w:val="00812E9A"/>
    <w:rsid w:val="00813A6F"/>
    <w:rsid w:val="00815B73"/>
    <w:rsid w:val="00817295"/>
    <w:rsid w:val="00823AE3"/>
    <w:rsid w:val="00823E50"/>
    <w:rsid w:val="00824902"/>
    <w:rsid w:val="008326B2"/>
    <w:rsid w:val="00835136"/>
    <w:rsid w:val="0084025D"/>
    <w:rsid w:val="00841A7D"/>
    <w:rsid w:val="00842D70"/>
    <w:rsid w:val="008448DA"/>
    <w:rsid w:val="00846525"/>
    <w:rsid w:val="008509E2"/>
    <w:rsid w:val="00850F09"/>
    <w:rsid w:val="0085482C"/>
    <w:rsid w:val="0086108E"/>
    <w:rsid w:val="00864291"/>
    <w:rsid w:val="00864B77"/>
    <w:rsid w:val="00864EA5"/>
    <w:rsid w:val="00864F95"/>
    <w:rsid w:val="00865EEC"/>
    <w:rsid w:val="00866579"/>
    <w:rsid w:val="00867545"/>
    <w:rsid w:val="00882D78"/>
    <w:rsid w:val="00884AA9"/>
    <w:rsid w:val="00887440"/>
    <w:rsid w:val="00887FFE"/>
    <w:rsid w:val="00892519"/>
    <w:rsid w:val="00892D54"/>
    <w:rsid w:val="00895E3B"/>
    <w:rsid w:val="00896C08"/>
    <w:rsid w:val="0089743C"/>
    <w:rsid w:val="008A0C2A"/>
    <w:rsid w:val="008A3D9C"/>
    <w:rsid w:val="008A5DCA"/>
    <w:rsid w:val="008A5E23"/>
    <w:rsid w:val="008A76E5"/>
    <w:rsid w:val="008B0DED"/>
    <w:rsid w:val="008B3C8D"/>
    <w:rsid w:val="008B71E2"/>
    <w:rsid w:val="008B789C"/>
    <w:rsid w:val="008C12D4"/>
    <w:rsid w:val="008C24E6"/>
    <w:rsid w:val="008C4EF7"/>
    <w:rsid w:val="008C64F4"/>
    <w:rsid w:val="008C65A8"/>
    <w:rsid w:val="008C7E9A"/>
    <w:rsid w:val="008D2988"/>
    <w:rsid w:val="008D6EC5"/>
    <w:rsid w:val="008E17C2"/>
    <w:rsid w:val="008E572C"/>
    <w:rsid w:val="008E62A0"/>
    <w:rsid w:val="008F00AF"/>
    <w:rsid w:val="008F1A8F"/>
    <w:rsid w:val="00902EB4"/>
    <w:rsid w:val="00915412"/>
    <w:rsid w:val="00916699"/>
    <w:rsid w:val="00916E71"/>
    <w:rsid w:val="009175F9"/>
    <w:rsid w:val="00920789"/>
    <w:rsid w:val="009213C0"/>
    <w:rsid w:val="00921819"/>
    <w:rsid w:val="009222E3"/>
    <w:rsid w:val="009228D2"/>
    <w:rsid w:val="00922F39"/>
    <w:rsid w:val="00924B1A"/>
    <w:rsid w:val="009275C0"/>
    <w:rsid w:val="00927702"/>
    <w:rsid w:val="00930A55"/>
    <w:rsid w:val="00931FA3"/>
    <w:rsid w:val="00933C17"/>
    <w:rsid w:val="0093546B"/>
    <w:rsid w:val="00937E17"/>
    <w:rsid w:val="0094132C"/>
    <w:rsid w:val="00943733"/>
    <w:rsid w:val="00943C55"/>
    <w:rsid w:val="009448ED"/>
    <w:rsid w:val="009457B4"/>
    <w:rsid w:val="009508EE"/>
    <w:rsid w:val="0095285F"/>
    <w:rsid w:val="0095502F"/>
    <w:rsid w:val="009574BB"/>
    <w:rsid w:val="00957893"/>
    <w:rsid w:val="00957F2D"/>
    <w:rsid w:val="0096084E"/>
    <w:rsid w:val="00960C69"/>
    <w:rsid w:val="0096451B"/>
    <w:rsid w:val="0096471C"/>
    <w:rsid w:val="009649CF"/>
    <w:rsid w:val="00966601"/>
    <w:rsid w:val="00966E4B"/>
    <w:rsid w:val="00967B6E"/>
    <w:rsid w:val="0097024B"/>
    <w:rsid w:val="0097077A"/>
    <w:rsid w:val="00970AA2"/>
    <w:rsid w:val="009737C6"/>
    <w:rsid w:val="00975BD7"/>
    <w:rsid w:val="00977721"/>
    <w:rsid w:val="00984111"/>
    <w:rsid w:val="00987245"/>
    <w:rsid w:val="009903D1"/>
    <w:rsid w:val="009906CE"/>
    <w:rsid w:val="00992337"/>
    <w:rsid w:val="009938D7"/>
    <w:rsid w:val="00993EB1"/>
    <w:rsid w:val="0099445D"/>
    <w:rsid w:val="009974A6"/>
    <w:rsid w:val="009A3BA9"/>
    <w:rsid w:val="009A49F7"/>
    <w:rsid w:val="009A4E79"/>
    <w:rsid w:val="009A645F"/>
    <w:rsid w:val="009A6BDA"/>
    <w:rsid w:val="009B1C23"/>
    <w:rsid w:val="009B264C"/>
    <w:rsid w:val="009C0B46"/>
    <w:rsid w:val="009C1196"/>
    <w:rsid w:val="009C14B5"/>
    <w:rsid w:val="009C6D30"/>
    <w:rsid w:val="009D01C7"/>
    <w:rsid w:val="009D0F49"/>
    <w:rsid w:val="009D1A8F"/>
    <w:rsid w:val="009D2746"/>
    <w:rsid w:val="009D2905"/>
    <w:rsid w:val="009E13D3"/>
    <w:rsid w:val="009E23F5"/>
    <w:rsid w:val="009E2809"/>
    <w:rsid w:val="009E6780"/>
    <w:rsid w:val="009E6A97"/>
    <w:rsid w:val="009E7869"/>
    <w:rsid w:val="009F2DCD"/>
    <w:rsid w:val="009F303D"/>
    <w:rsid w:val="009F3CEB"/>
    <w:rsid w:val="009F4854"/>
    <w:rsid w:val="009F52D9"/>
    <w:rsid w:val="00A0499B"/>
    <w:rsid w:val="00A05412"/>
    <w:rsid w:val="00A077F7"/>
    <w:rsid w:val="00A10A29"/>
    <w:rsid w:val="00A11C06"/>
    <w:rsid w:val="00A11C64"/>
    <w:rsid w:val="00A11E1A"/>
    <w:rsid w:val="00A12FD5"/>
    <w:rsid w:val="00A14D5E"/>
    <w:rsid w:val="00A16951"/>
    <w:rsid w:val="00A23E99"/>
    <w:rsid w:val="00A24064"/>
    <w:rsid w:val="00A25F74"/>
    <w:rsid w:val="00A2734B"/>
    <w:rsid w:val="00A32432"/>
    <w:rsid w:val="00A34CEA"/>
    <w:rsid w:val="00A360D6"/>
    <w:rsid w:val="00A37CAA"/>
    <w:rsid w:val="00A37F46"/>
    <w:rsid w:val="00A405CC"/>
    <w:rsid w:val="00A4113E"/>
    <w:rsid w:val="00A43273"/>
    <w:rsid w:val="00A43E44"/>
    <w:rsid w:val="00A440C5"/>
    <w:rsid w:val="00A44A11"/>
    <w:rsid w:val="00A4530A"/>
    <w:rsid w:val="00A505F2"/>
    <w:rsid w:val="00A569C3"/>
    <w:rsid w:val="00A57964"/>
    <w:rsid w:val="00A60414"/>
    <w:rsid w:val="00A61AF2"/>
    <w:rsid w:val="00A6321F"/>
    <w:rsid w:val="00A637BB"/>
    <w:rsid w:val="00A65144"/>
    <w:rsid w:val="00A6571C"/>
    <w:rsid w:val="00A67B37"/>
    <w:rsid w:val="00A71737"/>
    <w:rsid w:val="00A71DF4"/>
    <w:rsid w:val="00A71F67"/>
    <w:rsid w:val="00A72136"/>
    <w:rsid w:val="00A769ED"/>
    <w:rsid w:val="00A76E72"/>
    <w:rsid w:val="00A76EC4"/>
    <w:rsid w:val="00A771D8"/>
    <w:rsid w:val="00A807EA"/>
    <w:rsid w:val="00A83499"/>
    <w:rsid w:val="00A8475A"/>
    <w:rsid w:val="00A84866"/>
    <w:rsid w:val="00A84A57"/>
    <w:rsid w:val="00A8524C"/>
    <w:rsid w:val="00A92ED9"/>
    <w:rsid w:val="00A93965"/>
    <w:rsid w:val="00A95336"/>
    <w:rsid w:val="00A95C87"/>
    <w:rsid w:val="00A96CDA"/>
    <w:rsid w:val="00A96F5A"/>
    <w:rsid w:val="00AA24E0"/>
    <w:rsid w:val="00AA3476"/>
    <w:rsid w:val="00AA35C3"/>
    <w:rsid w:val="00AA5DAF"/>
    <w:rsid w:val="00AA5E43"/>
    <w:rsid w:val="00AA63D5"/>
    <w:rsid w:val="00AB3480"/>
    <w:rsid w:val="00AB5BAF"/>
    <w:rsid w:val="00AB7537"/>
    <w:rsid w:val="00AB7893"/>
    <w:rsid w:val="00AC07F8"/>
    <w:rsid w:val="00AC6B1F"/>
    <w:rsid w:val="00AC750D"/>
    <w:rsid w:val="00AD20CD"/>
    <w:rsid w:val="00AD2F1B"/>
    <w:rsid w:val="00AD30DD"/>
    <w:rsid w:val="00AD652B"/>
    <w:rsid w:val="00AD6CB5"/>
    <w:rsid w:val="00AE02AE"/>
    <w:rsid w:val="00AE4A05"/>
    <w:rsid w:val="00AF287F"/>
    <w:rsid w:val="00AF38F3"/>
    <w:rsid w:val="00AF458E"/>
    <w:rsid w:val="00AF6048"/>
    <w:rsid w:val="00AF6F68"/>
    <w:rsid w:val="00B00BE0"/>
    <w:rsid w:val="00B010C9"/>
    <w:rsid w:val="00B0121F"/>
    <w:rsid w:val="00B03450"/>
    <w:rsid w:val="00B03FF2"/>
    <w:rsid w:val="00B077FC"/>
    <w:rsid w:val="00B10BDE"/>
    <w:rsid w:val="00B1256A"/>
    <w:rsid w:val="00B1259A"/>
    <w:rsid w:val="00B1776E"/>
    <w:rsid w:val="00B177F8"/>
    <w:rsid w:val="00B17B80"/>
    <w:rsid w:val="00B203C1"/>
    <w:rsid w:val="00B219AA"/>
    <w:rsid w:val="00B224B9"/>
    <w:rsid w:val="00B22FF0"/>
    <w:rsid w:val="00B23183"/>
    <w:rsid w:val="00B252FC"/>
    <w:rsid w:val="00B272A5"/>
    <w:rsid w:val="00B30B05"/>
    <w:rsid w:val="00B40170"/>
    <w:rsid w:val="00B43B77"/>
    <w:rsid w:val="00B44050"/>
    <w:rsid w:val="00B454C0"/>
    <w:rsid w:val="00B46223"/>
    <w:rsid w:val="00B46D8E"/>
    <w:rsid w:val="00B46EC2"/>
    <w:rsid w:val="00B50188"/>
    <w:rsid w:val="00B50C10"/>
    <w:rsid w:val="00B50E85"/>
    <w:rsid w:val="00B51D7E"/>
    <w:rsid w:val="00B51F01"/>
    <w:rsid w:val="00B5392D"/>
    <w:rsid w:val="00B56184"/>
    <w:rsid w:val="00B56C6E"/>
    <w:rsid w:val="00B605D9"/>
    <w:rsid w:val="00B60823"/>
    <w:rsid w:val="00B61484"/>
    <w:rsid w:val="00B61F60"/>
    <w:rsid w:val="00B628CE"/>
    <w:rsid w:val="00B6318D"/>
    <w:rsid w:val="00B6386A"/>
    <w:rsid w:val="00B649CD"/>
    <w:rsid w:val="00B666E2"/>
    <w:rsid w:val="00B67C15"/>
    <w:rsid w:val="00B71BBC"/>
    <w:rsid w:val="00B73547"/>
    <w:rsid w:val="00B8028E"/>
    <w:rsid w:val="00B81267"/>
    <w:rsid w:val="00B81D3B"/>
    <w:rsid w:val="00B860A9"/>
    <w:rsid w:val="00B87123"/>
    <w:rsid w:val="00B8762D"/>
    <w:rsid w:val="00B92754"/>
    <w:rsid w:val="00B94FB2"/>
    <w:rsid w:val="00BA09F1"/>
    <w:rsid w:val="00BA26E2"/>
    <w:rsid w:val="00BA2E27"/>
    <w:rsid w:val="00BA667B"/>
    <w:rsid w:val="00BB3CB8"/>
    <w:rsid w:val="00BB7F29"/>
    <w:rsid w:val="00BC0B19"/>
    <w:rsid w:val="00BC1469"/>
    <w:rsid w:val="00BC4ABA"/>
    <w:rsid w:val="00BC50FF"/>
    <w:rsid w:val="00BC52AC"/>
    <w:rsid w:val="00BC5743"/>
    <w:rsid w:val="00BC5D2D"/>
    <w:rsid w:val="00BC5ED5"/>
    <w:rsid w:val="00BC6CB9"/>
    <w:rsid w:val="00BD388A"/>
    <w:rsid w:val="00BD58B0"/>
    <w:rsid w:val="00BD7B5B"/>
    <w:rsid w:val="00BE3291"/>
    <w:rsid w:val="00BE4521"/>
    <w:rsid w:val="00BF16AD"/>
    <w:rsid w:val="00BF4FE9"/>
    <w:rsid w:val="00BF5ADB"/>
    <w:rsid w:val="00BF60FB"/>
    <w:rsid w:val="00C01FF5"/>
    <w:rsid w:val="00C050EE"/>
    <w:rsid w:val="00C05C90"/>
    <w:rsid w:val="00C06D8C"/>
    <w:rsid w:val="00C13183"/>
    <w:rsid w:val="00C16ADA"/>
    <w:rsid w:val="00C2282E"/>
    <w:rsid w:val="00C22EEC"/>
    <w:rsid w:val="00C25BE4"/>
    <w:rsid w:val="00C261F2"/>
    <w:rsid w:val="00C263C6"/>
    <w:rsid w:val="00C26842"/>
    <w:rsid w:val="00C32267"/>
    <w:rsid w:val="00C334E2"/>
    <w:rsid w:val="00C339D3"/>
    <w:rsid w:val="00C34C9F"/>
    <w:rsid w:val="00C35F2C"/>
    <w:rsid w:val="00C36F0F"/>
    <w:rsid w:val="00C40648"/>
    <w:rsid w:val="00C4371B"/>
    <w:rsid w:val="00C43BC5"/>
    <w:rsid w:val="00C454F6"/>
    <w:rsid w:val="00C46530"/>
    <w:rsid w:val="00C465CD"/>
    <w:rsid w:val="00C465DB"/>
    <w:rsid w:val="00C501B2"/>
    <w:rsid w:val="00C50455"/>
    <w:rsid w:val="00C51B92"/>
    <w:rsid w:val="00C52081"/>
    <w:rsid w:val="00C56949"/>
    <w:rsid w:val="00C6306E"/>
    <w:rsid w:val="00C63BDA"/>
    <w:rsid w:val="00C64475"/>
    <w:rsid w:val="00C644AA"/>
    <w:rsid w:val="00C658B6"/>
    <w:rsid w:val="00C70B00"/>
    <w:rsid w:val="00C7452A"/>
    <w:rsid w:val="00C74E27"/>
    <w:rsid w:val="00C756B3"/>
    <w:rsid w:val="00C75EEC"/>
    <w:rsid w:val="00C763C4"/>
    <w:rsid w:val="00C767A5"/>
    <w:rsid w:val="00C7751F"/>
    <w:rsid w:val="00C77993"/>
    <w:rsid w:val="00C77DAA"/>
    <w:rsid w:val="00C80E16"/>
    <w:rsid w:val="00C830E0"/>
    <w:rsid w:val="00C852AB"/>
    <w:rsid w:val="00C85ED9"/>
    <w:rsid w:val="00C87FD7"/>
    <w:rsid w:val="00C94E8B"/>
    <w:rsid w:val="00C969F3"/>
    <w:rsid w:val="00CA0C13"/>
    <w:rsid w:val="00CA2396"/>
    <w:rsid w:val="00CA2708"/>
    <w:rsid w:val="00CA35CA"/>
    <w:rsid w:val="00CA52CF"/>
    <w:rsid w:val="00CA588E"/>
    <w:rsid w:val="00CB1766"/>
    <w:rsid w:val="00CB2253"/>
    <w:rsid w:val="00CB2B05"/>
    <w:rsid w:val="00CB3B7D"/>
    <w:rsid w:val="00CB3EA0"/>
    <w:rsid w:val="00CB4003"/>
    <w:rsid w:val="00CB4D9B"/>
    <w:rsid w:val="00CB4FA1"/>
    <w:rsid w:val="00CB58FA"/>
    <w:rsid w:val="00CB6703"/>
    <w:rsid w:val="00CB7B57"/>
    <w:rsid w:val="00CC0ABF"/>
    <w:rsid w:val="00CC285E"/>
    <w:rsid w:val="00CC78FF"/>
    <w:rsid w:val="00CC7B28"/>
    <w:rsid w:val="00CD131D"/>
    <w:rsid w:val="00CD19A7"/>
    <w:rsid w:val="00CD27E8"/>
    <w:rsid w:val="00CD45C0"/>
    <w:rsid w:val="00CD4DC7"/>
    <w:rsid w:val="00CD569A"/>
    <w:rsid w:val="00CD5FFA"/>
    <w:rsid w:val="00CD667D"/>
    <w:rsid w:val="00CD7011"/>
    <w:rsid w:val="00CD7D43"/>
    <w:rsid w:val="00CE1C54"/>
    <w:rsid w:val="00CE55A7"/>
    <w:rsid w:val="00CE6D24"/>
    <w:rsid w:val="00CF1666"/>
    <w:rsid w:val="00CF1F61"/>
    <w:rsid w:val="00CF5919"/>
    <w:rsid w:val="00CF75C1"/>
    <w:rsid w:val="00D0008A"/>
    <w:rsid w:val="00D00AAC"/>
    <w:rsid w:val="00D00ABF"/>
    <w:rsid w:val="00D00DE4"/>
    <w:rsid w:val="00D01237"/>
    <w:rsid w:val="00D01A5B"/>
    <w:rsid w:val="00D01C52"/>
    <w:rsid w:val="00D01E56"/>
    <w:rsid w:val="00D043FF"/>
    <w:rsid w:val="00D04447"/>
    <w:rsid w:val="00D052A5"/>
    <w:rsid w:val="00D062E7"/>
    <w:rsid w:val="00D07D53"/>
    <w:rsid w:val="00D102A4"/>
    <w:rsid w:val="00D136D7"/>
    <w:rsid w:val="00D14CA9"/>
    <w:rsid w:val="00D15C34"/>
    <w:rsid w:val="00D15C6E"/>
    <w:rsid w:val="00D161BC"/>
    <w:rsid w:val="00D17081"/>
    <w:rsid w:val="00D173D5"/>
    <w:rsid w:val="00D17B77"/>
    <w:rsid w:val="00D17CC5"/>
    <w:rsid w:val="00D20CDD"/>
    <w:rsid w:val="00D26749"/>
    <w:rsid w:val="00D3098A"/>
    <w:rsid w:val="00D30E1C"/>
    <w:rsid w:val="00D3118C"/>
    <w:rsid w:val="00D33F58"/>
    <w:rsid w:val="00D43A98"/>
    <w:rsid w:val="00D44506"/>
    <w:rsid w:val="00D46B4B"/>
    <w:rsid w:val="00D50634"/>
    <w:rsid w:val="00D51862"/>
    <w:rsid w:val="00D54343"/>
    <w:rsid w:val="00D5534D"/>
    <w:rsid w:val="00D56702"/>
    <w:rsid w:val="00D61095"/>
    <w:rsid w:val="00D61450"/>
    <w:rsid w:val="00D6314A"/>
    <w:rsid w:val="00D64F70"/>
    <w:rsid w:val="00D64FA9"/>
    <w:rsid w:val="00D67557"/>
    <w:rsid w:val="00D71385"/>
    <w:rsid w:val="00D71658"/>
    <w:rsid w:val="00D73A2F"/>
    <w:rsid w:val="00D73E30"/>
    <w:rsid w:val="00D74113"/>
    <w:rsid w:val="00D74820"/>
    <w:rsid w:val="00D752DC"/>
    <w:rsid w:val="00D75606"/>
    <w:rsid w:val="00D86199"/>
    <w:rsid w:val="00D86931"/>
    <w:rsid w:val="00D92E21"/>
    <w:rsid w:val="00D93805"/>
    <w:rsid w:val="00D9656D"/>
    <w:rsid w:val="00DA05DF"/>
    <w:rsid w:val="00DA3A33"/>
    <w:rsid w:val="00DA4287"/>
    <w:rsid w:val="00DA5A8F"/>
    <w:rsid w:val="00DA5F60"/>
    <w:rsid w:val="00DA7183"/>
    <w:rsid w:val="00DA72BB"/>
    <w:rsid w:val="00DA7B7C"/>
    <w:rsid w:val="00DB1A5F"/>
    <w:rsid w:val="00DB33A8"/>
    <w:rsid w:val="00DB341D"/>
    <w:rsid w:val="00DB35C5"/>
    <w:rsid w:val="00DB3A17"/>
    <w:rsid w:val="00DB7025"/>
    <w:rsid w:val="00DB75CF"/>
    <w:rsid w:val="00DB7FFE"/>
    <w:rsid w:val="00DC2A42"/>
    <w:rsid w:val="00DD163D"/>
    <w:rsid w:val="00DD1D36"/>
    <w:rsid w:val="00DD25D7"/>
    <w:rsid w:val="00DD5A62"/>
    <w:rsid w:val="00DE0EBE"/>
    <w:rsid w:val="00DE2B0D"/>
    <w:rsid w:val="00DE4BDB"/>
    <w:rsid w:val="00DE6918"/>
    <w:rsid w:val="00DE6F4B"/>
    <w:rsid w:val="00DF14CF"/>
    <w:rsid w:val="00DF37A8"/>
    <w:rsid w:val="00DF626C"/>
    <w:rsid w:val="00DF6333"/>
    <w:rsid w:val="00DF6366"/>
    <w:rsid w:val="00DF7B44"/>
    <w:rsid w:val="00E01632"/>
    <w:rsid w:val="00E02B7A"/>
    <w:rsid w:val="00E1171F"/>
    <w:rsid w:val="00E11A00"/>
    <w:rsid w:val="00E11EF7"/>
    <w:rsid w:val="00E13174"/>
    <w:rsid w:val="00E13A5E"/>
    <w:rsid w:val="00E212FB"/>
    <w:rsid w:val="00E2143E"/>
    <w:rsid w:val="00E245BD"/>
    <w:rsid w:val="00E300A3"/>
    <w:rsid w:val="00E31E14"/>
    <w:rsid w:val="00E339C0"/>
    <w:rsid w:val="00E34955"/>
    <w:rsid w:val="00E356A7"/>
    <w:rsid w:val="00E4749A"/>
    <w:rsid w:val="00E47F92"/>
    <w:rsid w:val="00E51545"/>
    <w:rsid w:val="00E5349C"/>
    <w:rsid w:val="00E569BD"/>
    <w:rsid w:val="00E578CA"/>
    <w:rsid w:val="00E6168D"/>
    <w:rsid w:val="00E62B8E"/>
    <w:rsid w:val="00E6355F"/>
    <w:rsid w:val="00E66592"/>
    <w:rsid w:val="00E722E8"/>
    <w:rsid w:val="00E72E88"/>
    <w:rsid w:val="00E76CE7"/>
    <w:rsid w:val="00E76E03"/>
    <w:rsid w:val="00E80B45"/>
    <w:rsid w:val="00E80FDB"/>
    <w:rsid w:val="00E813F7"/>
    <w:rsid w:val="00E85D7A"/>
    <w:rsid w:val="00E867B0"/>
    <w:rsid w:val="00E86D0D"/>
    <w:rsid w:val="00E87CFD"/>
    <w:rsid w:val="00E902E6"/>
    <w:rsid w:val="00E906B2"/>
    <w:rsid w:val="00E907A1"/>
    <w:rsid w:val="00E934F7"/>
    <w:rsid w:val="00E93F3F"/>
    <w:rsid w:val="00E942C1"/>
    <w:rsid w:val="00E9452C"/>
    <w:rsid w:val="00E94622"/>
    <w:rsid w:val="00E94983"/>
    <w:rsid w:val="00E96A50"/>
    <w:rsid w:val="00E974AC"/>
    <w:rsid w:val="00EA14F8"/>
    <w:rsid w:val="00EA325E"/>
    <w:rsid w:val="00EA3846"/>
    <w:rsid w:val="00EA3CCB"/>
    <w:rsid w:val="00EA46A3"/>
    <w:rsid w:val="00EA48EA"/>
    <w:rsid w:val="00EB27F1"/>
    <w:rsid w:val="00EB513B"/>
    <w:rsid w:val="00EB53D6"/>
    <w:rsid w:val="00EB54AC"/>
    <w:rsid w:val="00EB6124"/>
    <w:rsid w:val="00EC1679"/>
    <w:rsid w:val="00EC71C9"/>
    <w:rsid w:val="00ED2AE2"/>
    <w:rsid w:val="00ED2E6D"/>
    <w:rsid w:val="00ED3B00"/>
    <w:rsid w:val="00ED7E03"/>
    <w:rsid w:val="00EE1758"/>
    <w:rsid w:val="00EE1806"/>
    <w:rsid w:val="00EE2556"/>
    <w:rsid w:val="00EE517B"/>
    <w:rsid w:val="00EE7AB3"/>
    <w:rsid w:val="00EF78A5"/>
    <w:rsid w:val="00F00FE1"/>
    <w:rsid w:val="00F0138B"/>
    <w:rsid w:val="00F01CC9"/>
    <w:rsid w:val="00F06FB3"/>
    <w:rsid w:val="00F13539"/>
    <w:rsid w:val="00F15504"/>
    <w:rsid w:val="00F17914"/>
    <w:rsid w:val="00F21C90"/>
    <w:rsid w:val="00F2336D"/>
    <w:rsid w:val="00F24D5B"/>
    <w:rsid w:val="00F2582D"/>
    <w:rsid w:val="00F269ED"/>
    <w:rsid w:val="00F26B2E"/>
    <w:rsid w:val="00F30D64"/>
    <w:rsid w:val="00F333C3"/>
    <w:rsid w:val="00F342B0"/>
    <w:rsid w:val="00F35D7B"/>
    <w:rsid w:val="00F379A8"/>
    <w:rsid w:val="00F40176"/>
    <w:rsid w:val="00F452E7"/>
    <w:rsid w:val="00F5171E"/>
    <w:rsid w:val="00F52D19"/>
    <w:rsid w:val="00F53690"/>
    <w:rsid w:val="00F53DB3"/>
    <w:rsid w:val="00F55C94"/>
    <w:rsid w:val="00F64D62"/>
    <w:rsid w:val="00F6672F"/>
    <w:rsid w:val="00F73872"/>
    <w:rsid w:val="00F7424C"/>
    <w:rsid w:val="00F756C4"/>
    <w:rsid w:val="00F8579B"/>
    <w:rsid w:val="00F91871"/>
    <w:rsid w:val="00F92477"/>
    <w:rsid w:val="00F933C6"/>
    <w:rsid w:val="00F935B7"/>
    <w:rsid w:val="00F95510"/>
    <w:rsid w:val="00F95885"/>
    <w:rsid w:val="00F97755"/>
    <w:rsid w:val="00FA12A5"/>
    <w:rsid w:val="00FA138D"/>
    <w:rsid w:val="00FA19C8"/>
    <w:rsid w:val="00FA2B1D"/>
    <w:rsid w:val="00FA3B73"/>
    <w:rsid w:val="00FA4A57"/>
    <w:rsid w:val="00FA59B0"/>
    <w:rsid w:val="00FA7424"/>
    <w:rsid w:val="00FB0562"/>
    <w:rsid w:val="00FB0E94"/>
    <w:rsid w:val="00FB1E5C"/>
    <w:rsid w:val="00FB29C7"/>
    <w:rsid w:val="00FC175A"/>
    <w:rsid w:val="00FC7835"/>
    <w:rsid w:val="00FD1520"/>
    <w:rsid w:val="00FD1912"/>
    <w:rsid w:val="00FD31B8"/>
    <w:rsid w:val="00FE0E2D"/>
    <w:rsid w:val="00FE228E"/>
    <w:rsid w:val="00FE3988"/>
    <w:rsid w:val="00FE487B"/>
    <w:rsid w:val="00FE74AA"/>
    <w:rsid w:val="00FF09B0"/>
    <w:rsid w:val="00FF2377"/>
    <w:rsid w:val="00FF2A3C"/>
    <w:rsid w:val="00FF3B64"/>
    <w:rsid w:val="00FF540A"/>
    <w:rsid w:val="00FF6192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F83691"/>
  <w15:docId w15:val="{EA9A4618-D36D-49B5-9700-ACF9B5B9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336D"/>
    <w:rPr>
      <w:b/>
      <w:bCs/>
    </w:rPr>
  </w:style>
  <w:style w:type="paragraph" w:styleId="a4">
    <w:name w:val="Normal (Web)"/>
    <w:basedOn w:val="a"/>
    <w:uiPriority w:val="99"/>
    <w:unhideWhenUsed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0EE"/>
  </w:style>
  <w:style w:type="paragraph" w:styleId="a7">
    <w:name w:val="footer"/>
    <w:basedOn w:val="a"/>
    <w:link w:val="a8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0EE"/>
  </w:style>
  <w:style w:type="character" w:styleId="a9">
    <w:name w:val="Emphasis"/>
    <w:basedOn w:val="a0"/>
    <w:uiPriority w:val="20"/>
    <w:qFormat/>
    <w:rsid w:val="000469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Address"/>
    <w:basedOn w:val="a"/>
    <w:link w:val="HTML0"/>
    <w:uiPriority w:val="99"/>
    <w:semiHidden/>
    <w:unhideWhenUsed/>
    <w:rsid w:val="006572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57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2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2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rror">
    <w:name w:val="error"/>
    <w:basedOn w:val="a0"/>
    <w:rsid w:val="0035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1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3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5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1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7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9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90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8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3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2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2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7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2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60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8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1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0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3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2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0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2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8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6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89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2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7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8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5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1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46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95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4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1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4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0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6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8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7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1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2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9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0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59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1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66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0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1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3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2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0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3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5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62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5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7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1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7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3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8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9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3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4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7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7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2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80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9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78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7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5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9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2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6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4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8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7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9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5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8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E6C7-B8A3-4013-BE82-62FD1391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Sayfiddin aka</dc:creator>
  <cp:lastModifiedBy>Sayfiddin</cp:lastModifiedBy>
  <cp:revision>3</cp:revision>
  <cp:lastPrinted>2025-02-20T13:37:00Z</cp:lastPrinted>
  <dcterms:created xsi:type="dcterms:W3CDTF">2025-04-24T12:21:00Z</dcterms:created>
  <dcterms:modified xsi:type="dcterms:W3CDTF">2025-04-24T12:24:00Z</dcterms:modified>
</cp:coreProperties>
</file>