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9D" w:rsidRPr="00962048" w:rsidRDefault="00502253" w:rsidP="007D6A9D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color w:val="00000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-326390</wp:posOffset>
            </wp:positionV>
            <wp:extent cx="476250" cy="533400"/>
            <wp:effectExtent l="0" t="0" r="0" b="0"/>
            <wp:wrapNone/>
            <wp:docPr id="3" name="Рисунок 1" descr="Описание: Voron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Vorona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D6A9D" w:rsidRPr="00962048" w:rsidTr="0019030C">
        <w:trPr>
          <w:trHeight w:val="1247"/>
        </w:trPr>
        <w:tc>
          <w:tcPr>
            <w:tcW w:w="10065" w:type="dxa"/>
          </w:tcPr>
          <w:p w:rsidR="007D6A9D" w:rsidRPr="00962048" w:rsidRDefault="007D6A9D" w:rsidP="007D6A9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D6A9D" w:rsidRPr="00962048" w:rsidRDefault="007D6A9D" w:rsidP="007D6A9D">
            <w:pPr>
              <w:keepNext/>
              <w:spacing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МИНИСТЕРСТВО ФИНАНСОВ РОССИЙСКОЙ ФЕДЕРАЦИИ</w:t>
            </w:r>
          </w:p>
          <w:p w:rsidR="007D6A9D" w:rsidRPr="00962048" w:rsidRDefault="007D6A9D" w:rsidP="007D6A9D">
            <w:pPr>
              <w:keepNext/>
              <w:spacing w:line="21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40"/>
                <w:sz w:val="26"/>
                <w:szCs w:val="26"/>
                <w:lang w:eastAsia="ru-RU"/>
              </w:rPr>
            </w:pPr>
            <w:r w:rsidRPr="00962048">
              <w:rPr>
                <w:rFonts w:ascii="Times New Roman" w:eastAsia="Times New Roman" w:hAnsi="Times New Roman"/>
                <w:b/>
                <w:bCs/>
                <w:color w:val="000000"/>
                <w:spacing w:val="40"/>
                <w:sz w:val="26"/>
                <w:szCs w:val="26"/>
                <w:lang w:eastAsia="ru-RU"/>
              </w:rPr>
              <w:t>ФЕДЕРАЛЬНАЯ ТАМОЖЕННАЯ СЛУЖБА</w:t>
            </w:r>
          </w:p>
          <w:p w:rsidR="007D6A9D" w:rsidRPr="00962048" w:rsidRDefault="007D6A9D" w:rsidP="007D6A9D">
            <w:pPr>
              <w:keepNext/>
              <w:spacing w:line="21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6"/>
                <w:szCs w:val="26"/>
                <w:lang w:eastAsia="ru-RU"/>
              </w:rPr>
            </w:pPr>
            <w:r w:rsidRPr="0096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6"/>
                <w:szCs w:val="26"/>
                <w:lang w:eastAsia="ru-RU"/>
              </w:rPr>
              <w:t>(ФТС РОССИИ)</w:t>
            </w:r>
          </w:p>
          <w:p w:rsidR="007D6A9D" w:rsidRPr="00962048" w:rsidRDefault="007D6A9D" w:rsidP="007D6A9D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7D6A9D" w:rsidRPr="00962048" w:rsidRDefault="007D6A9D" w:rsidP="007D6A9D">
      <w:pPr>
        <w:keepNext/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962048"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eastAsia="ru-RU"/>
        </w:rPr>
        <w:t>ПРИКАЗ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311"/>
        <w:gridCol w:w="342"/>
        <w:gridCol w:w="2432"/>
      </w:tblGrid>
      <w:tr w:rsidR="007D6A9D" w:rsidRPr="00962048" w:rsidTr="0019030C"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7D6A9D" w:rsidRPr="00962048" w:rsidRDefault="007D6A9D" w:rsidP="007D6A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vAlign w:val="bottom"/>
          </w:tcPr>
          <w:p w:rsidR="007D6A9D" w:rsidRPr="00962048" w:rsidRDefault="007D6A9D" w:rsidP="007D6A9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:rsidR="007D6A9D" w:rsidRPr="00962048" w:rsidRDefault="007D6A9D" w:rsidP="007D6A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nil"/>
              <w:bottom w:val="single" w:sz="4" w:space="0" w:color="auto"/>
            </w:tcBorders>
            <w:vAlign w:val="bottom"/>
          </w:tcPr>
          <w:p w:rsidR="007D6A9D" w:rsidRPr="00962048" w:rsidRDefault="007D6A9D" w:rsidP="007D6A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6A9D" w:rsidRPr="00962048" w:rsidRDefault="007D6A9D" w:rsidP="007D6A9D">
      <w:pPr>
        <w:jc w:val="center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ru-RU"/>
        </w:rPr>
      </w:pPr>
      <w:r w:rsidRPr="00962048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Москва</w:t>
      </w:r>
    </w:p>
    <w:p w:rsidR="00A0281B" w:rsidRDefault="00A0281B" w:rsidP="007D6A9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3D1D" w:rsidRDefault="008C3D1D" w:rsidP="007D6A9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7B2E" w:rsidRDefault="00BC15C0" w:rsidP="006E271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определении типа </w:t>
      </w:r>
      <w:r w:rsidR="002402EB" w:rsidRPr="002402EB">
        <w:rPr>
          <w:rFonts w:ascii="Times New Roman" w:eastAsia="Times New Roman" w:hAnsi="Times New Roman"/>
          <w:b/>
          <w:sz w:val="28"/>
          <w:szCs w:val="28"/>
          <w:lang w:eastAsia="ru-RU"/>
        </w:rPr>
        <w:t>досмотровой рентгеновской техники</w:t>
      </w:r>
    </w:p>
    <w:p w:rsidR="009A7B2E" w:rsidRDefault="009A7B2E" w:rsidP="006E271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складе временного хранения</w:t>
      </w:r>
      <w:r w:rsidR="002402EB" w:rsidRPr="002402E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402EB" w:rsidRPr="002402E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</w:t>
      </w:r>
      <w:r w:rsidR="002402EB">
        <w:rPr>
          <w:rFonts w:ascii="Times New Roman" w:eastAsia="Times New Roman" w:hAnsi="Times New Roman"/>
          <w:b/>
          <w:sz w:val="28"/>
          <w:szCs w:val="28"/>
          <w:lang w:eastAsia="ru-RU"/>
        </w:rPr>
        <w:t>ев</w:t>
      </w:r>
      <w:r w:rsidR="002402EB" w:rsidRPr="00240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принятия решений</w:t>
      </w:r>
    </w:p>
    <w:p w:rsidR="009A7B2E" w:rsidRDefault="002402EB" w:rsidP="006E271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2EB">
        <w:rPr>
          <w:rFonts w:ascii="Times New Roman" w:eastAsia="Times New Roman" w:hAnsi="Times New Roman"/>
          <w:b/>
          <w:sz w:val="28"/>
          <w:szCs w:val="28"/>
          <w:lang w:eastAsia="ru-RU"/>
        </w:rPr>
        <w:t>о ее необходимости</w:t>
      </w:r>
      <w:r w:rsidR="009A7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02EB">
        <w:rPr>
          <w:rFonts w:ascii="Times New Roman" w:eastAsia="Times New Roman" w:hAnsi="Times New Roman"/>
          <w:b/>
          <w:sz w:val="28"/>
          <w:szCs w:val="28"/>
          <w:lang w:eastAsia="ru-RU"/>
        </w:rPr>
        <w:t>и количестве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зависимости</w:t>
      </w:r>
      <w:r w:rsidR="009A7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вида</w:t>
      </w:r>
      <w:r w:rsidR="009A7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транспорта</w:t>
      </w:r>
      <w:r w:rsidR="009A7B2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53CB9" w:rsidRPr="009B2710" w:rsidRDefault="009A7B2E" w:rsidP="006E271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которым осуществляется перевозка (транспортировка) товаров</w:t>
      </w:r>
    </w:p>
    <w:p w:rsidR="00253CB9" w:rsidRDefault="00253CB9" w:rsidP="007D6A9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D1D" w:rsidRDefault="008C3D1D" w:rsidP="007D6A9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15C0" w:rsidRPr="00871E37" w:rsidRDefault="00BC15C0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  <w:bookmarkStart w:id="1" w:name="P29"/>
      <w:bookmarkEnd w:id="1"/>
      <w:r w:rsidRPr="00BC15C0">
        <w:rPr>
          <w:rFonts w:ascii="Times New Roman" w:hAnsi="Times New Roman" w:cs="Calibri"/>
          <w:bCs/>
          <w:sz w:val="28"/>
          <w:szCs w:val="28"/>
          <w:lang w:eastAsia="ru-RU"/>
        </w:rPr>
        <w:t>В соответствии с пунктом 1</w:t>
      </w:r>
      <w:r w:rsidR="002402EB">
        <w:rPr>
          <w:rFonts w:ascii="Times New Roman" w:hAnsi="Times New Roman" w:cs="Calibri"/>
          <w:bCs/>
          <w:sz w:val="28"/>
          <w:szCs w:val="28"/>
          <w:lang w:eastAsia="ru-RU"/>
        </w:rPr>
        <w:t>4</w:t>
      </w:r>
      <w:r w:rsidRPr="00BC15C0">
        <w:rPr>
          <w:rFonts w:ascii="Times New Roman" w:hAnsi="Times New Roman" w:cs="Calibri"/>
          <w:bCs/>
          <w:sz w:val="28"/>
          <w:szCs w:val="28"/>
          <w:lang w:eastAsia="ru-RU"/>
        </w:rPr>
        <w:t xml:space="preserve"> части 6 статьи 357 Федерального закона</w:t>
      </w:r>
      <w:r w:rsidRPr="00BC15C0">
        <w:rPr>
          <w:rFonts w:ascii="Times New Roman" w:hAnsi="Times New Roman" w:cs="Calibri"/>
          <w:bCs/>
          <w:sz w:val="28"/>
          <w:szCs w:val="28"/>
          <w:lang w:eastAsia="ru-RU"/>
        </w:rPr>
        <w:br/>
        <w:t>от 3 августа 2018 г. № 289-ФЗ «О таможенном регулировании в Российской Федерации и о внесении изменений в отдельные законодательные акты Российской Федерации» и пунктом 1 Положения о Федеральной таможенной службе, утвержденного постановлением Правительства Российской Федерации</w:t>
      </w:r>
      <w:r w:rsidRPr="00BC15C0">
        <w:rPr>
          <w:rFonts w:ascii="Times New Roman" w:hAnsi="Times New Roman" w:cs="Calibri"/>
          <w:bCs/>
          <w:sz w:val="28"/>
          <w:szCs w:val="28"/>
          <w:lang w:eastAsia="ru-RU"/>
        </w:rPr>
        <w:br/>
        <w:t>от 23 апреля 2021 г. № 636 «</w:t>
      </w:r>
      <w:r w:rsidRPr="00BC15C0">
        <w:rPr>
          <w:rFonts w:ascii="Times New Roman" w:hAnsi="Times New Roman" w:cs="Calibri"/>
          <w:sz w:val="28"/>
          <w:szCs w:val="28"/>
          <w:lang w:eastAsia="ru-RU"/>
        </w:rPr>
        <w:t>Об утверждении Положения о Федеральной таможенной службе, внесении изменений в Положение о Министерстве финансов Российской Федерации и признании утратившими силу некоторых актов</w:t>
      </w:r>
      <w:r w:rsidRPr="00BC15C0">
        <w:rPr>
          <w:rFonts w:ascii="Times New Roman" w:hAnsi="Times New Roman" w:cs="Calibri"/>
          <w:sz w:val="28"/>
          <w:szCs w:val="28"/>
          <w:lang w:eastAsia="ru-RU"/>
        </w:rPr>
        <w:br/>
        <w:t xml:space="preserve">и отдельных положений некоторых актов </w:t>
      </w:r>
      <w:r w:rsidRPr="00871E37">
        <w:rPr>
          <w:rFonts w:ascii="Times New Roman" w:hAnsi="Times New Roman" w:cs="Calibri"/>
          <w:sz w:val="28"/>
          <w:szCs w:val="28"/>
          <w:lang w:eastAsia="ru-RU"/>
        </w:rPr>
        <w:t>Правительства Российской Федерации</w:t>
      </w:r>
      <w:r w:rsidRPr="00871E37">
        <w:rPr>
          <w:rFonts w:ascii="Times New Roman" w:hAnsi="Times New Roman" w:cs="Calibri"/>
          <w:bCs/>
          <w:sz w:val="28"/>
          <w:szCs w:val="28"/>
          <w:lang w:eastAsia="ru-RU"/>
        </w:rPr>
        <w:t>», п р и к а з ы в а ю:</w:t>
      </w:r>
    </w:p>
    <w:p w:rsidR="00B42D1C" w:rsidRPr="00871E37" w:rsidRDefault="00BC15C0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E37">
        <w:rPr>
          <w:rFonts w:ascii="Times New Roman" w:hAnsi="Times New Roman"/>
          <w:sz w:val="28"/>
          <w:szCs w:val="28"/>
        </w:rPr>
        <w:t>1. </w:t>
      </w:r>
      <w:r w:rsidR="00B42D1C" w:rsidRPr="00871E37">
        <w:rPr>
          <w:rFonts w:ascii="Times New Roman" w:hAnsi="Times New Roman"/>
          <w:sz w:val="28"/>
          <w:szCs w:val="28"/>
        </w:rPr>
        <w:t xml:space="preserve">Определить </w:t>
      </w:r>
      <w:r w:rsidR="00634444" w:rsidRPr="00871E37">
        <w:rPr>
          <w:rFonts w:ascii="Times New Roman" w:hAnsi="Times New Roman"/>
          <w:sz w:val="28"/>
          <w:szCs w:val="28"/>
        </w:rPr>
        <w:t xml:space="preserve">следующие типы </w:t>
      </w:r>
      <w:r w:rsidR="00B42D1C" w:rsidRPr="00871E37">
        <w:rPr>
          <w:rFonts w:ascii="Times New Roman" w:hAnsi="Times New Roman"/>
          <w:sz w:val="28"/>
          <w:szCs w:val="28"/>
        </w:rPr>
        <w:t>досмотров</w:t>
      </w:r>
      <w:r w:rsidR="00634444" w:rsidRPr="00871E37">
        <w:rPr>
          <w:rFonts w:ascii="Times New Roman" w:hAnsi="Times New Roman"/>
          <w:sz w:val="28"/>
          <w:szCs w:val="28"/>
        </w:rPr>
        <w:t>ой</w:t>
      </w:r>
      <w:r w:rsidR="00B42D1C" w:rsidRPr="00871E37">
        <w:rPr>
          <w:rFonts w:ascii="Times New Roman" w:hAnsi="Times New Roman"/>
          <w:sz w:val="28"/>
          <w:szCs w:val="28"/>
        </w:rPr>
        <w:t xml:space="preserve"> рентгеновск</w:t>
      </w:r>
      <w:r w:rsidR="00634444" w:rsidRPr="00871E37">
        <w:rPr>
          <w:rFonts w:ascii="Times New Roman" w:hAnsi="Times New Roman"/>
          <w:sz w:val="28"/>
          <w:szCs w:val="28"/>
        </w:rPr>
        <w:t>ой</w:t>
      </w:r>
      <w:r w:rsidR="00B42D1C" w:rsidRPr="00871E37">
        <w:rPr>
          <w:rFonts w:ascii="Times New Roman" w:hAnsi="Times New Roman"/>
          <w:sz w:val="28"/>
          <w:szCs w:val="28"/>
        </w:rPr>
        <w:t xml:space="preserve"> техник</w:t>
      </w:r>
      <w:r w:rsidR="00634444" w:rsidRPr="00871E37">
        <w:rPr>
          <w:rFonts w:ascii="Times New Roman" w:hAnsi="Times New Roman"/>
          <w:sz w:val="28"/>
          <w:szCs w:val="28"/>
        </w:rPr>
        <w:t>и</w:t>
      </w:r>
      <w:r w:rsidR="00671E22" w:rsidRPr="00871E37">
        <w:rPr>
          <w:rFonts w:ascii="Times New Roman" w:hAnsi="Times New Roman"/>
          <w:sz w:val="28"/>
          <w:szCs w:val="28"/>
        </w:rPr>
        <w:t xml:space="preserve"> </w:t>
      </w:r>
      <w:r w:rsidR="006E271D" w:rsidRPr="00871E37">
        <w:rPr>
          <w:rFonts w:ascii="Times New Roman" w:hAnsi="Times New Roman"/>
          <w:sz w:val="28"/>
          <w:szCs w:val="28"/>
        </w:rPr>
        <w:br/>
        <w:t xml:space="preserve">(далее – ДРТ) </w:t>
      </w:r>
      <w:r w:rsidR="00634444" w:rsidRPr="00871E37">
        <w:rPr>
          <w:rFonts w:ascii="Times New Roman" w:hAnsi="Times New Roman"/>
          <w:sz w:val="28"/>
          <w:szCs w:val="28"/>
        </w:rPr>
        <w:t>на складе временного хранения</w:t>
      </w:r>
      <w:r w:rsidR="00C830B0" w:rsidRPr="00871E37">
        <w:rPr>
          <w:rFonts w:ascii="Times New Roman" w:hAnsi="Times New Roman"/>
          <w:sz w:val="28"/>
          <w:szCs w:val="28"/>
        </w:rPr>
        <w:t xml:space="preserve"> (далее –</w:t>
      </w:r>
      <w:r w:rsidR="00671E22" w:rsidRPr="00871E37">
        <w:rPr>
          <w:rFonts w:ascii="Times New Roman" w:hAnsi="Times New Roman"/>
          <w:sz w:val="28"/>
          <w:szCs w:val="28"/>
        </w:rPr>
        <w:t xml:space="preserve"> </w:t>
      </w:r>
      <w:r w:rsidR="00C830B0" w:rsidRPr="00871E37">
        <w:rPr>
          <w:rFonts w:ascii="Times New Roman" w:hAnsi="Times New Roman"/>
          <w:sz w:val="28"/>
          <w:szCs w:val="28"/>
        </w:rPr>
        <w:t>СВХ)</w:t>
      </w:r>
      <w:r w:rsidR="00B42D1C" w:rsidRPr="00871E37">
        <w:rPr>
          <w:rFonts w:ascii="Times New Roman" w:hAnsi="Times New Roman"/>
          <w:sz w:val="28"/>
          <w:szCs w:val="28"/>
        </w:rPr>
        <w:t>:</w:t>
      </w:r>
    </w:p>
    <w:p w:rsidR="00076FBA" w:rsidRPr="00871E37" w:rsidRDefault="00B42D1C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E37">
        <w:rPr>
          <w:rFonts w:ascii="Times New Roman" w:hAnsi="Times New Roman"/>
          <w:sz w:val="28"/>
          <w:szCs w:val="28"/>
        </w:rPr>
        <w:t>1) </w:t>
      </w:r>
      <w:r w:rsidR="00427AEE" w:rsidRPr="00871E37">
        <w:rPr>
          <w:rFonts w:ascii="Times New Roman" w:hAnsi="Times New Roman"/>
          <w:sz w:val="28"/>
          <w:szCs w:val="28"/>
        </w:rPr>
        <w:t xml:space="preserve">стационарная </w:t>
      </w:r>
      <w:r w:rsidR="00914292" w:rsidRPr="00871E37">
        <w:rPr>
          <w:rFonts w:ascii="Times New Roman" w:hAnsi="Times New Roman"/>
          <w:sz w:val="28"/>
          <w:szCs w:val="28"/>
        </w:rPr>
        <w:t>досмотровая рентгено</w:t>
      </w:r>
      <w:r w:rsidR="00FA107A" w:rsidRPr="00871E37">
        <w:rPr>
          <w:rFonts w:ascii="Times New Roman" w:hAnsi="Times New Roman"/>
          <w:sz w:val="28"/>
          <w:szCs w:val="28"/>
        </w:rPr>
        <w:t>вская</w:t>
      </w:r>
      <w:r w:rsidR="00914292" w:rsidRPr="00871E37">
        <w:rPr>
          <w:rFonts w:ascii="Times New Roman" w:hAnsi="Times New Roman"/>
          <w:sz w:val="28"/>
          <w:szCs w:val="28"/>
        </w:rPr>
        <w:t xml:space="preserve"> </w:t>
      </w:r>
      <w:r w:rsidR="00427AEE" w:rsidRPr="00871E37">
        <w:rPr>
          <w:rFonts w:ascii="Times New Roman" w:hAnsi="Times New Roman"/>
          <w:sz w:val="28"/>
          <w:szCs w:val="28"/>
        </w:rPr>
        <w:t>установка, предназначенная</w:t>
      </w:r>
      <w:r w:rsidR="00914292" w:rsidRPr="00871E37">
        <w:rPr>
          <w:rFonts w:ascii="Times New Roman" w:hAnsi="Times New Roman"/>
          <w:sz w:val="28"/>
          <w:szCs w:val="28"/>
        </w:rPr>
        <w:t xml:space="preserve"> для контроля средне- и крупногабаритных </w:t>
      </w:r>
      <w:r w:rsidR="00AD2F04" w:rsidRPr="00871E37">
        <w:rPr>
          <w:rFonts w:ascii="Times New Roman" w:hAnsi="Times New Roman"/>
          <w:sz w:val="28"/>
          <w:szCs w:val="28"/>
        </w:rPr>
        <w:t>товаров</w:t>
      </w:r>
      <w:r w:rsidR="006503BA" w:rsidRPr="00871E37">
        <w:rPr>
          <w:rFonts w:ascii="Times New Roman" w:hAnsi="Times New Roman"/>
          <w:sz w:val="28"/>
          <w:szCs w:val="28"/>
        </w:rPr>
        <w:t xml:space="preserve"> (далее – стационарная установка)</w:t>
      </w:r>
      <w:r w:rsidR="00FA107A" w:rsidRPr="00871E37">
        <w:rPr>
          <w:rFonts w:ascii="Times New Roman" w:hAnsi="Times New Roman"/>
          <w:sz w:val="28"/>
          <w:szCs w:val="28"/>
        </w:rPr>
        <w:t>;</w:t>
      </w:r>
    </w:p>
    <w:p w:rsidR="00914292" w:rsidRPr="00871E37" w:rsidRDefault="00B42D1C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E37">
        <w:rPr>
          <w:rFonts w:ascii="Times New Roman" w:hAnsi="Times New Roman"/>
          <w:sz w:val="28"/>
          <w:szCs w:val="28"/>
        </w:rPr>
        <w:t>2) </w:t>
      </w:r>
      <w:r w:rsidR="00FA107A" w:rsidRPr="00871E37">
        <w:rPr>
          <w:rFonts w:ascii="Times New Roman" w:hAnsi="Times New Roman"/>
          <w:sz w:val="28"/>
          <w:szCs w:val="28"/>
        </w:rPr>
        <w:t xml:space="preserve">портативная рентгеновская </w:t>
      </w:r>
      <w:r w:rsidR="0013399E" w:rsidRPr="00871E37">
        <w:rPr>
          <w:rFonts w:ascii="Times New Roman" w:hAnsi="Times New Roman"/>
          <w:sz w:val="28"/>
          <w:szCs w:val="28"/>
        </w:rPr>
        <w:t>установка</w:t>
      </w:r>
      <w:r w:rsidR="006503BA" w:rsidRPr="00871E37">
        <w:rPr>
          <w:rFonts w:ascii="Times New Roman" w:hAnsi="Times New Roman"/>
          <w:sz w:val="28"/>
          <w:szCs w:val="28"/>
        </w:rPr>
        <w:t xml:space="preserve"> (далее – портативная установка)</w:t>
      </w:r>
      <w:r w:rsidR="00914292" w:rsidRPr="00871E37">
        <w:rPr>
          <w:rFonts w:ascii="Times New Roman" w:hAnsi="Times New Roman"/>
          <w:sz w:val="28"/>
          <w:szCs w:val="28"/>
        </w:rPr>
        <w:t>.</w:t>
      </w:r>
    </w:p>
    <w:p w:rsidR="00A92879" w:rsidRDefault="0052039C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E37">
        <w:rPr>
          <w:rFonts w:ascii="Times New Roman" w:hAnsi="Times New Roman"/>
          <w:sz w:val="28"/>
          <w:szCs w:val="28"/>
        </w:rPr>
        <w:t>2. Определить</w:t>
      </w:r>
      <w:r w:rsidR="00671E22" w:rsidRPr="00871E37">
        <w:rPr>
          <w:rFonts w:ascii="Times New Roman" w:hAnsi="Times New Roman"/>
          <w:sz w:val="28"/>
          <w:szCs w:val="28"/>
        </w:rPr>
        <w:t>, что</w:t>
      </w:r>
      <w:r w:rsidRPr="00871E37">
        <w:rPr>
          <w:rFonts w:ascii="Times New Roman" w:hAnsi="Times New Roman"/>
          <w:sz w:val="28"/>
          <w:szCs w:val="28"/>
        </w:rPr>
        <w:t xml:space="preserve"> критери</w:t>
      </w:r>
      <w:r w:rsidR="00671E22" w:rsidRPr="00871E37">
        <w:rPr>
          <w:rFonts w:ascii="Times New Roman" w:hAnsi="Times New Roman"/>
          <w:sz w:val="28"/>
          <w:szCs w:val="28"/>
        </w:rPr>
        <w:t>ем</w:t>
      </w:r>
      <w:r w:rsidRPr="00871E37">
        <w:rPr>
          <w:rFonts w:ascii="Times New Roman" w:hAnsi="Times New Roman"/>
          <w:sz w:val="28"/>
          <w:szCs w:val="28"/>
        </w:rPr>
        <w:t xml:space="preserve"> принятия решени</w:t>
      </w:r>
      <w:r w:rsidR="005B3C03" w:rsidRPr="00871E37">
        <w:rPr>
          <w:rFonts w:ascii="Times New Roman" w:hAnsi="Times New Roman"/>
          <w:sz w:val="28"/>
          <w:szCs w:val="28"/>
        </w:rPr>
        <w:t>я</w:t>
      </w:r>
      <w:r w:rsidRPr="00871E37">
        <w:rPr>
          <w:rFonts w:ascii="Times New Roman" w:hAnsi="Times New Roman"/>
          <w:sz w:val="28"/>
          <w:szCs w:val="28"/>
        </w:rPr>
        <w:t xml:space="preserve"> о необходимости </w:t>
      </w:r>
      <w:r w:rsidR="006E271D" w:rsidRPr="00871E37">
        <w:rPr>
          <w:rFonts w:ascii="Times New Roman" w:hAnsi="Times New Roman"/>
          <w:sz w:val="28"/>
          <w:szCs w:val="28"/>
        </w:rPr>
        <w:t>ДРТ</w:t>
      </w:r>
      <w:r w:rsidR="006E0A17">
        <w:rPr>
          <w:rFonts w:ascii="Times New Roman" w:hAnsi="Times New Roman"/>
          <w:sz w:val="28"/>
          <w:szCs w:val="28"/>
        </w:rPr>
        <w:t>, указанно</w:t>
      </w:r>
      <w:r w:rsidR="00671E22">
        <w:rPr>
          <w:rFonts w:ascii="Times New Roman" w:hAnsi="Times New Roman"/>
          <w:sz w:val="28"/>
          <w:szCs w:val="28"/>
        </w:rPr>
        <w:t>й в подпункте 1 пункта 1 настоящего приказа,</w:t>
      </w:r>
      <w:r w:rsidR="006E0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71E22">
        <w:rPr>
          <w:rFonts w:ascii="Times New Roman" w:hAnsi="Times New Roman"/>
          <w:sz w:val="28"/>
          <w:szCs w:val="28"/>
        </w:rPr>
        <w:t xml:space="preserve">СВХ является </w:t>
      </w:r>
      <w:r w:rsidR="00A92879" w:rsidRPr="00A92879">
        <w:rPr>
          <w:rFonts w:ascii="Times New Roman" w:hAnsi="Times New Roman"/>
          <w:sz w:val="28"/>
          <w:szCs w:val="28"/>
        </w:rPr>
        <w:t xml:space="preserve">размещение таможенного органа Российской Федерации (его структурного подразделения) на территории СВХ либо нахождение по одному адресу таможенного органа </w:t>
      </w:r>
      <w:r w:rsidR="009F1EF5" w:rsidRPr="00A928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92879" w:rsidRPr="00A92879">
        <w:rPr>
          <w:rFonts w:ascii="Times New Roman" w:hAnsi="Times New Roman"/>
          <w:sz w:val="28"/>
          <w:szCs w:val="28"/>
        </w:rPr>
        <w:t>(</w:t>
      </w:r>
      <w:r w:rsidR="009F1EF5">
        <w:rPr>
          <w:rFonts w:ascii="Times New Roman" w:hAnsi="Times New Roman"/>
          <w:sz w:val="28"/>
          <w:szCs w:val="28"/>
        </w:rPr>
        <w:t>его структурного подразделения)</w:t>
      </w:r>
      <w:r w:rsidR="009F1EF5">
        <w:rPr>
          <w:rFonts w:ascii="Times New Roman" w:hAnsi="Times New Roman"/>
          <w:sz w:val="28"/>
          <w:szCs w:val="28"/>
        </w:rPr>
        <w:br/>
        <w:t xml:space="preserve">и территории, указанной </w:t>
      </w:r>
      <w:r w:rsidR="00A92879" w:rsidRPr="00A92879">
        <w:rPr>
          <w:rFonts w:ascii="Times New Roman" w:hAnsi="Times New Roman"/>
          <w:sz w:val="28"/>
          <w:szCs w:val="28"/>
        </w:rPr>
        <w:t>в части 2 статьи 357 Федерального закон</w:t>
      </w:r>
      <w:r w:rsidR="009F1EF5">
        <w:rPr>
          <w:rFonts w:ascii="Times New Roman" w:hAnsi="Times New Roman"/>
          <w:sz w:val="28"/>
          <w:szCs w:val="28"/>
        </w:rPr>
        <w:t xml:space="preserve">а от 3 августа 2018 г. № 289-ФЗ </w:t>
      </w:r>
      <w:r w:rsidR="00A92879" w:rsidRPr="00A92879">
        <w:rPr>
          <w:rFonts w:ascii="Times New Roman" w:hAnsi="Times New Roman"/>
          <w:sz w:val="28"/>
          <w:szCs w:val="28"/>
        </w:rPr>
        <w:t>«О таможенном регулировани</w:t>
      </w:r>
      <w:r w:rsidR="009F1EF5">
        <w:rPr>
          <w:rFonts w:ascii="Times New Roman" w:hAnsi="Times New Roman"/>
          <w:sz w:val="28"/>
          <w:szCs w:val="28"/>
        </w:rPr>
        <w:t>и в Российской Федерации</w:t>
      </w:r>
      <w:r w:rsidR="009F1EF5">
        <w:rPr>
          <w:rFonts w:ascii="Times New Roman" w:hAnsi="Times New Roman"/>
          <w:sz w:val="28"/>
          <w:szCs w:val="28"/>
        </w:rPr>
        <w:br/>
      </w:r>
      <w:r w:rsidR="00A92879" w:rsidRPr="00A92879">
        <w:rPr>
          <w:rFonts w:ascii="Times New Roman" w:hAnsi="Times New Roman"/>
          <w:sz w:val="28"/>
          <w:szCs w:val="28"/>
        </w:rPr>
        <w:lastRenderedPageBreak/>
        <w:t>и о внесении изменений в отдельные законодательные акты Российской Федерации» (далее – Федеральный закон).</w:t>
      </w:r>
    </w:p>
    <w:p w:rsidR="00B97500" w:rsidRDefault="00671E22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Определить, что </w:t>
      </w:r>
      <w:r w:rsidR="00B97500">
        <w:rPr>
          <w:rFonts w:ascii="Times New Roman" w:hAnsi="Times New Roman"/>
          <w:sz w:val="28"/>
          <w:szCs w:val="28"/>
        </w:rPr>
        <w:t>решени</w:t>
      </w:r>
      <w:r w:rsidR="009B17C1">
        <w:rPr>
          <w:rFonts w:ascii="Times New Roman" w:hAnsi="Times New Roman"/>
          <w:sz w:val="28"/>
          <w:szCs w:val="28"/>
        </w:rPr>
        <w:t>е</w:t>
      </w:r>
      <w:r w:rsidR="00B97500">
        <w:rPr>
          <w:rFonts w:ascii="Times New Roman" w:hAnsi="Times New Roman"/>
          <w:sz w:val="28"/>
          <w:szCs w:val="28"/>
        </w:rPr>
        <w:t xml:space="preserve"> о необходимости </w:t>
      </w:r>
      <w:r w:rsidR="00D143E1">
        <w:rPr>
          <w:rFonts w:ascii="Times New Roman" w:hAnsi="Times New Roman"/>
          <w:sz w:val="28"/>
          <w:szCs w:val="28"/>
        </w:rPr>
        <w:t>ДРТ</w:t>
      </w:r>
      <w:r w:rsidR="00B97500">
        <w:rPr>
          <w:rFonts w:ascii="Times New Roman" w:hAnsi="Times New Roman"/>
          <w:sz w:val="28"/>
          <w:szCs w:val="28"/>
        </w:rPr>
        <w:t xml:space="preserve">, указанной в подпункте 2 пункта 1 настоящего приказа, </w:t>
      </w:r>
      <w:r w:rsidR="0026485E">
        <w:rPr>
          <w:rFonts w:ascii="Times New Roman" w:hAnsi="Times New Roman"/>
          <w:sz w:val="28"/>
          <w:szCs w:val="28"/>
        </w:rPr>
        <w:t xml:space="preserve">на </w:t>
      </w:r>
      <w:r w:rsidR="005B3C03">
        <w:rPr>
          <w:rFonts w:ascii="Times New Roman" w:hAnsi="Times New Roman"/>
          <w:sz w:val="28"/>
          <w:szCs w:val="28"/>
        </w:rPr>
        <w:t xml:space="preserve">СВХ </w:t>
      </w:r>
      <w:r w:rsidR="00B97500">
        <w:rPr>
          <w:rFonts w:ascii="Times New Roman" w:hAnsi="Times New Roman"/>
          <w:sz w:val="28"/>
          <w:szCs w:val="28"/>
        </w:rPr>
        <w:t>принима</w:t>
      </w:r>
      <w:r w:rsidR="009B17C1">
        <w:rPr>
          <w:rFonts w:ascii="Times New Roman" w:hAnsi="Times New Roman"/>
          <w:sz w:val="28"/>
          <w:szCs w:val="28"/>
        </w:rPr>
        <w:t>е</w:t>
      </w:r>
      <w:r w:rsidR="00B97500">
        <w:rPr>
          <w:rFonts w:ascii="Times New Roman" w:hAnsi="Times New Roman"/>
          <w:sz w:val="28"/>
          <w:szCs w:val="28"/>
        </w:rPr>
        <w:t xml:space="preserve">тся при соблюдении </w:t>
      </w:r>
      <w:r w:rsidR="00A0281B">
        <w:rPr>
          <w:rFonts w:ascii="Times New Roman" w:hAnsi="Times New Roman"/>
          <w:sz w:val="28"/>
          <w:szCs w:val="28"/>
        </w:rPr>
        <w:t xml:space="preserve">одного </w:t>
      </w:r>
      <w:r w:rsidR="00503964">
        <w:rPr>
          <w:rFonts w:ascii="Times New Roman" w:hAnsi="Times New Roman"/>
          <w:sz w:val="28"/>
          <w:szCs w:val="28"/>
        </w:rPr>
        <w:br/>
      </w:r>
      <w:r w:rsidR="00A0281B">
        <w:rPr>
          <w:rFonts w:ascii="Times New Roman" w:hAnsi="Times New Roman"/>
          <w:sz w:val="28"/>
          <w:szCs w:val="28"/>
        </w:rPr>
        <w:t xml:space="preserve">из </w:t>
      </w:r>
      <w:r w:rsidR="00B97500">
        <w:rPr>
          <w:rFonts w:ascii="Times New Roman" w:hAnsi="Times New Roman"/>
          <w:sz w:val="28"/>
          <w:szCs w:val="28"/>
        </w:rPr>
        <w:t xml:space="preserve">следующих </w:t>
      </w:r>
      <w:r>
        <w:rPr>
          <w:rFonts w:ascii="Times New Roman" w:hAnsi="Times New Roman"/>
          <w:sz w:val="28"/>
          <w:szCs w:val="28"/>
        </w:rPr>
        <w:t>критерие</w:t>
      </w:r>
      <w:r w:rsidR="00B97500">
        <w:rPr>
          <w:rFonts w:ascii="Times New Roman" w:hAnsi="Times New Roman"/>
          <w:sz w:val="28"/>
          <w:szCs w:val="28"/>
        </w:rPr>
        <w:t>в:</w:t>
      </w:r>
    </w:p>
    <w:p w:rsidR="00B97500" w:rsidRPr="00AE0D1B" w:rsidRDefault="00B97500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83F">
        <w:rPr>
          <w:rFonts w:ascii="Times New Roman" w:hAnsi="Times New Roman"/>
          <w:sz w:val="28"/>
          <w:szCs w:val="28"/>
        </w:rPr>
        <w:t>1) </w:t>
      </w:r>
      <w:r w:rsidR="00A92879" w:rsidRPr="00F34EF0">
        <w:rPr>
          <w:rFonts w:ascii="Times New Roman" w:hAnsi="Times New Roman"/>
          <w:sz w:val="28"/>
          <w:szCs w:val="28"/>
        </w:rPr>
        <w:t>размещение таможенн</w:t>
      </w:r>
      <w:r w:rsidR="007545D2">
        <w:rPr>
          <w:rFonts w:ascii="Times New Roman" w:hAnsi="Times New Roman"/>
          <w:sz w:val="28"/>
          <w:szCs w:val="28"/>
        </w:rPr>
        <w:t xml:space="preserve">ого органа Российской Федерации </w:t>
      </w:r>
      <w:r w:rsidR="00A92879" w:rsidRPr="00F34EF0">
        <w:rPr>
          <w:rFonts w:ascii="Times New Roman" w:hAnsi="Times New Roman"/>
          <w:sz w:val="28"/>
          <w:szCs w:val="28"/>
        </w:rPr>
        <w:t>(его структурного подразделения) на</w:t>
      </w:r>
      <w:r w:rsidR="007545D2">
        <w:rPr>
          <w:rFonts w:ascii="Times New Roman" w:hAnsi="Times New Roman"/>
          <w:sz w:val="28"/>
          <w:szCs w:val="28"/>
        </w:rPr>
        <w:t xml:space="preserve"> территории СВХ либо нахождение </w:t>
      </w:r>
      <w:r w:rsidR="00A92879" w:rsidRPr="00F34EF0">
        <w:rPr>
          <w:rFonts w:ascii="Times New Roman" w:hAnsi="Times New Roman"/>
          <w:sz w:val="28"/>
          <w:szCs w:val="28"/>
        </w:rPr>
        <w:t xml:space="preserve">по одному адресу таможенного органа </w:t>
      </w:r>
      <w:r w:rsidR="009F1EF5" w:rsidRPr="00A928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92879" w:rsidRPr="00F34EF0">
        <w:rPr>
          <w:rFonts w:ascii="Times New Roman" w:hAnsi="Times New Roman"/>
          <w:sz w:val="28"/>
          <w:szCs w:val="28"/>
        </w:rPr>
        <w:t>(его структурного подразделения) и территории, указанной в части 2 статьи 357 Федерального закона,</w:t>
      </w:r>
      <w:r w:rsidR="00A92879">
        <w:rPr>
          <w:rFonts w:ascii="Times New Roman" w:hAnsi="Times New Roman"/>
          <w:sz w:val="28"/>
          <w:szCs w:val="28"/>
        </w:rPr>
        <w:t xml:space="preserve"> </w:t>
      </w:r>
      <w:r w:rsidR="008C3D1D">
        <w:rPr>
          <w:rFonts w:ascii="Times New Roman" w:hAnsi="Times New Roman"/>
          <w:sz w:val="28"/>
          <w:szCs w:val="28"/>
        </w:rPr>
        <w:t xml:space="preserve">и наличие на данном СВХ помещений и (или) открытых площадок, предназначенных для хранения транспортных средств, крупногабаритных и иных товаров, которые невозможно досмотреть </w:t>
      </w:r>
      <w:r w:rsidR="009F1EF5">
        <w:rPr>
          <w:rFonts w:ascii="Times New Roman" w:hAnsi="Times New Roman"/>
          <w:sz w:val="28"/>
          <w:szCs w:val="28"/>
        </w:rPr>
        <w:t>с использованием ДРТ, указанной</w:t>
      </w:r>
      <w:r w:rsidR="009F1EF5">
        <w:rPr>
          <w:rFonts w:ascii="Times New Roman" w:hAnsi="Times New Roman"/>
          <w:sz w:val="28"/>
          <w:szCs w:val="28"/>
        </w:rPr>
        <w:br/>
      </w:r>
      <w:r w:rsidR="008C3D1D">
        <w:rPr>
          <w:rFonts w:ascii="Times New Roman" w:hAnsi="Times New Roman"/>
          <w:sz w:val="28"/>
          <w:szCs w:val="28"/>
        </w:rPr>
        <w:t>в подпункте 1 пункта 1 настоящего приказа, в размере не менее восьмидесяти процентов от полезного объема (полезной площади</w:t>
      </w:r>
      <w:r w:rsidR="008C3D1D" w:rsidRPr="00AE0D1B">
        <w:rPr>
          <w:rFonts w:ascii="Times New Roman" w:hAnsi="Times New Roman"/>
          <w:sz w:val="28"/>
          <w:szCs w:val="28"/>
        </w:rPr>
        <w:t>)</w:t>
      </w:r>
      <w:r w:rsidR="00EB2FA3" w:rsidRPr="00AE0D1B">
        <w:rPr>
          <w:rFonts w:ascii="Times New Roman" w:hAnsi="Times New Roman"/>
          <w:sz w:val="28"/>
          <w:szCs w:val="28"/>
        </w:rPr>
        <w:t xml:space="preserve"> СВХ</w:t>
      </w:r>
      <w:r w:rsidR="008C3D1D" w:rsidRPr="00AE0D1B">
        <w:rPr>
          <w:rFonts w:ascii="Times New Roman" w:hAnsi="Times New Roman"/>
          <w:sz w:val="28"/>
          <w:szCs w:val="28"/>
        </w:rPr>
        <w:t>;</w:t>
      </w:r>
    </w:p>
    <w:p w:rsidR="006E724C" w:rsidRPr="00871E37" w:rsidRDefault="00A0281B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E37">
        <w:rPr>
          <w:rFonts w:ascii="Times New Roman" w:hAnsi="Times New Roman"/>
          <w:sz w:val="28"/>
          <w:szCs w:val="28"/>
        </w:rPr>
        <w:t>2</w:t>
      </w:r>
      <w:r w:rsidR="006E724C" w:rsidRPr="00871E37">
        <w:rPr>
          <w:rFonts w:ascii="Times New Roman" w:hAnsi="Times New Roman"/>
          <w:sz w:val="28"/>
          <w:szCs w:val="28"/>
        </w:rPr>
        <w:t>) </w:t>
      </w:r>
      <w:r w:rsidR="008B656F" w:rsidRPr="00871E37">
        <w:rPr>
          <w:rFonts w:ascii="Times New Roman" w:hAnsi="Times New Roman"/>
          <w:sz w:val="28"/>
          <w:szCs w:val="28"/>
        </w:rPr>
        <w:t>отсутствие</w:t>
      </w:r>
      <w:r w:rsidR="006E724C" w:rsidRPr="00871E37">
        <w:rPr>
          <w:rFonts w:ascii="Times New Roman" w:hAnsi="Times New Roman"/>
          <w:sz w:val="28"/>
          <w:szCs w:val="28"/>
        </w:rPr>
        <w:t xml:space="preserve"> у владельца СВХ </w:t>
      </w:r>
      <w:r w:rsidR="008B656F" w:rsidRPr="00871E37">
        <w:rPr>
          <w:rFonts w:ascii="Times New Roman" w:hAnsi="Times New Roman"/>
          <w:sz w:val="28"/>
          <w:szCs w:val="28"/>
        </w:rPr>
        <w:t>помещений</w:t>
      </w:r>
      <w:r w:rsidR="006E724C" w:rsidRPr="00871E37">
        <w:rPr>
          <w:rFonts w:ascii="Times New Roman" w:hAnsi="Times New Roman"/>
          <w:sz w:val="28"/>
          <w:szCs w:val="28"/>
          <w:lang w:eastAsia="ru-RU"/>
        </w:rPr>
        <w:t xml:space="preserve">, предназначенных для </w:t>
      </w:r>
      <w:r w:rsidR="00D42BEB" w:rsidRPr="00871E37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F33401">
        <w:rPr>
          <w:rFonts w:ascii="Times New Roman" w:hAnsi="Times New Roman"/>
          <w:sz w:val="28"/>
          <w:szCs w:val="28"/>
          <w:lang w:eastAsia="ru-RU"/>
        </w:rPr>
        <w:t xml:space="preserve"> временного</w:t>
      </w:r>
      <w:r w:rsidR="00D42BEB" w:rsidRPr="00871E37">
        <w:rPr>
          <w:rFonts w:ascii="Times New Roman" w:hAnsi="Times New Roman"/>
          <w:sz w:val="28"/>
          <w:szCs w:val="28"/>
          <w:lang w:eastAsia="ru-RU"/>
        </w:rPr>
        <w:t xml:space="preserve"> хранения товаров</w:t>
      </w:r>
      <w:r w:rsidR="008B656F" w:rsidRPr="00871E3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24532" w:rsidRPr="00871E37" w:rsidRDefault="009B17C1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E37">
        <w:rPr>
          <w:rFonts w:ascii="Times New Roman" w:hAnsi="Times New Roman"/>
          <w:sz w:val="28"/>
          <w:szCs w:val="28"/>
        </w:rPr>
        <w:t xml:space="preserve">4. Определить следующие критерии принятия решений о количестве </w:t>
      </w:r>
      <w:r w:rsidR="00D143E1" w:rsidRPr="00871E37">
        <w:rPr>
          <w:rFonts w:ascii="Times New Roman" w:hAnsi="Times New Roman"/>
          <w:sz w:val="28"/>
          <w:szCs w:val="28"/>
        </w:rPr>
        <w:t>ДРТ</w:t>
      </w:r>
      <w:r w:rsidRPr="00871E37">
        <w:rPr>
          <w:rFonts w:ascii="Times New Roman" w:hAnsi="Times New Roman"/>
          <w:sz w:val="28"/>
          <w:szCs w:val="28"/>
        </w:rPr>
        <w:t xml:space="preserve"> </w:t>
      </w:r>
      <w:r w:rsidR="00A0281B" w:rsidRPr="00871E37">
        <w:rPr>
          <w:rFonts w:ascii="Times New Roman" w:hAnsi="Times New Roman"/>
          <w:sz w:val="28"/>
          <w:szCs w:val="28"/>
        </w:rPr>
        <w:br/>
      </w:r>
      <w:r w:rsidRPr="00871E37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вида транспорта, которым осуществляется </w:t>
      </w:r>
      <w:r w:rsidR="00A0281B" w:rsidRPr="00871E37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доставка </w:t>
      </w:r>
      <w:r w:rsidRPr="00871E37">
        <w:rPr>
          <w:rFonts w:ascii="Times New Roman" w:eastAsia="Times New Roman" w:hAnsi="Times New Roman"/>
          <w:sz w:val="28"/>
          <w:szCs w:val="28"/>
          <w:lang w:eastAsia="ru-RU"/>
        </w:rPr>
        <w:t>(транспортировка) товаров</w:t>
      </w:r>
      <w:r w:rsidR="00A0281B" w:rsidRPr="00871E3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СВХ</w:t>
      </w:r>
      <w:r w:rsidRPr="00871E37">
        <w:rPr>
          <w:rFonts w:ascii="Times New Roman" w:hAnsi="Times New Roman"/>
          <w:sz w:val="28"/>
          <w:szCs w:val="28"/>
        </w:rPr>
        <w:t>:</w:t>
      </w:r>
    </w:p>
    <w:p w:rsidR="00A0281B" w:rsidRPr="00871E37" w:rsidRDefault="00A0281B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E37">
        <w:rPr>
          <w:rFonts w:ascii="Times New Roman" w:hAnsi="Times New Roman"/>
          <w:sz w:val="28"/>
          <w:szCs w:val="28"/>
        </w:rPr>
        <w:t>1)</w:t>
      </w:r>
      <w:r w:rsidR="00871E37" w:rsidRPr="00871E37">
        <w:rPr>
          <w:rFonts w:ascii="Times New Roman" w:hAnsi="Times New Roman"/>
          <w:sz w:val="28"/>
          <w:szCs w:val="28"/>
        </w:rPr>
        <w:t> </w:t>
      </w:r>
      <w:r w:rsidRPr="00871E37">
        <w:rPr>
          <w:rFonts w:ascii="Times New Roman" w:hAnsi="Times New Roman"/>
          <w:sz w:val="28"/>
          <w:szCs w:val="28"/>
        </w:rPr>
        <w:t xml:space="preserve">при доставке товаров на СВХ автомобильным и (или) железнодорожным </w:t>
      </w:r>
      <w:r w:rsidR="006503BA" w:rsidRPr="00871E37">
        <w:rPr>
          <w:rFonts w:ascii="Times New Roman" w:hAnsi="Times New Roman"/>
          <w:sz w:val="28"/>
          <w:szCs w:val="28"/>
        </w:rPr>
        <w:t>вид</w:t>
      </w:r>
      <w:r w:rsidR="00025C52">
        <w:rPr>
          <w:rFonts w:ascii="Times New Roman" w:hAnsi="Times New Roman"/>
          <w:sz w:val="28"/>
          <w:szCs w:val="28"/>
        </w:rPr>
        <w:t>ами</w:t>
      </w:r>
      <w:r w:rsidR="006503BA" w:rsidRPr="00871E37">
        <w:rPr>
          <w:rFonts w:ascii="Times New Roman" w:hAnsi="Times New Roman"/>
          <w:sz w:val="28"/>
          <w:szCs w:val="28"/>
        </w:rPr>
        <w:t xml:space="preserve"> </w:t>
      </w:r>
      <w:r w:rsidRPr="00871E37">
        <w:rPr>
          <w:rFonts w:ascii="Times New Roman" w:hAnsi="Times New Roman"/>
          <w:sz w:val="28"/>
          <w:szCs w:val="28"/>
        </w:rPr>
        <w:t>транспорт</w:t>
      </w:r>
      <w:r w:rsidR="006503BA" w:rsidRPr="00871E37">
        <w:rPr>
          <w:rFonts w:ascii="Times New Roman" w:hAnsi="Times New Roman"/>
          <w:sz w:val="28"/>
          <w:szCs w:val="28"/>
        </w:rPr>
        <w:t>а</w:t>
      </w:r>
      <w:r w:rsidRPr="00871E37">
        <w:rPr>
          <w:rFonts w:ascii="Times New Roman" w:hAnsi="Times New Roman"/>
          <w:sz w:val="28"/>
          <w:szCs w:val="28"/>
        </w:rPr>
        <w:t xml:space="preserve"> и соблюдении критерия, установленного пунктом 2 настоящего приказа, количество ДРТ, указанной в подпункте 1 пункта 1 настоящего приказа, определяется из расчета одна стационарная установка </w:t>
      </w:r>
      <w:r w:rsidR="00025C52">
        <w:rPr>
          <w:rFonts w:ascii="Times New Roman" w:hAnsi="Times New Roman"/>
          <w:sz w:val="28"/>
          <w:szCs w:val="28"/>
        </w:rPr>
        <w:br/>
      </w:r>
      <w:r w:rsidRPr="00871E37">
        <w:rPr>
          <w:rFonts w:ascii="Times New Roman" w:hAnsi="Times New Roman"/>
          <w:sz w:val="28"/>
          <w:szCs w:val="28"/>
        </w:rPr>
        <w:t>на один СВХ;</w:t>
      </w:r>
    </w:p>
    <w:p w:rsidR="00593666" w:rsidRPr="00E175CE" w:rsidRDefault="00593666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1E37">
        <w:rPr>
          <w:rFonts w:ascii="Times New Roman" w:hAnsi="Times New Roman"/>
          <w:sz w:val="28"/>
          <w:szCs w:val="28"/>
        </w:rPr>
        <w:t>) при доставке товаров на СВХ воздушным или морским (речным) вид</w:t>
      </w:r>
      <w:r>
        <w:rPr>
          <w:rFonts w:ascii="Times New Roman" w:hAnsi="Times New Roman"/>
          <w:sz w:val="28"/>
          <w:szCs w:val="28"/>
        </w:rPr>
        <w:t>ом</w:t>
      </w:r>
      <w:r w:rsidRPr="00871E37">
        <w:rPr>
          <w:rFonts w:ascii="Times New Roman" w:hAnsi="Times New Roman"/>
          <w:sz w:val="28"/>
          <w:szCs w:val="28"/>
        </w:rPr>
        <w:t xml:space="preserve"> транспорта</w:t>
      </w:r>
      <w:r>
        <w:rPr>
          <w:rFonts w:ascii="Times New Roman" w:hAnsi="Times New Roman"/>
          <w:sz w:val="28"/>
          <w:szCs w:val="28"/>
        </w:rPr>
        <w:t xml:space="preserve"> и соблюдении критерия</w:t>
      </w:r>
      <w:r w:rsidRPr="00871E37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ого</w:t>
      </w:r>
      <w:r w:rsidRPr="00871E37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</w:t>
      </w:r>
      <w:r w:rsidRPr="00871E37">
        <w:rPr>
          <w:rFonts w:ascii="Times New Roman" w:hAnsi="Times New Roman"/>
          <w:sz w:val="28"/>
          <w:szCs w:val="28"/>
        </w:rPr>
        <w:t xml:space="preserve">м 2 настоящего приказа, количество ДРТ, указанной в </w:t>
      </w:r>
      <w:r>
        <w:rPr>
          <w:rFonts w:ascii="Times New Roman" w:hAnsi="Times New Roman"/>
          <w:sz w:val="28"/>
          <w:szCs w:val="28"/>
        </w:rPr>
        <w:t xml:space="preserve">подпункте 1 </w:t>
      </w:r>
      <w:r w:rsidRPr="00871E3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871E37">
        <w:rPr>
          <w:rFonts w:ascii="Times New Roman" w:hAnsi="Times New Roman"/>
          <w:sz w:val="28"/>
          <w:szCs w:val="28"/>
        </w:rPr>
        <w:t xml:space="preserve"> 1 настоящего приказа, определяется </w:t>
      </w:r>
      <w:r>
        <w:rPr>
          <w:rFonts w:ascii="Times New Roman" w:hAnsi="Times New Roman"/>
          <w:sz w:val="28"/>
          <w:szCs w:val="28"/>
        </w:rPr>
        <w:t>из расчета одна стационарная у</w:t>
      </w:r>
      <w:r w:rsidR="008B239E">
        <w:rPr>
          <w:rFonts w:ascii="Times New Roman" w:hAnsi="Times New Roman"/>
          <w:sz w:val="28"/>
          <w:szCs w:val="28"/>
        </w:rPr>
        <w:t>становка</w:t>
      </w:r>
      <w:r>
        <w:rPr>
          <w:rFonts w:ascii="Times New Roman" w:hAnsi="Times New Roman"/>
          <w:sz w:val="28"/>
          <w:szCs w:val="28"/>
        </w:rPr>
        <w:t xml:space="preserve"> на каждое место, предусмотренное пунктом 4 части 6 статьи 357 Федер</w:t>
      </w:r>
      <w:r w:rsidR="00A92879">
        <w:rPr>
          <w:rFonts w:ascii="Times New Roman" w:hAnsi="Times New Roman"/>
          <w:sz w:val="28"/>
          <w:szCs w:val="28"/>
        </w:rPr>
        <w:t>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A0281B" w:rsidRPr="00BE5C14" w:rsidRDefault="00593666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75CE">
        <w:rPr>
          <w:rFonts w:ascii="Times New Roman" w:hAnsi="Times New Roman"/>
          <w:sz w:val="28"/>
          <w:szCs w:val="28"/>
        </w:rPr>
        <w:t>3</w:t>
      </w:r>
      <w:r w:rsidR="00A0281B" w:rsidRPr="00E175CE">
        <w:rPr>
          <w:rFonts w:ascii="Times New Roman" w:hAnsi="Times New Roman"/>
          <w:sz w:val="28"/>
          <w:szCs w:val="28"/>
        </w:rPr>
        <w:t>)</w:t>
      </w:r>
      <w:r w:rsidR="00871E37" w:rsidRPr="00E175CE">
        <w:rPr>
          <w:rFonts w:ascii="Times New Roman" w:hAnsi="Times New Roman"/>
          <w:sz w:val="28"/>
          <w:szCs w:val="28"/>
        </w:rPr>
        <w:t> </w:t>
      </w:r>
      <w:r w:rsidR="00A0281B" w:rsidRPr="00E175CE">
        <w:rPr>
          <w:rFonts w:ascii="Times New Roman" w:hAnsi="Times New Roman"/>
          <w:sz w:val="28"/>
          <w:szCs w:val="28"/>
        </w:rPr>
        <w:t>при доставке товаров на СВХ автомобильным</w:t>
      </w:r>
      <w:r w:rsidRPr="00E175CE">
        <w:rPr>
          <w:rFonts w:ascii="Times New Roman" w:hAnsi="Times New Roman"/>
          <w:sz w:val="28"/>
          <w:szCs w:val="28"/>
        </w:rPr>
        <w:t xml:space="preserve"> или морским (речным)</w:t>
      </w:r>
      <w:r w:rsidR="00E175CE" w:rsidRPr="00E175CE">
        <w:rPr>
          <w:rFonts w:ascii="Times New Roman" w:hAnsi="Times New Roman"/>
          <w:sz w:val="28"/>
          <w:szCs w:val="28"/>
        </w:rPr>
        <w:t>,</w:t>
      </w:r>
      <w:r w:rsidRPr="00E175CE">
        <w:rPr>
          <w:rFonts w:ascii="Times New Roman" w:hAnsi="Times New Roman"/>
          <w:sz w:val="28"/>
          <w:szCs w:val="28"/>
        </w:rPr>
        <w:t xml:space="preserve"> </w:t>
      </w:r>
      <w:r w:rsidR="00554040" w:rsidRPr="00E175CE">
        <w:rPr>
          <w:rFonts w:ascii="Times New Roman" w:hAnsi="Times New Roman"/>
          <w:sz w:val="28"/>
          <w:szCs w:val="28"/>
        </w:rPr>
        <w:br/>
      </w:r>
      <w:r w:rsidRPr="00E175CE">
        <w:rPr>
          <w:rFonts w:ascii="Times New Roman" w:hAnsi="Times New Roman"/>
          <w:sz w:val="28"/>
          <w:szCs w:val="28"/>
        </w:rPr>
        <w:t>или воздушным</w:t>
      </w:r>
      <w:r w:rsidR="00E175CE" w:rsidRPr="00E175CE">
        <w:rPr>
          <w:rFonts w:ascii="Times New Roman" w:hAnsi="Times New Roman"/>
          <w:sz w:val="28"/>
          <w:szCs w:val="28"/>
        </w:rPr>
        <w:t>,</w:t>
      </w:r>
      <w:r w:rsidRPr="00E175CE">
        <w:rPr>
          <w:rFonts w:ascii="Times New Roman" w:hAnsi="Times New Roman"/>
          <w:sz w:val="28"/>
          <w:szCs w:val="28"/>
        </w:rPr>
        <w:t xml:space="preserve"> или </w:t>
      </w:r>
      <w:r w:rsidR="00A0281B" w:rsidRPr="00E175CE">
        <w:rPr>
          <w:rFonts w:ascii="Times New Roman" w:hAnsi="Times New Roman"/>
          <w:sz w:val="28"/>
          <w:szCs w:val="28"/>
        </w:rPr>
        <w:t xml:space="preserve">железнодорожным </w:t>
      </w:r>
      <w:r w:rsidR="006503BA" w:rsidRPr="00E175CE">
        <w:rPr>
          <w:rFonts w:ascii="Times New Roman" w:hAnsi="Times New Roman"/>
          <w:sz w:val="28"/>
          <w:szCs w:val="28"/>
        </w:rPr>
        <w:t>вид</w:t>
      </w:r>
      <w:r w:rsidRPr="00E175CE">
        <w:rPr>
          <w:rFonts w:ascii="Times New Roman" w:hAnsi="Times New Roman"/>
          <w:sz w:val="28"/>
          <w:szCs w:val="28"/>
        </w:rPr>
        <w:t>ом</w:t>
      </w:r>
      <w:r w:rsidR="006503BA" w:rsidRPr="00E175CE">
        <w:rPr>
          <w:rFonts w:ascii="Times New Roman" w:hAnsi="Times New Roman"/>
          <w:sz w:val="28"/>
          <w:szCs w:val="28"/>
        </w:rPr>
        <w:t xml:space="preserve"> транспорта</w:t>
      </w:r>
      <w:r w:rsidR="00A0281B" w:rsidRPr="00E175CE">
        <w:rPr>
          <w:rFonts w:ascii="Times New Roman" w:hAnsi="Times New Roman"/>
          <w:sz w:val="28"/>
          <w:szCs w:val="28"/>
        </w:rPr>
        <w:t xml:space="preserve"> и соблюдении</w:t>
      </w:r>
      <w:r w:rsidR="006503BA" w:rsidRPr="00E175CE">
        <w:rPr>
          <w:rFonts w:ascii="Times New Roman" w:hAnsi="Times New Roman"/>
          <w:sz w:val="28"/>
          <w:szCs w:val="28"/>
        </w:rPr>
        <w:t xml:space="preserve"> одного из</w:t>
      </w:r>
      <w:r w:rsidR="00A0281B" w:rsidRPr="00E175CE">
        <w:rPr>
          <w:rFonts w:ascii="Times New Roman" w:hAnsi="Times New Roman"/>
          <w:sz w:val="28"/>
          <w:szCs w:val="28"/>
        </w:rPr>
        <w:t xml:space="preserve"> критериев, установленных</w:t>
      </w:r>
      <w:r w:rsidR="00A0281B" w:rsidRPr="00871E37">
        <w:rPr>
          <w:rFonts w:ascii="Times New Roman" w:hAnsi="Times New Roman"/>
          <w:sz w:val="28"/>
          <w:szCs w:val="28"/>
        </w:rPr>
        <w:t xml:space="preserve"> пункт</w:t>
      </w:r>
      <w:r w:rsidR="006503BA" w:rsidRPr="00871E37">
        <w:rPr>
          <w:rFonts w:ascii="Times New Roman" w:hAnsi="Times New Roman"/>
          <w:sz w:val="28"/>
          <w:szCs w:val="28"/>
        </w:rPr>
        <w:t>ом</w:t>
      </w:r>
      <w:r w:rsidR="00A0281B" w:rsidRPr="00871E37">
        <w:rPr>
          <w:rFonts w:ascii="Times New Roman" w:hAnsi="Times New Roman"/>
          <w:sz w:val="28"/>
          <w:szCs w:val="28"/>
        </w:rPr>
        <w:t xml:space="preserve"> 3 настоящего приказа, количество ДРТ, указанной в подпункте 2 пункта 1 настоящего приказа, определяется из расчета одна портативная установка на один СВХ</w:t>
      </w:r>
      <w:r>
        <w:rPr>
          <w:rFonts w:ascii="Times New Roman" w:hAnsi="Times New Roman"/>
          <w:sz w:val="28"/>
          <w:szCs w:val="28"/>
        </w:rPr>
        <w:t>.</w:t>
      </w:r>
    </w:p>
    <w:p w:rsidR="00730279" w:rsidRPr="00871E37" w:rsidRDefault="00FA107A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E37">
        <w:rPr>
          <w:rFonts w:ascii="Times New Roman" w:hAnsi="Times New Roman"/>
          <w:sz w:val="28"/>
          <w:szCs w:val="28"/>
        </w:rPr>
        <w:lastRenderedPageBreak/>
        <w:t>5</w:t>
      </w:r>
      <w:r w:rsidR="00730279" w:rsidRPr="00871E37">
        <w:rPr>
          <w:rFonts w:ascii="Times New Roman" w:hAnsi="Times New Roman"/>
          <w:sz w:val="28"/>
          <w:szCs w:val="28"/>
        </w:rPr>
        <w:t xml:space="preserve">. Признать утратившим силу приказ ФТС России от 7 декабря 2018 г. </w:t>
      </w:r>
      <w:r w:rsidR="008C3D1D" w:rsidRPr="00871E37">
        <w:rPr>
          <w:rFonts w:ascii="Times New Roman" w:hAnsi="Times New Roman"/>
          <w:sz w:val="28"/>
          <w:szCs w:val="28"/>
        </w:rPr>
        <w:br/>
      </w:r>
      <w:r w:rsidR="00730279" w:rsidRPr="00871E37">
        <w:rPr>
          <w:rFonts w:ascii="Times New Roman" w:hAnsi="Times New Roman"/>
          <w:sz w:val="28"/>
          <w:szCs w:val="28"/>
        </w:rPr>
        <w:t>№ 2000 «Об определении типа технических средств для проведения радиационного контроля, типа досмотровой рентгеновской техники, критериев принятия решений об их необходимости и количестве на территории склада временного хранения»</w:t>
      </w:r>
      <w:r w:rsidR="00730279" w:rsidRPr="00871E37">
        <w:t xml:space="preserve"> </w:t>
      </w:r>
      <w:r w:rsidR="00730279" w:rsidRPr="00871E37">
        <w:rPr>
          <w:rFonts w:ascii="Times New Roman" w:hAnsi="Times New Roman"/>
          <w:sz w:val="28"/>
          <w:szCs w:val="28"/>
        </w:rPr>
        <w:t>(зарегистрирован Минюстом России 26 февраля 2019 г., регистрационный № 53901).</w:t>
      </w:r>
    </w:p>
    <w:p w:rsidR="00730279" w:rsidRDefault="00FA107A" w:rsidP="00A9287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E37">
        <w:rPr>
          <w:rFonts w:ascii="Times New Roman" w:hAnsi="Times New Roman"/>
          <w:sz w:val="28"/>
          <w:szCs w:val="28"/>
        </w:rPr>
        <w:t>6</w:t>
      </w:r>
      <w:r w:rsidR="00730279" w:rsidRPr="00871E37">
        <w:rPr>
          <w:rFonts w:ascii="Times New Roman" w:hAnsi="Times New Roman"/>
          <w:sz w:val="28"/>
          <w:szCs w:val="28"/>
        </w:rPr>
        <w:t>. Настоящий приказ вступает в силу по истечении тридцати дней после</w:t>
      </w:r>
      <w:r w:rsidR="00730279" w:rsidRPr="00871E37">
        <w:rPr>
          <w:rFonts w:ascii="Times New Roman" w:hAnsi="Times New Roman"/>
          <w:sz w:val="28"/>
          <w:szCs w:val="28"/>
        </w:rPr>
        <w:br/>
      </w:r>
      <w:r w:rsidR="00730279" w:rsidRPr="004F4EB2">
        <w:rPr>
          <w:rFonts w:ascii="Times New Roman" w:hAnsi="Times New Roman"/>
          <w:sz w:val="28"/>
          <w:szCs w:val="28"/>
        </w:rPr>
        <w:t>дня его официального опубликования, но не ранее вступления в силу</w:t>
      </w:r>
      <w:r w:rsidR="00730279" w:rsidRPr="004F4EB2">
        <w:rPr>
          <w:rFonts w:ascii="Times New Roman" w:hAnsi="Times New Roman"/>
          <w:sz w:val="28"/>
          <w:szCs w:val="28"/>
        </w:rPr>
        <w:br/>
        <w:t>пункта 1</w:t>
      </w:r>
      <w:r w:rsidR="00730279">
        <w:rPr>
          <w:rFonts w:ascii="Times New Roman" w:hAnsi="Times New Roman"/>
          <w:sz w:val="28"/>
          <w:szCs w:val="28"/>
        </w:rPr>
        <w:t>6</w:t>
      </w:r>
      <w:r w:rsidR="00730279" w:rsidRPr="004F4EB2">
        <w:rPr>
          <w:rFonts w:ascii="Times New Roman" w:hAnsi="Times New Roman"/>
          <w:sz w:val="28"/>
          <w:szCs w:val="28"/>
        </w:rPr>
        <w:t xml:space="preserve"> статьи 1 Федерального закона от </w:t>
      </w:r>
      <w:r w:rsidR="00730279">
        <w:rPr>
          <w:rFonts w:ascii="Times New Roman" w:hAnsi="Times New Roman"/>
          <w:sz w:val="28"/>
          <w:szCs w:val="28"/>
        </w:rPr>
        <w:t xml:space="preserve">28 декабря 2024 г. № 536-ФЗ </w:t>
      </w:r>
      <w:r w:rsidR="00730279">
        <w:rPr>
          <w:rFonts w:ascii="Times New Roman" w:hAnsi="Times New Roman"/>
          <w:sz w:val="28"/>
          <w:szCs w:val="28"/>
        </w:rPr>
        <w:br/>
      </w:r>
      <w:r w:rsidR="00730279" w:rsidRPr="004F4EB2">
        <w:rPr>
          <w:rFonts w:ascii="Times New Roman" w:hAnsi="Times New Roman"/>
          <w:sz w:val="28"/>
          <w:szCs w:val="28"/>
        </w:rPr>
        <w:t>«О внесении изменений в Федеральный закон «О таможенном регулировании</w:t>
      </w:r>
      <w:r w:rsidR="00730279">
        <w:rPr>
          <w:rFonts w:ascii="Times New Roman" w:hAnsi="Times New Roman"/>
          <w:sz w:val="28"/>
          <w:szCs w:val="28"/>
        </w:rPr>
        <w:br/>
      </w:r>
      <w:r w:rsidR="00730279" w:rsidRPr="004F4EB2"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Федерации».</w:t>
      </w:r>
    </w:p>
    <w:p w:rsidR="00BC15C0" w:rsidRPr="004F4EB2" w:rsidRDefault="00BC15C0" w:rsidP="002021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15C0" w:rsidRDefault="00BC15C0" w:rsidP="00202114">
      <w:pPr>
        <w:jc w:val="both"/>
        <w:rPr>
          <w:rFonts w:ascii="Times New Roman" w:hAnsi="Times New Roman"/>
          <w:sz w:val="28"/>
          <w:szCs w:val="28"/>
        </w:rPr>
      </w:pPr>
    </w:p>
    <w:p w:rsidR="00BC15C0" w:rsidRPr="00BC15C0" w:rsidRDefault="009A7B2E" w:rsidP="002021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</w:t>
      </w:r>
      <w:r w:rsidR="00BC15C0" w:rsidRPr="00BC15C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C15C0" w:rsidRPr="00BC15C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В.И. Пикалёв</w:t>
      </w:r>
    </w:p>
    <w:p w:rsidR="00BC15C0" w:rsidRDefault="00BC15C0" w:rsidP="00BC15C0">
      <w:pPr>
        <w:jc w:val="both"/>
        <w:rPr>
          <w:rFonts w:ascii="Times New Roman" w:hAnsi="Times New Roman"/>
          <w:sz w:val="28"/>
          <w:szCs w:val="28"/>
        </w:rPr>
      </w:pPr>
    </w:p>
    <w:p w:rsidR="00A0281B" w:rsidRDefault="00A0281B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8C3D1D" w:rsidRDefault="008C3D1D" w:rsidP="00BC15C0">
      <w:pPr>
        <w:jc w:val="both"/>
        <w:rPr>
          <w:rFonts w:ascii="Times New Roman" w:hAnsi="Times New Roman"/>
          <w:sz w:val="28"/>
          <w:szCs w:val="28"/>
        </w:rPr>
      </w:pPr>
    </w:p>
    <w:p w:rsidR="00BC15C0" w:rsidRPr="00BC15C0" w:rsidRDefault="00BC15C0" w:rsidP="00BC15C0">
      <w:pPr>
        <w:jc w:val="both"/>
        <w:rPr>
          <w:rFonts w:ascii="Times New Roman" w:hAnsi="Times New Roman"/>
          <w:sz w:val="28"/>
          <w:szCs w:val="28"/>
        </w:rPr>
      </w:pPr>
      <w:r w:rsidRPr="00BC15C0">
        <w:rPr>
          <w:rFonts w:ascii="Times New Roman" w:hAnsi="Times New Roman"/>
          <w:sz w:val="28"/>
          <w:szCs w:val="28"/>
        </w:rPr>
        <w:t>Ивлева Анастасия Сергеевна</w:t>
      </w:r>
    </w:p>
    <w:p w:rsidR="00BC15C0" w:rsidRPr="00BC15C0" w:rsidRDefault="00BC15C0" w:rsidP="00BC15C0">
      <w:pPr>
        <w:autoSpaceDE w:val="0"/>
        <w:autoSpaceDN w:val="0"/>
        <w:adjustRightInd w:val="0"/>
        <w:spacing w:line="324" w:lineRule="auto"/>
        <w:jc w:val="both"/>
        <w:rPr>
          <w:rFonts w:ascii="Times New Roman" w:hAnsi="Times New Roman"/>
          <w:sz w:val="28"/>
          <w:szCs w:val="28"/>
        </w:rPr>
      </w:pPr>
      <w:r w:rsidRPr="00BC15C0">
        <w:rPr>
          <w:rFonts w:ascii="Times New Roman" w:hAnsi="Times New Roman"/>
          <w:sz w:val="28"/>
          <w:szCs w:val="28"/>
        </w:rPr>
        <w:t>(499) 449 83 34</w:t>
      </w:r>
    </w:p>
    <w:sectPr w:rsidR="00BC15C0" w:rsidRPr="00BC15C0" w:rsidSect="009B2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D8" w:rsidRDefault="000F67D8" w:rsidP="00FA02BD">
      <w:r>
        <w:separator/>
      </w:r>
    </w:p>
  </w:endnote>
  <w:endnote w:type="continuationSeparator" w:id="0">
    <w:p w:rsidR="000F67D8" w:rsidRDefault="000F67D8" w:rsidP="00FA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C0" w:rsidRDefault="00BC15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C0" w:rsidRDefault="00BC15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C0" w:rsidRDefault="00BC15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D8" w:rsidRDefault="000F67D8" w:rsidP="00FA02BD">
      <w:r>
        <w:separator/>
      </w:r>
    </w:p>
  </w:footnote>
  <w:footnote w:type="continuationSeparator" w:id="0">
    <w:p w:rsidR="000F67D8" w:rsidRDefault="000F67D8" w:rsidP="00FA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C0" w:rsidRDefault="00BC15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10" w:rsidRPr="002E5A5B" w:rsidRDefault="009B2710" w:rsidP="004446CA">
    <w:pPr>
      <w:pStyle w:val="a3"/>
      <w:jc w:val="center"/>
      <w:rPr>
        <w:rFonts w:ascii="Times New Roman" w:hAnsi="Times New Roman"/>
        <w:sz w:val="24"/>
        <w:szCs w:val="24"/>
      </w:rPr>
    </w:pPr>
    <w:r w:rsidRPr="002E5A5B">
      <w:rPr>
        <w:rFonts w:ascii="Times New Roman" w:hAnsi="Times New Roman"/>
        <w:sz w:val="24"/>
        <w:szCs w:val="24"/>
      </w:rPr>
      <w:fldChar w:fldCharType="begin"/>
    </w:r>
    <w:r w:rsidRPr="002E5A5B">
      <w:rPr>
        <w:rFonts w:ascii="Times New Roman" w:hAnsi="Times New Roman"/>
        <w:sz w:val="24"/>
        <w:szCs w:val="24"/>
      </w:rPr>
      <w:instrText>PAGE   \* MERGEFORMAT</w:instrText>
    </w:r>
    <w:r w:rsidRPr="002E5A5B">
      <w:rPr>
        <w:rFonts w:ascii="Times New Roman" w:hAnsi="Times New Roman"/>
        <w:sz w:val="24"/>
        <w:szCs w:val="24"/>
      </w:rPr>
      <w:fldChar w:fldCharType="separate"/>
    </w:r>
    <w:r w:rsidR="00502253">
      <w:rPr>
        <w:rFonts w:ascii="Times New Roman" w:hAnsi="Times New Roman"/>
        <w:noProof/>
        <w:sz w:val="24"/>
        <w:szCs w:val="24"/>
      </w:rPr>
      <w:t>3</w:t>
    </w:r>
    <w:r w:rsidRPr="002E5A5B">
      <w:rPr>
        <w:rFonts w:ascii="Times New Roman" w:hAnsi="Times New Roman"/>
        <w:sz w:val="24"/>
        <w:szCs w:val="24"/>
      </w:rPr>
      <w:fldChar w:fldCharType="end"/>
    </w:r>
  </w:p>
  <w:p w:rsidR="009B2710" w:rsidRPr="002E5A5B" w:rsidRDefault="009B2710" w:rsidP="004446CA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C0" w:rsidRDefault="00BC15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5E3"/>
    <w:multiLevelType w:val="hybridMultilevel"/>
    <w:tmpl w:val="04B03B3E"/>
    <w:lvl w:ilvl="0" w:tplc="3AAAD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47332"/>
    <w:multiLevelType w:val="hybridMultilevel"/>
    <w:tmpl w:val="2B9A07FE"/>
    <w:lvl w:ilvl="0" w:tplc="C96E0D7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BD"/>
    <w:rsid w:val="00004036"/>
    <w:rsid w:val="00006103"/>
    <w:rsid w:val="000078DE"/>
    <w:rsid w:val="00010AF3"/>
    <w:rsid w:val="000171D7"/>
    <w:rsid w:val="00017D8D"/>
    <w:rsid w:val="00024532"/>
    <w:rsid w:val="00025C52"/>
    <w:rsid w:val="000269AD"/>
    <w:rsid w:val="000328EE"/>
    <w:rsid w:val="00032ACD"/>
    <w:rsid w:val="00034CA5"/>
    <w:rsid w:val="000360BD"/>
    <w:rsid w:val="00041653"/>
    <w:rsid w:val="00044CCF"/>
    <w:rsid w:val="00046D1D"/>
    <w:rsid w:val="0005009F"/>
    <w:rsid w:val="00051CA0"/>
    <w:rsid w:val="00052C79"/>
    <w:rsid w:val="00065C34"/>
    <w:rsid w:val="000752C1"/>
    <w:rsid w:val="00076FBA"/>
    <w:rsid w:val="00093222"/>
    <w:rsid w:val="00094047"/>
    <w:rsid w:val="000A1141"/>
    <w:rsid w:val="000B02B3"/>
    <w:rsid w:val="000B4C86"/>
    <w:rsid w:val="000C1014"/>
    <w:rsid w:val="000C4B55"/>
    <w:rsid w:val="000C5003"/>
    <w:rsid w:val="000C5C0C"/>
    <w:rsid w:val="000E27CF"/>
    <w:rsid w:val="000E56C4"/>
    <w:rsid w:val="000E6741"/>
    <w:rsid w:val="000F060C"/>
    <w:rsid w:val="000F1506"/>
    <w:rsid w:val="000F67D8"/>
    <w:rsid w:val="00101870"/>
    <w:rsid w:val="001108DD"/>
    <w:rsid w:val="0013399E"/>
    <w:rsid w:val="001343AE"/>
    <w:rsid w:val="001347F4"/>
    <w:rsid w:val="00135320"/>
    <w:rsid w:val="001366CD"/>
    <w:rsid w:val="00142694"/>
    <w:rsid w:val="001506CA"/>
    <w:rsid w:val="00156E34"/>
    <w:rsid w:val="0016598B"/>
    <w:rsid w:val="00172C01"/>
    <w:rsid w:val="001747B6"/>
    <w:rsid w:val="00176C13"/>
    <w:rsid w:val="00183D68"/>
    <w:rsid w:val="0019030C"/>
    <w:rsid w:val="001A1CD4"/>
    <w:rsid w:val="001A2270"/>
    <w:rsid w:val="001C31FA"/>
    <w:rsid w:val="001D366D"/>
    <w:rsid w:val="001D41A2"/>
    <w:rsid w:val="001D680E"/>
    <w:rsid w:val="001E0847"/>
    <w:rsid w:val="001E33EB"/>
    <w:rsid w:val="001E37D0"/>
    <w:rsid w:val="001F1581"/>
    <w:rsid w:val="001F2CC6"/>
    <w:rsid w:val="001F4BD9"/>
    <w:rsid w:val="002006E9"/>
    <w:rsid w:val="00201E5F"/>
    <w:rsid w:val="00202114"/>
    <w:rsid w:val="002069B0"/>
    <w:rsid w:val="00214E28"/>
    <w:rsid w:val="00216756"/>
    <w:rsid w:val="002276DD"/>
    <w:rsid w:val="002316BF"/>
    <w:rsid w:val="00236C54"/>
    <w:rsid w:val="002402EB"/>
    <w:rsid w:val="00240911"/>
    <w:rsid w:val="00241240"/>
    <w:rsid w:val="00245D87"/>
    <w:rsid w:val="00251FED"/>
    <w:rsid w:val="00253CB9"/>
    <w:rsid w:val="00253D86"/>
    <w:rsid w:val="0026485E"/>
    <w:rsid w:val="00267331"/>
    <w:rsid w:val="00271AA1"/>
    <w:rsid w:val="002766C9"/>
    <w:rsid w:val="002918B9"/>
    <w:rsid w:val="002923D5"/>
    <w:rsid w:val="00295B2C"/>
    <w:rsid w:val="002973CD"/>
    <w:rsid w:val="00297469"/>
    <w:rsid w:val="002A2A8C"/>
    <w:rsid w:val="002A5518"/>
    <w:rsid w:val="002B0B87"/>
    <w:rsid w:val="002B4591"/>
    <w:rsid w:val="002C4318"/>
    <w:rsid w:val="002C43E2"/>
    <w:rsid w:val="002C7BF1"/>
    <w:rsid w:val="002D5FC9"/>
    <w:rsid w:val="002E01E6"/>
    <w:rsid w:val="002E5A35"/>
    <w:rsid w:val="002E5A5B"/>
    <w:rsid w:val="003054E2"/>
    <w:rsid w:val="003060F6"/>
    <w:rsid w:val="00306C40"/>
    <w:rsid w:val="003158BB"/>
    <w:rsid w:val="00323067"/>
    <w:rsid w:val="00324CA6"/>
    <w:rsid w:val="00335A3B"/>
    <w:rsid w:val="00343007"/>
    <w:rsid w:val="00345BF0"/>
    <w:rsid w:val="00351897"/>
    <w:rsid w:val="003573F5"/>
    <w:rsid w:val="00363257"/>
    <w:rsid w:val="003670CC"/>
    <w:rsid w:val="00371BE9"/>
    <w:rsid w:val="00380E12"/>
    <w:rsid w:val="00383649"/>
    <w:rsid w:val="00396F3E"/>
    <w:rsid w:val="003978CC"/>
    <w:rsid w:val="003A11AB"/>
    <w:rsid w:val="003A74E8"/>
    <w:rsid w:val="003B6179"/>
    <w:rsid w:val="003C1D87"/>
    <w:rsid w:val="003C732E"/>
    <w:rsid w:val="003D628B"/>
    <w:rsid w:val="00402AF7"/>
    <w:rsid w:val="00413DD3"/>
    <w:rsid w:val="00427AEE"/>
    <w:rsid w:val="0043392F"/>
    <w:rsid w:val="00435A86"/>
    <w:rsid w:val="00441D3B"/>
    <w:rsid w:val="00443CD5"/>
    <w:rsid w:val="004446CA"/>
    <w:rsid w:val="0044628A"/>
    <w:rsid w:val="004527E2"/>
    <w:rsid w:val="004557E8"/>
    <w:rsid w:val="00457AEA"/>
    <w:rsid w:val="00476585"/>
    <w:rsid w:val="00492AA7"/>
    <w:rsid w:val="00495553"/>
    <w:rsid w:val="00495F75"/>
    <w:rsid w:val="00497551"/>
    <w:rsid w:val="004A3A3E"/>
    <w:rsid w:val="004B2D97"/>
    <w:rsid w:val="004B52D6"/>
    <w:rsid w:val="004C0608"/>
    <w:rsid w:val="004C52C0"/>
    <w:rsid w:val="004C60CB"/>
    <w:rsid w:val="004D142B"/>
    <w:rsid w:val="004F4EB2"/>
    <w:rsid w:val="004F5968"/>
    <w:rsid w:val="004F70B1"/>
    <w:rsid w:val="0050073F"/>
    <w:rsid w:val="005020AF"/>
    <w:rsid w:val="00502253"/>
    <w:rsid w:val="005025EC"/>
    <w:rsid w:val="00503964"/>
    <w:rsid w:val="00506DD7"/>
    <w:rsid w:val="005079E2"/>
    <w:rsid w:val="00516C33"/>
    <w:rsid w:val="0052039C"/>
    <w:rsid w:val="00520B2E"/>
    <w:rsid w:val="00522E2B"/>
    <w:rsid w:val="0052322D"/>
    <w:rsid w:val="00531165"/>
    <w:rsid w:val="005327A5"/>
    <w:rsid w:val="005408CF"/>
    <w:rsid w:val="005416C1"/>
    <w:rsid w:val="00544117"/>
    <w:rsid w:val="00553D2D"/>
    <w:rsid w:val="00554040"/>
    <w:rsid w:val="005668C0"/>
    <w:rsid w:val="005701F6"/>
    <w:rsid w:val="00574B54"/>
    <w:rsid w:val="00576920"/>
    <w:rsid w:val="00581E1A"/>
    <w:rsid w:val="00590B75"/>
    <w:rsid w:val="00593666"/>
    <w:rsid w:val="0059589B"/>
    <w:rsid w:val="005A0126"/>
    <w:rsid w:val="005A15C5"/>
    <w:rsid w:val="005A30C5"/>
    <w:rsid w:val="005B3C03"/>
    <w:rsid w:val="005B4C2E"/>
    <w:rsid w:val="005B65DE"/>
    <w:rsid w:val="005D6F8D"/>
    <w:rsid w:val="005E37CD"/>
    <w:rsid w:val="005E74F8"/>
    <w:rsid w:val="005F2648"/>
    <w:rsid w:val="005F370A"/>
    <w:rsid w:val="005F7BCB"/>
    <w:rsid w:val="00604C09"/>
    <w:rsid w:val="006103A4"/>
    <w:rsid w:val="00616A73"/>
    <w:rsid w:val="006201BF"/>
    <w:rsid w:val="00633AE3"/>
    <w:rsid w:val="00634444"/>
    <w:rsid w:val="006503BA"/>
    <w:rsid w:val="00653EFE"/>
    <w:rsid w:val="00661515"/>
    <w:rsid w:val="00663E98"/>
    <w:rsid w:val="00667D70"/>
    <w:rsid w:val="00671E22"/>
    <w:rsid w:val="00680657"/>
    <w:rsid w:val="00681B28"/>
    <w:rsid w:val="00690E69"/>
    <w:rsid w:val="006913C5"/>
    <w:rsid w:val="006A47DE"/>
    <w:rsid w:val="006A6307"/>
    <w:rsid w:val="006A7159"/>
    <w:rsid w:val="006B2928"/>
    <w:rsid w:val="006B2B8F"/>
    <w:rsid w:val="006B5C4E"/>
    <w:rsid w:val="006B66D6"/>
    <w:rsid w:val="006C14A8"/>
    <w:rsid w:val="006C2385"/>
    <w:rsid w:val="006C32FE"/>
    <w:rsid w:val="006D2536"/>
    <w:rsid w:val="006D4CD1"/>
    <w:rsid w:val="006D67E6"/>
    <w:rsid w:val="006D698F"/>
    <w:rsid w:val="006E0496"/>
    <w:rsid w:val="006E0A17"/>
    <w:rsid w:val="006E271D"/>
    <w:rsid w:val="006E4B7E"/>
    <w:rsid w:val="006E724C"/>
    <w:rsid w:val="006F5B5E"/>
    <w:rsid w:val="00700646"/>
    <w:rsid w:val="00704D85"/>
    <w:rsid w:val="00705AE8"/>
    <w:rsid w:val="00705B6A"/>
    <w:rsid w:val="007065E8"/>
    <w:rsid w:val="00707C1C"/>
    <w:rsid w:val="007145E5"/>
    <w:rsid w:val="00730279"/>
    <w:rsid w:val="007326C6"/>
    <w:rsid w:val="007328E6"/>
    <w:rsid w:val="00732977"/>
    <w:rsid w:val="0074080C"/>
    <w:rsid w:val="00742905"/>
    <w:rsid w:val="00743348"/>
    <w:rsid w:val="00747C65"/>
    <w:rsid w:val="007540C5"/>
    <w:rsid w:val="007545D2"/>
    <w:rsid w:val="00754970"/>
    <w:rsid w:val="007549B8"/>
    <w:rsid w:val="00770E26"/>
    <w:rsid w:val="00774508"/>
    <w:rsid w:val="00790FA5"/>
    <w:rsid w:val="00794D35"/>
    <w:rsid w:val="007A043B"/>
    <w:rsid w:val="007A1B7E"/>
    <w:rsid w:val="007A275E"/>
    <w:rsid w:val="007A28E2"/>
    <w:rsid w:val="007B5260"/>
    <w:rsid w:val="007D05AD"/>
    <w:rsid w:val="007D26F0"/>
    <w:rsid w:val="007D6A9D"/>
    <w:rsid w:val="007E2A6E"/>
    <w:rsid w:val="007E4B5E"/>
    <w:rsid w:val="007E5CC1"/>
    <w:rsid w:val="007E7A36"/>
    <w:rsid w:val="007F5480"/>
    <w:rsid w:val="007F5B85"/>
    <w:rsid w:val="007F68E4"/>
    <w:rsid w:val="00805626"/>
    <w:rsid w:val="00814E57"/>
    <w:rsid w:val="008177CE"/>
    <w:rsid w:val="00817A81"/>
    <w:rsid w:val="00827EB3"/>
    <w:rsid w:val="00827FEF"/>
    <w:rsid w:val="0083168C"/>
    <w:rsid w:val="0083482B"/>
    <w:rsid w:val="00842D5F"/>
    <w:rsid w:val="0084774A"/>
    <w:rsid w:val="008532CC"/>
    <w:rsid w:val="0085461B"/>
    <w:rsid w:val="008603BB"/>
    <w:rsid w:val="00862E64"/>
    <w:rsid w:val="00864711"/>
    <w:rsid w:val="00866B5A"/>
    <w:rsid w:val="00871E37"/>
    <w:rsid w:val="008824F6"/>
    <w:rsid w:val="00893122"/>
    <w:rsid w:val="00896B2F"/>
    <w:rsid w:val="008A0BD9"/>
    <w:rsid w:val="008A7383"/>
    <w:rsid w:val="008B239E"/>
    <w:rsid w:val="008B656F"/>
    <w:rsid w:val="008C3D1D"/>
    <w:rsid w:val="008D02E6"/>
    <w:rsid w:val="008D294B"/>
    <w:rsid w:val="008D2E18"/>
    <w:rsid w:val="008E25DA"/>
    <w:rsid w:val="008E5EE9"/>
    <w:rsid w:val="008E76D0"/>
    <w:rsid w:val="008F3A64"/>
    <w:rsid w:val="008F4390"/>
    <w:rsid w:val="00900F8A"/>
    <w:rsid w:val="00901259"/>
    <w:rsid w:val="00902989"/>
    <w:rsid w:val="00907ECF"/>
    <w:rsid w:val="00914292"/>
    <w:rsid w:val="009151C8"/>
    <w:rsid w:val="009238DE"/>
    <w:rsid w:val="00925278"/>
    <w:rsid w:val="00927DDA"/>
    <w:rsid w:val="0093096E"/>
    <w:rsid w:val="009322E0"/>
    <w:rsid w:val="00934AE3"/>
    <w:rsid w:val="009359FE"/>
    <w:rsid w:val="00942D71"/>
    <w:rsid w:val="00943084"/>
    <w:rsid w:val="00950FDC"/>
    <w:rsid w:val="0095208A"/>
    <w:rsid w:val="00953128"/>
    <w:rsid w:val="00956BD3"/>
    <w:rsid w:val="00962048"/>
    <w:rsid w:val="0096716E"/>
    <w:rsid w:val="0096746E"/>
    <w:rsid w:val="00970F3D"/>
    <w:rsid w:val="00994DA9"/>
    <w:rsid w:val="00994FF4"/>
    <w:rsid w:val="009A2FC4"/>
    <w:rsid w:val="009A7B2E"/>
    <w:rsid w:val="009B17C1"/>
    <w:rsid w:val="009B2710"/>
    <w:rsid w:val="009B34AD"/>
    <w:rsid w:val="009C1644"/>
    <w:rsid w:val="009C1E2A"/>
    <w:rsid w:val="009C30AF"/>
    <w:rsid w:val="009C4CC8"/>
    <w:rsid w:val="009E02ED"/>
    <w:rsid w:val="009E5227"/>
    <w:rsid w:val="009E657E"/>
    <w:rsid w:val="009E6CF8"/>
    <w:rsid w:val="009E78D6"/>
    <w:rsid w:val="009F1EF5"/>
    <w:rsid w:val="00A00E8C"/>
    <w:rsid w:val="00A0281B"/>
    <w:rsid w:val="00A0488D"/>
    <w:rsid w:val="00A05BD0"/>
    <w:rsid w:val="00A13ABF"/>
    <w:rsid w:val="00A1483F"/>
    <w:rsid w:val="00A15492"/>
    <w:rsid w:val="00A16AFF"/>
    <w:rsid w:val="00A22E1D"/>
    <w:rsid w:val="00A330D9"/>
    <w:rsid w:val="00A338BC"/>
    <w:rsid w:val="00A35C4D"/>
    <w:rsid w:val="00A45841"/>
    <w:rsid w:val="00A4733D"/>
    <w:rsid w:val="00A54646"/>
    <w:rsid w:val="00A62DA6"/>
    <w:rsid w:val="00A73202"/>
    <w:rsid w:val="00A73C22"/>
    <w:rsid w:val="00A74A4B"/>
    <w:rsid w:val="00A82D3E"/>
    <w:rsid w:val="00A871FB"/>
    <w:rsid w:val="00A92879"/>
    <w:rsid w:val="00A97FF2"/>
    <w:rsid w:val="00AA2645"/>
    <w:rsid w:val="00AA4A6C"/>
    <w:rsid w:val="00AB6415"/>
    <w:rsid w:val="00AC1693"/>
    <w:rsid w:val="00AD2F04"/>
    <w:rsid w:val="00AD4649"/>
    <w:rsid w:val="00AD4720"/>
    <w:rsid w:val="00AD4BB8"/>
    <w:rsid w:val="00AD78B6"/>
    <w:rsid w:val="00AE0BCC"/>
    <w:rsid w:val="00AE0CAB"/>
    <w:rsid w:val="00AE0D1B"/>
    <w:rsid w:val="00AE5994"/>
    <w:rsid w:val="00B00BF4"/>
    <w:rsid w:val="00B0206C"/>
    <w:rsid w:val="00B124E9"/>
    <w:rsid w:val="00B125C4"/>
    <w:rsid w:val="00B12EED"/>
    <w:rsid w:val="00B13AD8"/>
    <w:rsid w:val="00B17141"/>
    <w:rsid w:val="00B17449"/>
    <w:rsid w:val="00B20D21"/>
    <w:rsid w:val="00B25101"/>
    <w:rsid w:val="00B256CA"/>
    <w:rsid w:val="00B3367A"/>
    <w:rsid w:val="00B34B6E"/>
    <w:rsid w:val="00B35A72"/>
    <w:rsid w:val="00B42D1C"/>
    <w:rsid w:val="00B45F66"/>
    <w:rsid w:val="00B53FA3"/>
    <w:rsid w:val="00B61DF6"/>
    <w:rsid w:val="00B6380F"/>
    <w:rsid w:val="00B63CBD"/>
    <w:rsid w:val="00B66D8A"/>
    <w:rsid w:val="00B73444"/>
    <w:rsid w:val="00B81618"/>
    <w:rsid w:val="00B82D7B"/>
    <w:rsid w:val="00B86269"/>
    <w:rsid w:val="00B86697"/>
    <w:rsid w:val="00B87504"/>
    <w:rsid w:val="00B93233"/>
    <w:rsid w:val="00B93FD1"/>
    <w:rsid w:val="00B95C02"/>
    <w:rsid w:val="00B97500"/>
    <w:rsid w:val="00B97CF1"/>
    <w:rsid w:val="00BB2C7E"/>
    <w:rsid w:val="00BC15C0"/>
    <w:rsid w:val="00BC212A"/>
    <w:rsid w:val="00BC332D"/>
    <w:rsid w:val="00BD0A35"/>
    <w:rsid w:val="00BE04DC"/>
    <w:rsid w:val="00BE172D"/>
    <w:rsid w:val="00BE5C14"/>
    <w:rsid w:val="00C0169C"/>
    <w:rsid w:val="00C15023"/>
    <w:rsid w:val="00C15CCE"/>
    <w:rsid w:val="00C1636A"/>
    <w:rsid w:val="00C17AEA"/>
    <w:rsid w:val="00C2186D"/>
    <w:rsid w:val="00C21D1D"/>
    <w:rsid w:val="00C34A94"/>
    <w:rsid w:val="00C41EAB"/>
    <w:rsid w:val="00C50F7B"/>
    <w:rsid w:val="00C516EC"/>
    <w:rsid w:val="00C56AD8"/>
    <w:rsid w:val="00C574EB"/>
    <w:rsid w:val="00C605B4"/>
    <w:rsid w:val="00C6299E"/>
    <w:rsid w:val="00C66322"/>
    <w:rsid w:val="00C70897"/>
    <w:rsid w:val="00C71ACD"/>
    <w:rsid w:val="00C72895"/>
    <w:rsid w:val="00C73DDA"/>
    <w:rsid w:val="00C74FF9"/>
    <w:rsid w:val="00C778F7"/>
    <w:rsid w:val="00C82CAD"/>
    <w:rsid w:val="00C830B0"/>
    <w:rsid w:val="00C84425"/>
    <w:rsid w:val="00C93562"/>
    <w:rsid w:val="00C94D05"/>
    <w:rsid w:val="00CB07F0"/>
    <w:rsid w:val="00CC0E85"/>
    <w:rsid w:val="00CC1FFC"/>
    <w:rsid w:val="00CC7130"/>
    <w:rsid w:val="00CD1461"/>
    <w:rsid w:val="00CD75D3"/>
    <w:rsid w:val="00CE52A1"/>
    <w:rsid w:val="00CF7BB9"/>
    <w:rsid w:val="00D00E91"/>
    <w:rsid w:val="00D06E5E"/>
    <w:rsid w:val="00D10DE7"/>
    <w:rsid w:val="00D143E1"/>
    <w:rsid w:val="00D1446F"/>
    <w:rsid w:val="00D2045E"/>
    <w:rsid w:val="00D253A8"/>
    <w:rsid w:val="00D336C1"/>
    <w:rsid w:val="00D35B20"/>
    <w:rsid w:val="00D42BEB"/>
    <w:rsid w:val="00D42F51"/>
    <w:rsid w:val="00D443AE"/>
    <w:rsid w:val="00D44C97"/>
    <w:rsid w:val="00D50B68"/>
    <w:rsid w:val="00D51A65"/>
    <w:rsid w:val="00D57A83"/>
    <w:rsid w:val="00D64311"/>
    <w:rsid w:val="00D81E8E"/>
    <w:rsid w:val="00D83D4A"/>
    <w:rsid w:val="00D877C9"/>
    <w:rsid w:val="00D92A50"/>
    <w:rsid w:val="00DA193A"/>
    <w:rsid w:val="00DA2255"/>
    <w:rsid w:val="00DA42FB"/>
    <w:rsid w:val="00DA6A67"/>
    <w:rsid w:val="00DB4C2F"/>
    <w:rsid w:val="00DB5229"/>
    <w:rsid w:val="00DB52EE"/>
    <w:rsid w:val="00DC3647"/>
    <w:rsid w:val="00DC6F1D"/>
    <w:rsid w:val="00DD372C"/>
    <w:rsid w:val="00DE4980"/>
    <w:rsid w:val="00DF2180"/>
    <w:rsid w:val="00DF3B0E"/>
    <w:rsid w:val="00DF509A"/>
    <w:rsid w:val="00E00AE7"/>
    <w:rsid w:val="00E024B4"/>
    <w:rsid w:val="00E03F02"/>
    <w:rsid w:val="00E13846"/>
    <w:rsid w:val="00E175CE"/>
    <w:rsid w:val="00E2034B"/>
    <w:rsid w:val="00E207B8"/>
    <w:rsid w:val="00E229F0"/>
    <w:rsid w:val="00E32462"/>
    <w:rsid w:val="00E342BD"/>
    <w:rsid w:val="00E34C94"/>
    <w:rsid w:val="00E360C6"/>
    <w:rsid w:val="00E367A2"/>
    <w:rsid w:val="00E37E22"/>
    <w:rsid w:val="00E41131"/>
    <w:rsid w:val="00E44EC1"/>
    <w:rsid w:val="00E46D90"/>
    <w:rsid w:val="00E47C9A"/>
    <w:rsid w:val="00E52A30"/>
    <w:rsid w:val="00E57BBC"/>
    <w:rsid w:val="00E600C3"/>
    <w:rsid w:val="00E6690C"/>
    <w:rsid w:val="00E70DB9"/>
    <w:rsid w:val="00E77632"/>
    <w:rsid w:val="00E84B70"/>
    <w:rsid w:val="00E85DAB"/>
    <w:rsid w:val="00E87468"/>
    <w:rsid w:val="00E91EB0"/>
    <w:rsid w:val="00E96591"/>
    <w:rsid w:val="00EA0380"/>
    <w:rsid w:val="00EA15C6"/>
    <w:rsid w:val="00EA1605"/>
    <w:rsid w:val="00EB2FA3"/>
    <w:rsid w:val="00EB4ACD"/>
    <w:rsid w:val="00ED7370"/>
    <w:rsid w:val="00ED7A3E"/>
    <w:rsid w:val="00F02BF0"/>
    <w:rsid w:val="00F031A8"/>
    <w:rsid w:val="00F07353"/>
    <w:rsid w:val="00F105DD"/>
    <w:rsid w:val="00F212F2"/>
    <w:rsid w:val="00F26C8B"/>
    <w:rsid w:val="00F31E04"/>
    <w:rsid w:val="00F33401"/>
    <w:rsid w:val="00F41B68"/>
    <w:rsid w:val="00F46EDE"/>
    <w:rsid w:val="00F83C3D"/>
    <w:rsid w:val="00FA02BD"/>
    <w:rsid w:val="00FA0B6A"/>
    <w:rsid w:val="00FA107A"/>
    <w:rsid w:val="00FA157B"/>
    <w:rsid w:val="00FA2C99"/>
    <w:rsid w:val="00FA5EF3"/>
    <w:rsid w:val="00FA7334"/>
    <w:rsid w:val="00FB3259"/>
    <w:rsid w:val="00FC51FA"/>
    <w:rsid w:val="00FC67AF"/>
    <w:rsid w:val="00FD0D63"/>
    <w:rsid w:val="00FE32B3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2BD"/>
  </w:style>
  <w:style w:type="paragraph" w:styleId="a5">
    <w:name w:val="footer"/>
    <w:basedOn w:val="a"/>
    <w:link w:val="a6"/>
    <w:uiPriority w:val="99"/>
    <w:unhideWhenUsed/>
    <w:rsid w:val="00FA0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02BD"/>
  </w:style>
  <w:style w:type="character" w:styleId="a7">
    <w:name w:val="annotation reference"/>
    <w:uiPriority w:val="99"/>
    <w:semiHidden/>
    <w:unhideWhenUsed/>
    <w:rsid w:val="00FA02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02BD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A02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02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A02B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02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A02B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FA02B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Normal">
    <w:name w:val="ConsPlusNormal"/>
    <w:rsid w:val="00FA02B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A02BD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C66322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C66322"/>
    <w:rPr>
      <w:sz w:val="20"/>
      <w:szCs w:val="20"/>
    </w:rPr>
  </w:style>
  <w:style w:type="character" w:styleId="af0">
    <w:name w:val="footnote reference"/>
    <w:uiPriority w:val="99"/>
    <w:rsid w:val="00C66322"/>
    <w:rPr>
      <w:vertAlign w:val="superscript"/>
    </w:rPr>
  </w:style>
  <w:style w:type="character" w:styleId="af1">
    <w:name w:val="Hyperlink"/>
    <w:uiPriority w:val="99"/>
    <w:unhideWhenUsed/>
    <w:rsid w:val="00050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2BD"/>
  </w:style>
  <w:style w:type="paragraph" w:styleId="a5">
    <w:name w:val="footer"/>
    <w:basedOn w:val="a"/>
    <w:link w:val="a6"/>
    <w:uiPriority w:val="99"/>
    <w:unhideWhenUsed/>
    <w:rsid w:val="00FA0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02BD"/>
  </w:style>
  <w:style w:type="character" w:styleId="a7">
    <w:name w:val="annotation reference"/>
    <w:uiPriority w:val="99"/>
    <w:semiHidden/>
    <w:unhideWhenUsed/>
    <w:rsid w:val="00FA02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02BD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A02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02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A02B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02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A02B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FA02B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Normal">
    <w:name w:val="ConsPlusNormal"/>
    <w:rsid w:val="00FA02B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A02BD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C66322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C66322"/>
    <w:rPr>
      <w:sz w:val="20"/>
      <w:szCs w:val="20"/>
    </w:rPr>
  </w:style>
  <w:style w:type="character" w:styleId="af0">
    <w:name w:val="footnote reference"/>
    <w:uiPriority w:val="99"/>
    <w:rsid w:val="00C66322"/>
    <w:rPr>
      <w:vertAlign w:val="superscript"/>
    </w:rPr>
  </w:style>
  <w:style w:type="character" w:styleId="af1">
    <w:name w:val="Hyperlink"/>
    <w:uiPriority w:val="99"/>
    <w:unhideWhenUsed/>
    <w:rsid w:val="00050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D199-292C-4A36-BA7A-8849F3E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Анастасия Сергеевна</dc:creator>
  <cp:lastModifiedBy>Азбукина Анна Максимовна</cp:lastModifiedBy>
  <cp:revision>2</cp:revision>
  <cp:lastPrinted>2025-04-02T13:42:00Z</cp:lastPrinted>
  <dcterms:created xsi:type="dcterms:W3CDTF">2025-04-14T11:44:00Z</dcterms:created>
  <dcterms:modified xsi:type="dcterms:W3CDTF">2025-04-14T11:44:00Z</dcterms:modified>
</cp:coreProperties>
</file>