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tabs>
          <w:tab w:val="left" w:leader="none" w:pos="3870"/>
        </w:tabs>
        <w:spacing w:after="0" w:lineRule="auto" w:line="360"/>
        <w:jc w:val="center"/>
        <w:rPr>
          <w:rFonts w:ascii="Times New Roman" w:cs="Times New Roman" w:hAnsi="Times New Roman"/>
          <w:b/>
          <w:color w:val="202122"/>
          <w:sz w:val="32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32"/>
          <w:szCs w:val="28"/>
          <w:shd w:val="clear" w:color="auto" w:fill="ffffff"/>
          <w:lang w:val="en-US"/>
        </w:rPr>
        <w:t>S</w:t>
      </w:r>
      <w:r>
        <w:rPr>
          <w:rFonts w:ascii="Times New Roman" w:cs="Times New Roman" w:hAnsi="Times New Roman"/>
          <w:b/>
          <w:color w:val="202122"/>
          <w:sz w:val="32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b/>
          <w:color w:val="202122"/>
          <w:sz w:val="32"/>
          <w:szCs w:val="28"/>
          <w:shd w:val="clear" w:color="auto" w:fill="ffffff"/>
          <w:lang w:val="en-US"/>
        </w:rPr>
        <w:t xml:space="preserve">Z ZARGARIGA AYLANGAN SHOIR </w:t>
      </w:r>
    </w:p>
    <w:p>
      <w:pPr>
        <w:pStyle w:val="style0"/>
        <w:tabs>
          <w:tab w:val="left" w:leader="none" w:pos="3870"/>
        </w:tabs>
        <w:spacing w:after="0" w:lineRule="auto" w:line="360"/>
        <w:jc w:val="center"/>
        <w:rPr>
          <w:rFonts w:ascii="Times New Roman" w:cs="Times New Roman" w:hAnsi="Times New Roman"/>
          <w:b/>
          <w:color w:val="202122"/>
          <w:sz w:val="32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32"/>
          <w:szCs w:val="28"/>
          <w:shd w:val="clear" w:color="auto" w:fill="ffffff"/>
          <w:lang w:val="en-US"/>
        </w:rPr>
        <w:t>(MANSUR JUMAYEV IJODI MISOLIDA)</w:t>
      </w:r>
    </w:p>
    <w:p>
      <w:pPr>
        <w:pStyle w:val="style0"/>
        <w:tabs>
          <w:tab w:val="left" w:leader="none" w:pos="3870"/>
        </w:tabs>
        <w:spacing w:after="0" w:lineRule="auto" w:line="360"/>
        <w:jc w:val="center"/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>Mehmonova Dilobar Vahobjon qizi</w:t>
      </w:r>
    </w:p>
    <w:p>
      <w:pPr>
        <w:pStyle w:val="style0"/>
        <w:tabs>
          <w:tab w:val="left" w:leader="none" w:pos="3870"/>
        </w:tabs>
        <w:spacing w:after="0" w:lineRule="auto" w:line="360"/>
        <w:jc w:val="center"/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>2022-yil Respublika yosh ijodkorlar semenari ishtirokchisi. Qoraqalpoq davlat universitetini filologiya fakulteti bakalavri.</w:t>
      </w:r>
    </w:p>
    <w:p>
      <w:pPr>
        <w:pStyle w:val="style0"/>
        <w:tabs>
          <w:tab w:val="left" w:leader="none" w:pos="3870"/>
        </w:tabs>
        <w:spacing w:after="0" w:lineRule="auto" w:line="360"/>
        <w:jc w:val="center"/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 xml:space="preserve">Tel: +998931440115 Email: </w:t>
      </w:r>
      <w:r>
        <w:rPr/>
        <w:fldChar w:fldCharType="begin"/>
      </w:r>
      <w:r>
        <w:instrText xml:space="preserve"> HYPERLINK "mailto:aajadidim@gmail.com"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b/>
          <w:sz w:val="28"/>
          <w:szCs w:val="28"/>
          <w:shd w:val="clear" w:color="auto" w:fill="ffffff"/>
          <w:lang w:val="en-US"/>
        </w:rPr>
        <w:t>aajadidim@gmail.com</w:t>
      </w:r>
      <w:r>
        <w:rPr/>
        <w:fldChar w:fldCharType="end"/>
      </w: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</w:pP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>Anotatsiya</w:t>
      </w: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>: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Ushbu maqolada shoir Mansur Jumayev ijodi, xususan uning s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z q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llash mahorati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, poetik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uslubi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bir nechta she’rlari misolida ilmiy tahlilga tortilgan.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Shoir ijo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dida kelgan izohtalab so‘zlar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mumtoz lu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g‘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atlar, 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zbek va xorijiy materiallardan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foyda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lanilgan holda ilmiy aspektda 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rganilgan. </w:t>
      </w: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>Kalit so‘zlar:</w:t>
      </w: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badiiy nutq,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stilistika, lirik, leksima, safir, ishqulloh, zabar.</w:t>
      </w: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</w:pP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>Annotation: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This article provides a scholarly analysis of the poetry of Mansur Jumayev, focusing on his lexical mastery and poetic style, based on several of his poems. The poet's works contain explanatory and context-dependent words, which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have been examined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from a scientific perspective using classical dictionaries, as well as Uzbek and foreign sources.</w:t>
      </w: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  <w:t>Keywords: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artistic speech, stylistics, lyricism, lexeme, safir, ishqulloh, zabar.</w:t>
      </w: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</w:rPr>
      </w:pP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</w:rPr>
        <w:t>Аннотация</w:t>
      </w: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</w:rPr>
        <w:t>:</w:t>
      </w: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>В данной статье научно проанализировано творчество поэта Мансура Джумаева, в частности, его мастерство в использовании слов и поэтический стиль на примере нескольких его стихотворений. В произведениях поэта встречаются слова, требующие толкования, которые были изучены с научной точки зрения с использованием классических словарей, а также узб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>екских и зарубежных источников.</w:t>
      </w: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</w:pPr>
      <w:r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</w:rPr>
        <w:t>Ключевые слова: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</w:rPr>
        <w:t xml:space="preserve"> художественная речь, стилистика, лирика, лексема, сафир, ишқуллоҳ, забар.</w:t>
      </w: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</w:pPr>
    </w:p>
    <w:p>
      <w:pPr>
        <w:pStyle w:val="style0"/>
        <w:tabs>
          <w:tab w:val="left" w:leader="none" w:pos="3870"/>
        </w:tabs>
        <w:spacing w:after="0" w:lineRule="auto" w:line="360"/>
        <w:ind w:firstLine="720"/>
        <w:jc w:val="both"/>
        <w:rPr>
          <w:rFonts w:ascii="Times New Roman" w:cs="Times New Roman" w:hAnsi="Times New Roman"/>
          <w:b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Til estetikasining muhim jihati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zlarning ifoda imkoniyatlari masalasidir, </w:t>
      </w:r>
      <w:r>
        <w:rPr>
          <w:rFonts w:ascii="Times New Roman" w:cs="Times New Roman" w:hAnsi="Times New Roman"/>
          <w:sz w:val="28"/>
          <w:szCs w:val="28"/>
          <w:lang w:val="en-US"/>
        </w:rPr>
        <w:t>ya’ni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 estetikasidir.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zlar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zlarining q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llanishi va bundagi estetik imkoniyatlariga k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ra juda ham murakkabdir. “Yirik adabiyotshunos N. K. Gey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zining “S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 san’ati” nomli kitobida juda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rinli ta’kidlaganiday, </w:t>
      </w:r>
      <w:r>
        <w:rPr>
          <w:rFonts w:ascii="Times New Roman" w:cs="Times New Roman" w:hAnsi="Times New Roman"/>
          <w:sz w:val="28"/>
          <w:szCs w:val="28"/>
          <w:lang w:val="en-US"/>
        </w:rPr>
        <w:t>“B</w:t>
      </w:r>
      <w:r>
        <w:rPr>
          <w:rFonts w:ascii="Times New Roman" w:cs="Times New Roman" w:hAnsi="Times New Roman"/>
          <w:sz w:val="28"/>
          <w:szCs w:val="28"/>
          <w:lang w:val="en-US"/>
        </w:rPr>
        <w:t>ir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 ilmiy risolada ham, tashviqiy maqolada ham, lirik she’rda ham va jonli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zlashuvda ham q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llanishi mumkin, lekin ularning har birida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ziga xos alohida ma’no nozikligiga ega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ladi</w:t>
      </w:r>
      <w:r>
        <w:rPr>
          <w:rStyle w:val="style38"/>
          <w:rFonts w:ascii="Times New Roman" w:cs="Times New Roman" w:hAnsi="Times New Roman"/>
          <w:sz w:val="28"/>
          <w:szCs w:val="28"/>
          <w:lang w:val="en-US"/>
        </w:rPr>
        <w:footnoteReference w:id="1"/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  <w:r>
        <w:rPr>
          <w:rFonts w:ascii="Times New Roman" w:cs="Times New Roman" w:hAnsi="Times New Roman"/>
          <w:sz w:val="28"/>
          <w:szCs w:val="28"/>
          <w:lang w:val="en-US"/>
        </w:rPr>
        <w:t>.</w:t>
      </w:r>
    </w:p>
    <w:p>
      <w:pPr>
        <w:pStyle w:val="style179"/>
        <w:spacing w:after="0" w:lineRule="auto" w:line="360"/>
        <w:ind w:left="-180" w:firstLine="709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Badiiy nutq stilistikasi imkoniyatlari juda keng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b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lib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, ijodkor bu uslubda leksikaning istalgan k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rinishiga, ma’no qatlamiga yuzlanishi mumkin.  S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zni zarga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r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dek sayqallash, uni shaklga uy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g‘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unlashtirib chinakkam san’at asari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ni yaratish uchun   ijodkordan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alohida mahorat talab etiladi. </w:t>
      </w:r>
    </w:p>
    <w:p>
      <w:pPr>
        <w:pStyle w:val="style179"/>
        <w:spacing w:after="0" w:lineRule="auto" w:line="360"/>
        <w:ind w:left="-180" w:firstLine="709"/>
        <w:jc w:val="both"/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</w:pP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Qisqagina umri davomida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zbek adabiyoti yoshlar she’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riyatida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zidan yaxshi nom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>va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 salmoqli ijodiy me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en-US"/>
        </w:rPr>
        <w:t xml:space="preserve">ros qoldirishga ulgurgan shoir </w:t>
      </w:r>
      <w:r>
        <w:rPr>
          <w:rFonts w:ascii="Times New Roman" w:cs="Times New Roman" w:hAnsi="Times New Roman"/>
          <w:sz w:val="28"/>
          <w:szCs w:val="28"/>
          <w:lang w:val="en-US"/>
        </w:rPr>
        <w:t>Mansur Jumayev ham ana shunday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 zargarlaridan edi.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Ijodkor lirikasida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mujassamlashgan </w:t>
      </w:r>
      <w:r>
        <w:rPr>
          <w:rFonts w:ascii="Times New Roman" w:cs="Times New Roman" w:hAnsi="Times New Roman"/>
          <w:sz w:val="28"/>
          <w:szCs w:val="28"/>
          <w:lang w:val="en-US"/>
        </w:rPr>
        <w:t>g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zal qochirimlar, turkona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-yu, forsiy ohanglar jozibasi, </w:t>
      </w:r>
      <w:r>
        <w:rPr>
          <w:rFonts w:ascii="Times New Roman" w:cs="Times New Roman" w:hAnsi="Times New Roman"/>
          <w:sz w:val="28"/>
          <w:szCs w:val="28"/>
          <w:lang w:val="en-US"/>
        </w:rPr>
        <w:t>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yinlariga yashirin teran falsaviy mushohadalar, xalq ijodiyotidan suv ichgan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ynoqi satrlar, diniy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tasavvufiy bilimlar qorishmasi, orginal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xshatishlar, kitobxon hayratini oshiradi.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Man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sur Jumayev she’riyatida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navqironlik bilan birga nekbin sukunat, sokinlik, z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akiylik ham k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zga tashlanadi.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en-US"/>
        </w:rPr>
        <w:t>Shoir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ba’zan s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zlarni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shunday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ynatadiki,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satrdan-satrga, banddan –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en-GB"/>
        </w:rPr>
        <w:t xml:space="preserve">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bandga fikr tadriji yuksalib boradi. Shakl va mazmun omuxtalashadi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Mansur Jumayevdagi mahorat faqat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shakliy tomondangina emas,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har bir hodisotga falsafiy t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n kiygiza oladi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gan donishmandona hukmlar, hayotni katta “k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zoynaklar” bilan k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ra oladigan ziyrak nigoh bor  edi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,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unda</w:t>
      </w: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>.</w:t>
      </w:r>
    </w:p>
    <w:p>
      <w:pPr>
        <w:pStyle w:val="style179"/>
        <w:spacing w:after="0" w:lineRule="auto" w:line="360"/>
        <w:ind w:left="-270" w:firstLine="1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222222"/>
          <w:sz w:val="28"/>
          <w:szCs w:val="28"/>
          <w:shd w:val="clear" w:color="auto" w:fill="ffffff"/>
          <w:lang w:val="uz-Cyrl-UZ"/>
        </w:rPr>
        <w:t xml:space="preserve">       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Qolaversa,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uning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ijodidagi  yana bir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ziga xoslik shunda k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rinadiki, shoir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she’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riyatida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iste’molda faol  leksemalar bilan  bir qatorda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b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ugungi kun kitobxoni uchun notanish, is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te’molda nofaol b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lgan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le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ksemalar ham k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plab uchraydi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.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Bu bir tomondan shoirning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ziga xos individuallig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ini nomoyon etsa, bir tomondan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ifoda imkoniyatlarini oshiradi.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Mansur Jumayev bunday kamyob s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zlarni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atayin she’rlariga olib kirmaydi; u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lar xalq o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g‘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zaki ijodi ohanglaridan suv ichgan, Sharq adabiyoti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mutolaasidan t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yinga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n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k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ngildan g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yoki yom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g‘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irdek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t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kiladi.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Shu bois ham 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 xml:space="preserve"> s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he’rning tabiiyligiga putur yetkazmaydi, ma’noni bu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g‘</w:t>
      </w:r>
      <w:r>
        <w:rPr>
          <w:rFonts w:ascii="Times New Roman" w:cs="Times New Roman" w:hAnsi="Times New Roman"/>
          <w:color w:val="202122"/>
          <w:sz w:val="28"/>
          <w:szCs w:val="28"/>
          <w:shd w:val="clear" w:color="auto" w:fill="ffffff"/>
          <w:lang w:val="uz-Cyrl-UZ"/>
        </w:rPr>
        <w:t>maydi va shakl bilan qorishib ketadi: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“Ishqulloh” deb nomlanuvchi she’rning dastlabki boshlanmasidayoq yuqorida aytilgandek bir necha iste’molda nofaol izofali birliklar bor: </w:t>
      </w:r>
      <w:r>
        <w:rPr>
          <w:rFonts w:ascii="Times New Roman" w:cs="Times New Roman" w:hAnsi="Times New Roman"/>
          <w:i/>
          <w:sz w:val="28"/>
          <w:szCs w:val="28"/>
          <w:lang w:val="uz-Cyrl-UZ"/>
        </w:rPr>
        <w:t>kisroyi eroniy, qavmi tubbo, xulofoyi musulmon</w:t>
      </w:r>
      <w:r>
        <w:rPr>
          <w:rFonts w:ascii="Times New Roman" w:cs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z-Cyrl-UZ"/>
        </w:rPr>
        <w:t>s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zlari </w:t>
      </w:r>
      <w:r>
        <w:rPr>
          <w:rFonts w:ascii="Times New Roman" w:cs="Times New Roman" w:hAnsi="Times New Roman"/>
          <w:i/>
          <w:sz w:val="28"/>
          <w:szCs w:val="28"/>
          <w:lang w:val="uz-Cyrl-U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hatto sarlavhaning 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zi ham shu jihati bilan e’tiborni tortadi.  </w:t>
      </w:r>
      <w:r>
        <w:rPr>
          <w:rFonts w:ascii="Times New Roman" w:cs="Times New Roman" w:hAnsi="Times New Roman"/>
          <w:sz w:val="28"/>
          <w:szCs w:val="28"/>
          <w:lang w:val="uz-Cyrl-UZ"/>
        </w:rPr>
        <w:t>“Ishqulloh” s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>zi  ingliz manbaalarida keltirilishicha, katta ehtimol bilan,  bu  ibora “ishq alloh</w:t>
      </w:r>
      <w:r>
        <w:rPr>
          <w:rFonts w:ascii="Times New Roman" w:cs="Times New Roman" w:hAnsi="Times New Roman"/>
          <w:sz w:val="28"/>
          <w:szCs w:val="28"/>
          <w:lang w:val="uz-Cyrl-UZ"/>
        </w:rPr>
        <w:t>,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ma’bud alloh” shaklida b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lgan va  </w:t>
      </w:r>
      <w:r>
        <w:rPr>
          <w:rFonts w:ascii="Times New Roman" w:cs="Times New Roman" w:hAnsi="Times New Roman"/>
          <w:sz w:val="28"/>
          <w:szCs w:val="28"/>
          <w:lang w:val="uz-Cyrl-UZ"/>
        </w:rPr>
        <w:t>bir qancha S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>fiylar xabarli ki</w:t>
      </w:r>
      <w:r>
        <w:rPr>
          <w:rFonts w:ascii="Times New Roman" w:cs="Times New Roman" w:hAnsi="Times New Roman"/>
          <w:sz w:val="28"/>
          <w:szCs w:val="28"/>
          <w:lang w:val="uz-Cyrl-UZ"/>
        </w:rPr>
        <w:t>toblarida uchraydi</w:t>
      </w:r>
      <w:r>
        <w:rPr>
          <w:rFonts w:ascii="Times New Roman" w:cs="Times New Roman" w:hAnsi="Times New Roman"/>
          <w:sz w:val="28"/>
          <w:szCs w:val="28"/>
          <w:lang w:val="uz-Cyrl-UZ"/>
        </w:rPr>
        <w:t>.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Shu 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>rinda shuni ta’kidlash joizki, “ishq allah ma’bud allah” iborasi s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>zma-s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z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tarjima qilinganda 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“Allohga </w:t>
      </w:r>
      <w:r>
        <w:rPr>
          <w:rFonts w:ascii="Times New Roman" w:cs="Times New Roman" w:hAnsi="Times New Roman"/>
          <w:sz w:val="28"/>
          <w:szCs w:val="28"/>
          <w:lang w:val="uz-Cyrl-UZ"/>
        </w:rPr>
        <w:t>sajda qilgan sevgi”</w:t>
      </w:r>
      <w:r>
        <w:rPr>
          <w:rFonts w:ascii="Times New Roman" w:cs="Times New Roman" w:hAnsi="Times New Roman"/>
          <w:sz w:val="28"/>
          <w:szCs w:val="28"/>
          <w:lang w:val="uz-Cyrl-UZ"/>
        </w:rPr>
        <w:t>manosi</w:t>
      </w:r>
      <w:r>
        <w:rPr>
          <w:rFonts w:ascii="Times New Roman" w:cs="Times New Roman" w:hAnsi="Times New Roman"/>
          <w:sz w:val="28"/>
          <w:szCs w:val="28"/>
          <w:lang w:val="uz-Cyrl-UZ"/>
        </w:rPr>
        <w:t>ni bildiradi</w:t>
      </w:r>
      <w:r>
        <w:rPr>
          <w:rFonts w:ascii="Times New Roman" w:cs="Times New Roman" w:hAnsi="Times New Roman"/>
          <w:sz w:val="28"/>
          <w:szCs w:val="28"/>
          <w:lang w:val="uz-Cyrl-UZ"/>
        </w:rPr>
        <w:t>.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Bundan kelib chiqadiki, sarlavhanin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g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ziyoq she’r mazmunini teran anglash </w:t>
      </w:r>
      <w:r>
        <w:rPr>
          <w:rFonts w:ascii="Times New Roman" w:cs="Times New Roman" w:hAnsi="Times New Roman"/>
          <w:sz w:val="28"/>
          <w:szCs w:val="28"/>
          <w:lang w:val="en-US"/>
        </w:rPr>
        <w:t>uchun kalit vazifasini bajaradi. Y</w:t>
      </w:r>
      <w:r>
        <w:rPr>
          <w:rFonts w:ascii="Times New Roman" w:cs="Times New Roman" w:hAnsi="Times New Roman"/>
          <w:sz w:val="28"/>
          <w:szCs w:val="28"/>
          <w:lang w:val="en-US"/>
        </w:rPr>
        <w:t>a’ni she’r diniy</w:t>
      </w:r>
      <w:r>
        <w:rPr>
          <w:rFonts w:ascii="Times New Roman" w:cs="Times New Roman" w:hAnsi="Times New Roman"/>
          <w:sz w:val="28"/>
          <w:szCs w:val="28"/>
          <w:lang w:val="en-US"/>
        </w:rPr>
        <w:t>–tasavvufiy mavzuda 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lib, unda “Allohga sevgi, Alloh ishqi” ulu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lanadi.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She’rning dastlabki </w:t>
      </w:r>
      <w:r>
        <w:rPr>
          <w:rFonts w:ascii="Times New Roman" w:cs="Times New Roman" w:hAnsi="Times New Roman"/>
          <w:sz w:val="28"/>
          <w:szCs w:val="28"/>
          <w:lang w:val="en-US"/>
        </w:rPr>
        <w:t>satrlarda  kelgan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kisroyi eroniy, qavmi tubbo, xulofoyi musulmon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kabi izofali bir</w:t>
      </w:r>
      <w:r>
        <w:rPr>
          <w:rFonts w:ascii="Times New Roman" w:cs="Times New Roman" w:hAnsi="Times New Roman"/>
          <w:sz w:val="28"/>
          <w:szCs w:val="28"/>
          <w:lang w:val="en-US"/>
        </w:rPr>
        <w:t>liklar alohida izoh talab etadi;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kimsan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–boqiymi, foniy,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Yerlikmi yo osmoniy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Yo fir’avn misriysan,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Yo kisroyi eroniy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Qaysar rummomiding yo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Qavmi tubbomiding yo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Yo sheri turk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,yo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ey jon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Xulofayi musulmon</w:t>
      </w:r>
    </w:p>
    <w:p>
      <w:pPr>
        <w:pStyle w:val="style179"/>
        <w:spacing w:after="0" w:lineRule="auto" w:line="360"/>
        <w:ind w:left="-270" w:firstLine="1"/>
        <w:jc w:val="both"/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Cyrl-UZ"/>
        </w:rPr>
        <w:t xml:space="preserve"> “Qavmi tubbo”–bu tubba qavmi anglatib, diniy ma’lumotlarga k</w:t>
      </w:r>
      <w:r>
        <w:rPr>
          <w:rFonts w:ascii="Times New Roman" w:cs="Times New Roman" w:hAnsi="Times New Roman"/>
          <w:sz w:val="28"/>
          <w:szCs w:val="28"/>
          <w:lang w:val="uz-Cyrl-UZ"/>
        </w:rPr>
        <w:t>o‘</w:t>
      </w:r>
      <w:r>
        <w:rPr>
          <w:rFonts w:ascii="Times New Roman" w:cs="Times New Roman" w:hAnsi="Times New Roman"/>
          <w:sz w:val="28"/>
          <w:szCs w:val="28"/>
          <w:lang w:val="uz-Cyrl-UZ"/>
        </w:rPr>
        <w:t xml:space="preserve">ra 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Tubba s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zi Qur’oni Karimda bor-y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o‘g‘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i ikki marta kelgan: bir marta “Duxon” surasining (37) oyatida, ikkinchisi “Qof” surasining (14) oyatida “Va t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o‘g‘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ridan-t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o‘g‘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ri ahli va Tubba qavmi!. Hamma pay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g‘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ambarlarni yol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g‘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onchi qildi. Bas, Mening va’dam haq b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ldi”.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 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           Qolaversa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, (Tubba’) Yaman podshohlari uchun umumiy unvon b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lib,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ular 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z podshohlarini shunday nomlaganlar. B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ayt davomida boshqa malakatlarning podshohlarining ham shu tarz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da ifodalanganligi anglashiladi.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. M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asalan: Fors imperatorlari  Kisro, turk podshohlari  xoqon, Misr podshohlari 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 Fir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’avn va Rim imperatorlari esa Qaysar  degan unvon  bilan 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atalgan.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uz-Latn-UZ"/>
        </w:rPr>
      </w:pP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Xulofayi musulmon esa- musulmon xalifasi. Fors-tojik tillariga xalifa s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o‘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>zi xulofa  deb tarjima qilinadi.(</w:t>
      </w:r>
      <w:r>
        <w:rPr>
          <w:rFonts w:ascii="Times New Roman" w:cs="Times New Roman" w:hAnsi="Times New Roman"/>
          <w:color w:val="04070a"/>
          <w:sz w:val="28"/>
          <w:szCs w:val="28"/>
          <w:shd w:val="clear" w:color="auto" w:fill="ffffff"/>
          <w:lang w:val="uz-Latn-UZ"/>
        </w:rPr>
        <w:t>“Itmomul vafo fiy siratil xulofa” –”Xalifalarning tarixi” deb tarjima qilinadi</w:t>
      </w:r>
      <w:r>
        <w:rPr>
          <w:rStyle w:val="style38"/>
          <w:rFonts w:ascii="Times New Roman" w:cs="Times New Roman" w:hAnsi="Times New Roman"/>
          <w:color w:val="04070a"/>
          <w:sz w:val="28"/>
          <w:szCs w:val="28"/>
          <w:shd w:val="clear" w:color="auto" w:fill="ffffff"/>
          <w:lang w:val="uz-Latn-UZ"/>
        </w:rPr>
        <w:footnoteReference w:id="2"/>
      </w:r>
      <w:r>
        <w:rPr>
          <w:rFonts w:ascii="Times New Roman" w:cs="Times New Roman" w:hAnsi="Times New Roman"/>
          <w:color w:val="04070a"/>
          <w:sz w:val="28"/>
          <w:szCs w:val="28"/>
          <w:shd w:val="clear" w:color="auto" w:fill="ffffff"/>
          <w:lang w:val="uz-Latn-UZ"/>
        </w:rPr>
        <w:t>) 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 </w:t>
      </w:r>
      <w:r>
        <w:rPr>
          <w:rFonts w:ascii="Times New Roman" w:cs="Times New Roman" w:eastAsia="Times New Roman" w:hAnsi="Times New Roman"/>
          <w:color w:val="202124"/>
          <w:sz w:val="28"/>
          <w:szCs w:val="28"/>
          <w:lang w:val="uz-Latn-UZ"/>
        </w:rPr>
        <w:t xml:space="preserve">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Shoir Alloh ishqining qudratini ulu</w:t>
      </w:r>
      <w:r>
        <w:rPr>
          <w:rFonts w:ascii="Times New Roman" w:cs="Times New Roman" w:hAnsi="Times New Roman"/>
          <w:sz w:val="28"/>
          <w:szCs w:val="28"/>
          <w:lang w:val="uz-Latn-UZ"/>
        </w:rPr>
        <w:t>g‘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lash uchun gapni yer-u samodan, boqiylig-u foniylik chegarasidan turli elat va qavmlar nomini sanash bilan boshlaydi. Ya’nikim, butun yer yuzini yaratgan qodir Allohga cheksiz muhabbatini ifodalashga intiladi.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Qalb degan mulkim bilan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Safirman –silking bilan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Rizoman, agar robbiy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ldursa ilking bilan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Ey, ishqi haq ishqullo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 xml:space="preserve">Bu </w:t>
      </w:r>
      <w:r>
        <w:rPr>
          <w:rFonts w:ascii="Times New Roman" w:cs="Times New Roman" w:hAnsi="Times New Roman"/>
          <w:sz w:val="28"/>
          <w:szCs w:val="28"/>
          <w:lang w:val="uz-Latn-UZ"/>
        </w:rPr>
        <w:t>o‘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rinda yana </w:t>
      </w:r>
      <w:r>
        <w:rPr>
          <w:rFonts w:ascii="Times New Roman" w:cs="Times New Roman" w:hAnsi="Times New Roman"/>
          <w:i/>
          <w:sz w:val="28"/>
          <w:szCs w:val="28"/>
          <w:lang w:val="uz-Latn-UZ"/>
        </w:rPr>
        <w:t>safir va silk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 s</w:t>
      </w:r>
      <w:r>
        <w:rPr>
          <w:rFonts w:ascii="Times New Roman" w:cs="Times New Roman" w:hAnsi="Times New Roman"/>
          <w:sz w:val="28"/>
          <w:szCs w:val="28"/>
          <w:lang w:val="uz-Latn-UZ"/>
        </w:rPr>
        <w:t>o‘</w:t>
      </w:r>
      <w:r>
        <w:rPr>
          <w:rFonts w:ascii="Times New Roman" w:cs="Times New Roman" w:hAnsi="Times New Roman"/>
          <w:sz w:val="28"/>
          <w:szCs w:val="28"/>
          <w:lang w:val="uz-Latn-UZ"/>
        </w:rPr>
        <w:t>zlari ham alohida izoh talab qiladi. Safirlar tarixdagi eng qadimgi qimmatbaho toshlardan biridir. K</w:t>
      </w:r>
      <w:r>
        <w:rPr>
          <w:rFonts w:ascii="Times New Roman" w:cs="Times New Roman" w:hAnsi="Times New Roman"/>
          <w:sz w:val="28"/>
          <w:szCs w:val="28"/>
          <w:lang w:val="uz-Latn-UZ"/>
        </w:rPr>
        <w:t>o‘</w:t>
      </w:r>
      <w:r>
        <w:rPr>
          <w:rFonts w:ascii="Times New Roman" w:cs="Times New Roman" w:hAnsi="Times New Roman"/>
          <w:sz w:val="28"/>
          <w:szCs w:val="28"/>
          <w:lang w:val="uz-Latn-UZ"/>
        </w:rPr>
        <w:t>k safir mifologiyada eng mash</w:t>
      </w:r>
      <w:r>
        <w:rPr>
          <w:rFonts w:ascii="Times New Roman" w:cs="Times New Roman" w:hAnsi="Times New Roman"/>
          <w:sz w:val="28"/>
          <w:szCs w:val="28"/>
          <w:lang w:val="uz-Latn-UZ"/>
        </w:rPr>
        <w:t>hurdir. Moviy sof, samoviy rang; s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harq madaniyatlarida safirlar yovuzlikdan saqlaydi deb ishonishgan.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uz-Latn-UZ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Safir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zining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 yunoncha “sap</w:t>
      </w:r>
      <w:r>
        <w:rPr>
          <w:rFonts w:ascii="Times New Roman" w:cs="Times New Roman" w:hAnsi="Times New Roman"/>
          <w:sz w:val="28"/>
          <w:szCs w:val="28"/>
          <w:lang w:val="en-US"/>
        </w:rPr>
        <w:t>pheiros”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zidan kelib chiqqan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Bundan kelib chiqadiki,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safir –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qimmatbaho toshlardan biri. Silk esa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سلك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Ip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(marva</w:t>
      </w:r>
      <w:r>
        <w:rPr>
          <w:rFonts w:ascii="Times New Roman" w:cs="Times New Roman" w:hAnsi="Times New Roman"/>
          <w:sz w:val="28"/>
          <w:szCs w:val="28"/>
          <w:lang w:val="en-US"/>
        </w:rPr>
        <w:t>rid kabi toshlar oʼtkaziladigan ip)</w:t>
      </w:r>
      <w:r>
        <w:rPr>
          <w:rStyle w:val="style38"/>
          <w:rFonts w:ascii="Times New Roman" w:cs="Times New Roman" w:hAnsi="Times New Roman"/>
          <w:sz w:val="28"/>
          <w:szCs w:val="28"/>
          <w:lang w:val="en-US"/>
        </w:rPr>
        <w:footnoteReference w:id="3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uz-Latn-UZ"/>
        </w:rPr>
        <w:t>“Safirman silking bilan” ma’noga yuzlanadigan b</w:t>
      </w:r>
      <w:r>
        <w:rPr>
          <w:rFonts w:ascii="Times New Roman" w:cs="Times New Roman" w:hAnsi="Times New Roman"/>
          <w:sz w:val="28"/>
          <w:szCs w:val="28"/>
          <w:lang w:val="uz-Latn-UZ"/>
        </w:rPr>
        <w:t>o‘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lsak, dastlabki tor xulosa uchun  safir –tosh, silk esa marvarid kabi toshlar </w:t>
      </w:r>
      <w:r>
        <w:rPr>
          <w:rFonts w:ascii="Times New Roman" w:cs="Times New Roman" w:hAnsi="Times New Roman"/>
          <w:sz w:val="28"/>
          <w:szCs w:val="28"/>
          <w:lang w:val="uz-Latn-UZ"/>
        </w:rPr>
        <w:t>o‘</w:t>
      </w:r>
      <w:r>
        <w:rPr>
          <w:rFonts w:ascii="Times New Roman" w:cs="Times New Roman" w:hAnsi="Times New Roman"/>
          <w:sz w:val="28"/>
          <w:szCs w:val="28"/>
          <w:lang w:val="uz-Latn-UZ"/>
        </w:rPr>
        <w:t xml:space="preserve">tkaziladigan ip.  </w:t>
      </w:r>
      <w:r>
        <w:rPr>
          <w:rFonts w:ascii="Times New Roman" w:cs="Times New Roman" w:hAnsi="Times New Roman"/>
          <w:sz w:val="28"/>
          <w:szCs w:val="28"/>
          <w:lang w:val="en-US"/>
        </w:rPr>
        <w:t>Shunda lirik qahramon ipga terilgan toshman demoqchimi? Unda tabiiyki, savol tu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iladi. Shu jumlani ifodalash uchun nega oddiygina hamma tushunadigan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zlardan foydalanib q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ya qolmadi?   Safir yuqorida keltirilganidek, oddiy tosh emas, qimmatbaho tosh.  Silk - ya’ni Alloh bilan bo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langan Rishta - ip, muhabbat ipiga ishora qilsa, lirik qahramon shu silk – rishta bilan s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afirman, qimmatliman demoqchi.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Rizoman, agar robbiy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ldursa ilking bilan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Ey, ishqi haq ishqullo</w:t>
      </w:r>
    </w:p>
    <w:p>
      <w:pPr>
        <w:pStyle w:val="style179"/>
        <w:spacing w:after="0" w:lineRule="auto" w:line="360"/>
        <w:ind w:left="-270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Deya,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she’rni 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Sevgi bilan siylagay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Tangri muhabbatimni!</w:t>
      </w:r>
      <w:r>
        <w:rPr>
          <w:rStyle w:val="style38"/>
          <w:rFonts w:ascii="Times New Roman" w:cs="Times New Roman" w:hAnsi="Times New Roman"/>
          <w:i/>
          <w:sz w:val="20"/>
          <w:szCs w:val="20"/>
          <w:lang w:val="en-US"/>
        </w:rPr>
        <w:t xml:space="preserve"> </w:t>
      </w:r>
      <w:r>
        <w:rPr>
          <w:rStyle w:val="style38"/>
          <w:rFonts w:ascii="Times New Roman" w:cs="Times New Roman" w:hAnsi="Times New Roman"/>
          <w:i/>
          <w:sz w:val="20"/>
          <w:szCs w:val="20"/>
          <w:lang w:val="en-US"/>
        </w:rPr>
        <w:footnoteReference w:id="4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Degan ezgu xotima bilan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ya’kunlanadi. Manov </w:t>
      </w:r>
      <w:r>
        <w:rPr>
          <w:rFonts w:ascii="Times New Roman" w:cs="Times New Roman" w:hAnsi="Times New Roman"/>
          <w:sz w:val="28"/>
          <w:szCs w:val="28"/>
          <w:lang w:val="en-US"/>
        </w:rPr>
        <w:t>osmon  deb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boshlanuvchi yana bir she’rida ham uch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rinda ana shunday izoh talab qiladigan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zlar uchraydi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: zikri xafiy, su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ro va tamiz. </w:t>
      </w:r>
      <w:r>
        <w:rPr>
          <w:rFonts w:ascii="Times New Roman" w:cs="Times New Roman" w:hAnsi="Times New Roman"/>
          <w:sz w:val="28"/>
          <w:szCs w:val="28"/>
          <w:lang w:val="en-US"/>
        </w:rPr>
        <w:t>She’r shunday boshlanadi: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Manov osmon,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manov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yulduz,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manov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yaproq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manov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qushlar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sano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aytar habibimga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mingta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rang-u ming tovushda.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Bir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qishdayoq hamd she’rlar kabi tassurot qoldiradigan ushbu misralarda chindan-da, Alloh madhi qalamga olinadi. Ijodkor nigohida samo, yulduz, yaproq, qushlar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 tilida buyuk yaratuvchisiga sano aytayotgandek tuyuladi. Garchand ular insonlardek ovoz chiqarib bu muhabbatni izhor eta olmasa ham, shoir bu holatni “sano aytish”dek nom bilan nomlaydi.  She’r davomida esa temir u toshlar bilan nafsim </w:t>
      </w:r>
      <w:r>
        <w:rPr>
          <w:rFonts w:ascii="Times New Roman" w:cs="Times New Roman" w:hAnsi="Times New Roman"/>
          <w:sz w:val="28"/>
          <w:szCs w:val="28"/>
          <w:lang w:val="en-US"/>
        </w:rPr>
        <w:t>k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xushlab bu safda “manam borman, man borarman” deya xitob qiladi.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Kelar,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ketar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tinar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shoshar-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ng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tarafim,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s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l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tarafim…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ichimda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bir daryo toshar: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zikri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xafiy,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zikri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xafiy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Bu she’r qo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ozga tushishida ham qandaydir ilohiylik bordek, nazarimda. Chunki, bunday quyma satrlar faqat yaratuvchi va banda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rtasidagi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zaro suhbatlar, ruhning mutlaq samoga parvozi, insonning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 k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ngliga safari davomida  tu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ilsa ajab emas. Matn shakliga e’tibor qaratadigan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lsak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ham, misradan misraga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tish paytida fikr borgan sari takomilga k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tarilib, “toshib” borganiga guvoh 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lamiz. Tinish belgilar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misra boshidagi kichik harflar ham buni k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rsatadi. Shaklning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ziyoq ijodkor ruhiy holatini akslantirgandek. Yuqorida jonsiz, zabonsiz jismlarning habibiga biz eshita olmaydigan “mingta rang-u ming to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vushda sano aytishi” </w:t>
      </w:r>
      <w:r>
        <w:rPr>
          <w:rFonts w:ascii="Times New Roman" w:cs="Times New Roman" w:hAnsi="Times New Roman"/>
          <w:sz w:val="28"/>
          <w:szCs w:val="28"/>
          <w:lang w:val="en-US"/>
        </w:rPr>
        <w:t>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tgan lirik qahramon, endi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zidagi “kelar,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ketar, tinar, shoshar,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ng tarafim,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 tarafim,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ichimda bir dayo t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oshar” </w:t>
      </w:r>
      <w:r>
        <w:rPr>
          <w:rFonts w:ascii="Times New Roman" w:cs="Times New Roman" w:hAnsi="Times New Roman"/>
          <w:sz w:val="28"/>
          <w:szCs w:val="28"/>
          <w:lang w:val="en-US"/>
        </w:rPr>
        <w:t>holatini tasvirlab,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“zikri xafiy” degan jumlani keltiradi. Aynan shu “zikri xafiy” jumlasi butun she’rni shunchalar ziynatlaydiki, buni teran anglash uchun she’rxondan bu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zning mohiyatini bilish talab etiladi.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-270" w:firstLine="709"/>
        <w:jc w:val="both"/>
        <w:rPr>
          <w:color w:val="202122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Zikr </w:t>
      </w:r>
      <w:r>
        <w:rPr>
          <w:color w:val="202122"/>
          <w:sz w:val="28"/>
          <w:szCs w:val="28"/>
          <w:lang w:val="en-US"/>
        </w:rPr>
        <w:t>(</w:t>
      </w:r>
      <w:r>
        <w:rPr>
          <w:color w:val="202122"/>
          <w:sz w:val="28"/>
          <w:szCs w:val="28"/>
          <w:lang w:val="en-US"/>
        </w:rPr>
        <w:t>arab</w:t>
      </w:r>
      <w:r>
        <w:rPr>
          <w:color w:val="202122"/>
          <w:sz w:val="28"/>
          <w:szCs w:val="28"/>
          <w:lang w:val="en-US"/>
        </w:rPr>
        <w:t xml:space="preserve">. — eslash, yodga olish) — tasavvufda xudoni yodga olish bilan boglik “samo” marosimi </w:t>
      </w:r>
      <w:r>
        <w:rPr>
          <w:color w:val="202122"/>
          <w:sz w:val="28"/>
          <w:szCs w:val="28"/>
          <w:lang w:val="en-US"/>
        </w:rPr>
        <w:t>va</w:t>
      </w:r>
      <w:r>
        <w:rPr>
          <w:color w:val="202122"/>
          <w:sz w:val="28"/>
          <w:szCs w:val="28"/>
          <w:lang w:val="en-US"/>
        </w:rPr>
        <w:t xml:space="preserve"> shu marosimda ijro etiladigan musiqiy sheʼriy turkum. </w:t>
      </w:r>
      <w:r>
        <w:rPr>
          <w:color w:val="202122"/>
          <w:sz w:val="28"/>
          <w:szCs w:val="28"/>
          <w:lang w:val="en-US"/>
        </w:rPr>
        <w:t>ketishidir</w:t>
      </w:r>
      <w:r>
        <w:rPr>
          <w:color w:val="202122"/>
          <w:sz w:val="28"/>
          <w:szCs w:val="28"/>
          <w:lang w:val="en-US"/>
        </w:rPr>
        <w:t>. Turli xil tasavvuf tariqatlarida Zikrning xilma-xil koʻrinishlari ishlatiladi. Masalan, Turkistonda eng koʻp tarqalgan naqshbandiya tariqatida “Zikri jahriy” (“Oshkora, katta” yoki “Xonakiyi” deb ham ataladi), “Zikri xafiy” (“Yashirin, kichi</w:t>
      </w:r>
      <w:r>
        <w:rPr>
          <w:color w:val="202122"/>
          <w:sz w:val="28"/>
          <w:szCs w:val="28"/>
          <w:lang w:val="en-US"/>
        </w:rPr>
        <w:t>k”</w:t>
      </w:r>
      <w:r>
        <w:rPr>
          <w:color w:val="202122"/>
          <w:sz w:val="28"/>
          <w:szCs w:val="28"/>
          <w:lang w:val="en-US"/>
        </w:rPr>
        <w:t>, tor doirada ijro etilgan), “Zikri adadiy” (“Sanoqli.”), “Zikri alloniya” (“Eʼlonli</w:t>
      </w:r>
      <w:r>
        <w:rPr>
          <w:color w:val="202122"/>
          <w:sz w:val="28"/>
          <w:szCs w:val="28"/>
          <w:lang w:val="en-US"/>
        </w:rPr>
        <w:t>”</w:t>
      </w:r>
      <w:r>
        <w:rPr>
          <w:color w:val="202122"/>
          <w:sz w:val="28"/>
          <w:szCs w:val="28"/>
          <w:lang w:val="en-US"/>
        </w:rPr>
        <w:t>), “Zikri dil” kabi turlari qoʻllanilgan.</w:t>
      </w:r>
      <w:r>
        <w:rPr>
          <w:rStyle w:val="style38"/>
          <w:color w:val="202122"/>
          <w:sz w:val="20"/>
          <w:szCs w:val="20"/>
          <w:lang w:val="en-US"/>
        </w:rPr>
        <w:footnoteReference w:id="5"/>
      </w:r>
      <w:r>
        <w:rPr>
          <w:color w:val="202122"/>
          <w:sz w:val="20"/>
          <w:szCs w:val="20"/>
          <w:lang w:val="en-US"/>
        </w:rPr>
        <w:t xml:space="preserve">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202122"/>
          <w:sz w:val="28"/>
          <w:szCs w:val="28"/>
          <w:lang w:val="en-US"/>
        </w:rPr>
        <w:t xml:space="preserve">Bundan </w:t>
      </w:r>
      <w:r>
        <w:rPr>
          <w:rFonts w:ascii="Times New Roman" w:cs="Times New Roman" w:hAnsi="Times New Roman"/>
          <w:color w:val="202122"/>
          <w:sz w:val="28"/>
          <w:szCs w:val="28"/>
          <w:lang w:val="en-US"/>
        </w:rPr>
        <w:t>k</w:t>
      </w:r>
      <w:r>
        <w:rPr>
          <w:rFonts w:ascii="Times New Roman" w:cs="Times New Roman" w:hAnsi="Times New Roman"/>
          <w:color w:val="202122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202122"/>
          <w:sz w:val="28"/>
          <w:szCs w:val="28"/>
          <w:lang w:val="en-US"/>
        </w:rPr>
        <w:t>rinadiki</w:t>
      </w:r>
      <w:r>
        <w:rPr>
          <w:rFonts w:ascii="Times New Roman" w:cs="Times New Roman" w:hAnsi="Times New Roman"/>
          <w:color w:val="202122"/>
          <w:sz w:val="28"/>
          <w:szCs w:val="28"/>
          <w:lang w:val="en-US"/>
        </w:rPr>
        <w:t>, “zikri xafiy” zik</w:t>
      </w:r>
      <w:r>
        <w:rPr>
          <w:rFonts w:ascii="Times New Roman" w:cs="Times New Roman" w:hAnsi="Times New Roman"/>
          <w:color w:val="202122"/>
          <w:sz w:val="28"/>
          <w:szCs w:val="28"/>
          <w:lang w:val="en-US"/>
        </w:rPr>
        <w:t>r turlaridan biri hisoblanadi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. Buni 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ijduv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niy y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q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yg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n. Bund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lik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v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z chiq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rm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sd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n, bir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vg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bildirm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sd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n, ichid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ll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h t</w:t>
      </w:r>
      <w:r>
        <w:rPr>
          <w:rFonts w:ascii="Times New Roman" w:cs="Times New Roman" w:hAnsi="Times New Roman"/>
          <w:sz w:val="28"/>
          <w:szCs w:val="28"/>
        </w:rPr>
        <w:t>ао</w:t>
      </w:r>
      <w:r>
        <w:rPr>
          <w:rFonts w:ascii="Times New Roman" w:cs="Times New Roman" w:hAnsi="Times New Roman"/>
          <w:sz w:val="28"/>
          <w:szCs w:val="28"/>
          <w:lang w:val="en-US"/>
        </w:rPr>
        <w:t>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ml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rini t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kr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rl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sh m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sh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ul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tini 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lg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shirg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n. Yol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iz h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ld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zikr tushil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yotg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nd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zikri x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fiy, j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m</w:t>
      </w:r>
      <w:r>
        <w:rPr>
          <w:rFonts w:ascii="Times New Roman" w:cs="Times New Roman" w:hAnsi="Times New Roman"/>
          <w:sz w:val="28"/>
          <w:szCs w:val="28"/>
        </w:rPr>
        <w:t>оа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lib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zikr tushil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yotg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nd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zikri j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hriy k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pr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q f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yd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  <w:lang w:val="en-US"/>
        </w:rPr>
        <w:t>r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di, d</w:t>
      </w:r>
      <w:r>
        <w:rPr>
          <w:rFonts w:ascii="Times New Roman" w:cs="Times New Roman" w:hAnsi="Times New Roman"/>
          <w:sz w:val="28"/>
          <w:szCs w:val="28"/>
        </w:rPr>
        <w:t>е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his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hAnsi="Times New Roman"/>
          <w:sz w:val="28"/>
          <w:szCs w:val="28"/>
          <w:lang w:val="en-US"/>
        </w:rPr>
        <w:t>bl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g</w:t>
      </w:r>
      <w:r>
        <w:rPr>
          <w:rFonts w:ascii="Times New Roman" w:cs="Times New Roman" w:hAnsi="Times New Roman"/>
          <w:sz w:val="28"/>
          <w:szCs w:val="28"/>
        </w:rPr>
        <w:t>а</w:t>
      </w:r>
      <w:r>
        <w:rPr>
          <w:rFonts w:ascii="Times New Roman" w:cs="Times New Roman" w:hAnsi="Times New Roman"/>
          <w:sz w:val="28"/>
          <w:szCs w:val="28"/>
          <w:lang w:val="en-US"/>
        </w:rPr>
        <w:t>n</w:t>
      </w:r>
      <w:r>
        <w:rPr>
          <w:rStyle w:val="style38"/>
          <w:rFonts w:ascii="Times New Roman" w:cs="Times New Roman" w:hAnsi="Times New Roman"/>
          <w:sz w:val="28"/>
          <w:szCs w:val="28"/>
          <w:shd w:val="clear" w:color="auto" w:fill="ffffff"/>
          <w:lang w:val="en-US"/>
        </w:rPr>
        <w:footnoteReference w:id="6"/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Demak, lirik qahramon “ichida toshgan daryo” robbisiga muhabbat. Bu muhabbatni u baralla aytishdan yiroq, </w:t>
      </w:r>
      <w:r>
        <w:rPr>
          <w:rFonts w:ascii="Times New Roman" w:cs="Times New Roman" w:hAnsi="Times New Roman"/>
          <w:sz w:val="28"/>
          <w:szCs w:val="28"/>
          <w:lang w:val="en-US"/>
        </w:rPr>
        <w:t>ovoz chiqarmay uni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yodga oladi</w:t>
      </w:r>
      <w:r>
        <w:rPr>
          <w:rFonts w:ascii="Times New Roman" w:cs="Times New Roman" w:hAnsi="Times New Roman"/>
          <w:sz w:val="28"/>
          <w:szCs w:val="28"/>
          <w:lang w:val="en-US"/>
        </w:rPr>
        <w:t>:</w:t>
      </w:r>
      <w:r>
        <w:rPr>
          <w:rFonts w:ascii="Times New Roman" w:cs="Times New Roman" w:hAnsi="Times New Roman"/>
          <w:sz w:val="28"/>
          <w:szCs w:val="28"/>
          <w:lang w:val="en-US"/>
        </w:rPr>
        <w:t>“</w:t>
      </w:r>
      <w:r>
        <w:rPr>
          <w:rFonts w:ascii="Times New Roman" w:cs="Times New Roman" w:hAnsi="Times New Roman"/>
          <w:sz w:val="28"/>
          <w:szCs w:val="28"/>
          <w:lang w:val="en-US"/>
        </w:rPr>
        <w:t>zikri xafiy, zikri xafiy”. Tilida emas, dili bilan yaratuvchisiga z</w:t>
      </w:r>
      <w:r>
        <w:rPr>
          <w:rFonts w:ascii="Times New Roman" w:cs="Times New Roman" w:hAnsi="Times New Roman"/>
          <w:sz w:val="28"/>
          <w:szCs w:val="28"/>
          <w:lang w:val="en-US"/>
        </w:rPr>
        <w:t>ikr aytadi. Keyingi bandda esa: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ulu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g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sevgi-pinhon  sevgi: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hayqirmadim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,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hayqirmadim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-deya, oldingi banddagi holatini mantiqan izohlaydi. Undan keying bandlarda ham shoir tasvirni biz kundalik holatda doim ham duch kelavermaydigan </w:t>
      </w:r>
      <w:r>
        <w:rPr>
          <w:rFonts w:ascii="Times New Roman" w:cs="Times New Roman" w:hAnsi="Times New Roman"/>
          <w:sz w:val="28"/>
          <w:szCs w:val="28"/>
          <w:lang w:val="en-US"/>
        </w:rPr>
        <w:t>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zlar bilan uy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unlashtiradi: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Biz shundayin su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ro,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arib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Biz shundayin kubro, sharif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Biz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shundayin yaldoli tun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,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Biz shundayin subhi zarif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Bu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rinda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su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 e’tiborni tortadi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. Su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ro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- صغرا а 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>eng kichik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Style w:val="style38"/>
          <w:rFonts w:ascii="Times New Roman" w:cs="Times New Roman" w:hAnsi="Times New Roman"/>
          <w:sz w:val="28"/>
          <w:szCs w:val="28"/>
          <w:lang w:val="en-US"/>
        </w:rPr>
        <w:footnoteReference w:id="7"/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ma’nosini berishi Nav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oiyshunos olim Porso Shamsiyev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Ibrohimovlar tuzgan “Navoiy asarlari lu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ati” da keltirilgan.  Ushbu she’rda ham shunday ma’noni izohlab kelayotgani esa, keying misradagi “su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ro, 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arib” sifatlashlariga zid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tarzda keltirilgan </w:t>
      </w:r>
      <w:r>
        <w:rPr>
          <w:rFonts w:ascii="Times New Roman" w:cs="Times New Roman" w:hAnsi="Times New Roman"/>
          <w:sz w:val="28"/>
          <w:szCs w:val="28"/>
          <w:lang w:val="en-US"/>
        </w:rPr>
        <w:t>“kubro, sharif”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zlari oydinlik kiritadi. Yakun esa nihoyatda g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zal tugallanadi: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Sevgimizni sevgilimiz </w:t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sz w:val="28"/>
          <w:szCs w:val="28"/>
          <w:lang w:val="en-US"/>
        </w:rPr>
        <w:t>aytmasak</w:t>
      </w:r>
      <w:r>
        <w:rPr>
          <w:rFonts w:ascii="Times New Roman" w:cs="Times New Roman" w:hAnsi="Times New Roman"/>
          <w:i/>
          <w:sz w:val="28"/>
          <w:szCs w:val="28"/>
          <w:lang w:val="en-US"/>
        </w:rPr>
        <w:t xml:space="preserve"> ham eshitadi!</w:t>
      </w:r>
      <w:r>
        <w:rPr>
          <w:rStyle w:val="style38"/>
          <w:rFonts w:ascii="Times New Roman" w:cs="Times New Roman" w:hAnsi="Times New Roman"/>
          <w:i/>
          <w:sz w:val="20"/>
          <w:szCs w:val="20"/>
          <w:lang w:val="en-US"/>
        </w:rPr>
        <w:footnoteReference w:id="8"/>
      </w:r>
    </w:p>
    <w:p>
      <w:pPr>
        <w:pStyle w:val="style179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Diniy-tasavvufiy mavzudagi ushbu she’r </w:t>
      </w:r>
      <w:r>
        <w:rPr>
          <w:rFonts w:ascii="Times New Roman" w:cs="Times New Roman" w:hAnsi="Times New Roman"/>
          <w:sz w:val="28"/>
          <w:szCs w:val="28"/>
          <w:lang w:val="en-US"/>
        </w:rPr>
        <w:t>yakunida “sevgilimiz” deb Alloh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nazarda tutilmoqda. U chindan-da, bandalarining sevgisini aytmasa ham eshitadi.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Shoir, she’r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 birligining asosi nimada?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 she’rga aylanar ekan, shoir nimalarga e’tibor qaratishi zarur? Abdulla Oripov fikricha: “Umr qisqa, uni tajribalar uchungina isrof qilib q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ymaslik kerak. Adabiyotdagi muvaffaqiyatni faqat shakliy izlanishlargina ta’minlamaydi. Ular necho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li zamonaviy va il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or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lmasin</w:t>
      </w:r>
      <w:r>
        <w:rPr>
          <w:rFonts w:ascii="Times New Roman" w:cs="Times New Roman" w:hAnsi="Times New Roman"/>
          <w:sz w:val="28"/>
          <w:szCs w:val="28"/>
          <w:lang w:val="en-US"/>
        </w:rPr>
        <w:t>, she’rda ruh va mazmun muhimdir” Bu fikrda shoirning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 va she’rga munosabati, boshqacha aytganda, ijodkorning adabiy-estetik mezoni aks etgan.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Shoir she’rga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uni tashkil etuvchi har bir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zga katta mas’uliyat bilan yondashmo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i zarur. Chunki uning ijod qilishi uchun belgilangan muddat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lchovli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bu shoirning ixtiyorida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n tashqaridagi voqelik. Abdulla 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Oripovning: “Ma’lum did </w:t>
      </w:r>
      <w:r>
        <w:rPr>
          <w:rFonts w:ascii="Times New Roman" w:cs="Times New Roman" w:hAnsi="Times New Roman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en-US"/>
        </w:rPr>
        <w:t>saviyaga ega 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lmagan ijodkor adabiyotning birinchi elementi 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lmish tilning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zida</w:t>
      </w:r>
      <w:r>
        <w:rPr>
          <w:rFonts w:ascii="Times New Roman" w:cs="Times New Roman" w:hAnsi="Times New Roman"/>
          <w:sz w:val="28"/>
          <w:szCs w:val="28"/>
          <w:lang w:val="en-US"/>
        </w:rPr>
        <w:t>yoq kimligini bildirib q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yadi.</w:t>
      </w:r>
      <w:r>
        <w:rPr>
          <w:rFonts w:ascii="Times New Roman" w:cs="Times New Roman" w:hAnsi="Times New Roman"/>
          <w:sz w:val="28"/>
          <w:szCs w:val="28"/>
          <w:lang w:val="en-US"/>
        </w:rPr>
        <w:t>”</w:t>
      </w:r>
      <w:r>
        <w:rPr>
          <w:rStyle w:val="style38"/>
          <w:rFonts w:ascii="Times New Roman" w:cs="Times New Roman" w:hAnsi="Times New Roman"/>
          <w:sz w:val="28"/>
          <w:szCs w:val="28"/>
          <w:lang w:val="en-US"/>
        </w:rPr>
        <w:footnoteReference w:id="9"/>
      </w:r>
      <w:r>
        <w:rPr>
          <w:rFonts w:ascii="Times New Roman" w:cs="Times New Roman" w:hAnsi="Times New Roman"/>
          <w:sz w:val="28"/>
          <w:szCs w:val="28"/>
          <w:lang w:val="en-US"/>
        </w:rPr>
        <w:t>degan edi. Mansur Jumayev  ham yosh bo'lishiga qaramay ana shunday so'z mas'uliyati va yukini chuqur his etgan ijodkorlardan edi.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>“Badiiy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 qamrovi nihoyatda keng </w:t>
      </w:r>
      <w:r>
        <w:rPr>
          <w:rFonts w:ascii="Times New Roman" w:cs="Times New Roman" w:hAnsi="Times New Roman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lib</w:t>
      </w:r>
      <w:r>
        <w:rPr>
          <w:rFonts w:ascii="Times New Roman" w:cs="Times New Roman" w:hAnsi="Times New Roman"/>
          <w:sz w:val="28"/>
          <w:szCs w:val="28"/>
          <w:lang w:val="en-US"/>
        </w:rPr>
        <w:t>, uning tarkibiga lu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at boyligimizdagi barcha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zlar, nutq jihatidan yondashilsa, tarixiy, ilmiy, shevaga aloqador, shuningdek, turli ijtimoiy tabaqa yoki qatlamga mansub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zlar kiradi. Binobarin, har bir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 ijodkorning his-tuy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ularini, ideallarini hayotga munosabatini ifodalab, uning ijodiy niyatlariga xizmat qila oladigan tarzda tanlanib, badiiy konteksda q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llanilgandagina badiiy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zga aylanadi. Buning uchun badiiy asardagi s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z ijodkorning his-tuy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ulari, kechinmalari bilan t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yingan va 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zgalarga ta’sir </w:t>
      </w:r>
      <w:r>
        <w:rPr>
          <w:rFonts w:ascii="Times New Roman" w:cs="Times New Roman" w:hAnsi="Times New Roman"/>
          <w:sz w:val="28"/>
          <w:szCs w:val="28"/>
          <w:lang w:val="en-US"/>
        </w:rPr>
        <w:t>k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rsatadigan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b</w:t>
      </w:r>
      <w:r>
        <w:rPr>
          <w:rFonts w:ascii="Times New Roman" w:cs="Times New Roman" w:hAnsi="Times New Roman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sz w:val="28"/>
          <w:szCs w:val="28"/>
          <w:lang w:val="en-US"/>
        </w:rPr>
        <w:t>lmo</w:t>
      </w:r>
      <w:r>
        <w:rPr>
          <w:rFonts w:ascii="Times New Roman" w:cs="Times New Roman" w:hAnsi="Times New Roman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sz w:val="28"/>
          <w:szCs w:val="28"/>
          <w:lang w:val="en-US"/>
        </w:rPr>
        <w:t>i lozim”</w:t>
      </w:r>
      <w:r>
        <w:rPr>
          <w:rStyle w:val="style38"/>
          <w:rFonts w:ascii="Times New Roman" w:cs="Times New Roman" w:hAnsi="Times New Roman"/>
          <w:sz w:val="20"/>
          <w:szCs w:val="20"/>
          <w:lang w:val="en-US"/>
        </w:rPr>
        <w:footnoteReference w:id="10"/>
      </w:r>
      <w:r>
        <w:rPr>
          <w:rFonts w:ascii="Times New Roman" w:cs="Times New Roman" w:hAnsi="Times New Roman"/>
          <w:sz w:val="20"/>
          <w:szCs w:val="20"/>
          <w:lang w:val="en-US"/>
        </w:rPr>
        <w:t xml:space="preserve">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Mansur Jumayev she’rlarida insonni ikki dunyo sinoatlaridan boxabar qiluvchi, ruhini samovat bilan bo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lovchi qandaydir kuch bordek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lib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tuyuladi. Shoir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z kechinmalarini shunchaki qalamga olib qolmaydi. Uning ijodiy mahorati shakllanib ulgurgan, tasvvur olami keng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edi.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z ijodiy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imkoniyatlaridan yetarlicha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rinli hatto boshqalarnikiga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xshamagan holda foydalana ol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gan e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di. “Hayrat q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shiqlari” t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plamidan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rin olgan navbatdagi “Savol “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she’rida ham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bunga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yana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bir guvoh b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lamiz.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Zabar emas, zer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lsam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Na qoplon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na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 she’r b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lsam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Tuproq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lsam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. Yer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b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lsam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Samoga nima deyman?</w:t>
      </w:r>
      <w:r>
        <w:rPr>
          <w:rStyle w:val="style38"/>
          <w:rFonts w:ascii="Times New Roman" w:cs="Times New Roman" w:hAnsi="Times New Roman"/>
          <w:i/>
          <w:color w:val="000000"/>
          <w:sz w:val="20"/>
          <w:szCs w:val="20"/>
          <w:lang w:val="en-US"/>
        </w:rPr>
        <w:footnoteReference w:id="11"/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Misra boshida bir-biriga zid ma’noli tarzda q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llagan “zabar”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va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“zer” s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zlari bor. Bu leksemalar ichki qofiyani yuzaga keltiribgina qolmay, she’rning badiiy salmo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ini ham oshirgan. 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z davrida mumtoz adabiyotimizda ken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g q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llanilgan kitobat san’ati Hazrat Navoiylar,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Lutfiylar qalamida nihoyatda nozik s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z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yinlarini yuzaga keltirish uchun foydalanilgan. </w:t>
      </w:r>
    </w:p>
    <w:p>
      <w:pPr>
        <w:pStyle w:val="style0"/>
        <w:spacing w:after="0" w:lineRule="auto" w:line="360"/>
        <w:ind w:left="-270" w:firstLine="709"/>
        <w:jc w:val="both"/>
        <w:rPr>
          <w:rFonts w:ascii="Times New Roman" w:cs="Times New Roman" w:hAnsi="Times New Roman"/>
          <w:color w:val="000000"/>
          <w:sz w:val="20"/>
          <w:szCs w:val="20"/>
          <w:lang w:val="en-US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She’riyatimizda keng q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llanib kelingan kelingan ushbu san’at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arab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alifbosi harflari shaklidan lirik va epik timsollar chizishda foydalanishni nazarda tutadi. Ma’lumki,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arab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 alifbosi t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o‘g‘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 xml:space="preserve">ri va egri, yoysimon va doirasimon shakllardagi harflardan tashkil topgan. Sharq shoirlari ana shu shakllarga qiyos usuli bilan yondashib muhim ijtimoiy-siyosiy, ma’rifiy-axloqiy 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g‘</w:t>
      </w:r>
      <w:r>
        <w:rPr>
          <w:rFonts w:ascii="Times New Roman" w:cs="Times New Roman" w:hAnsi="Times New Roman"/>
          <w:color w:val="000000"/>
          <w:sz w:val="28"/>
          <w:szCs w:val="28"/>
          <w:lang w:val="en-US"/>
        </w:rPr>
        <w:t>oyalarni ifodalashda mahorat bilan foydalanganlar</w:t>
      </w:r>
      <w:r>
        <w:rPr>
          <w:rFonts w:ascii="Times New Roman" w:cs="Times New Roman" w:hAnsi="Times New Roman"/>
          <w:color w:val="000000"/>
          <w:sz w:val="20"/>
          <w:szCs w:val="20"/>
          <w:lang w:val="en-US"/>
        </w:rPr>
        <w:t>.</w:t>
      </w:r>
      <w:r>
        <w:rPr>
          <w:rStyle w:val="style38"/>
          <w:rFonts w:ascii="Times New Roman" w:cs="Times New Roman" w:hAnsi="Times New Roman"/>
          <w:color w:val="000000"/>
          <w:sz w:val="20"/>
          <w:szCs w:val="20"/>
          <w:lang w:val="en-US"/>
        </w:rPr>
        <w:footnoteReference w:id="12"/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202122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Zabar </w:t>
      </w:r>
      <w:r>
        <w:rPr>
          <w:color w:val="000000"/>
          <w:sz w:val="28"/>
          <w:szCs w:val="28"/>
          <w:lang w:val="en-US"/>
        </w:rPr>
        <w:t>va</w:t>
      </w:r>
      <w:r>
        <w:rPr>
          <w:color w:val="000000"/>
          <w:sz w:val="28"/>
          <w:szCs w:val="28"/>
          <w:lang w:val="en-US"/>
        </w:rPr>
        <w:t xml:space="preserve"> zer s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>zlarini q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>llash bilan shoir mumtoz she’riyat an’analari y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 xml:space="preserve">lidan boradi.  </w:t>
      </w:r>
      <w:r>
        <w:rPr>
          <w:b/>
          <w:bCs/>
          <w:i/>
          <w:color w:val="202122"/>
          <w:sz w:val="28"/>
          <w:szCs w:val="28"/>
          <w:shd w:val="clear" w:color="auto" w:fill="ffffff"/>
          <w:lang w:val="en-US"/>
        </w:rPr>
        <w:t>Zabar</w:t>
      </w:r>
      <w:r>
        <w:rPr>
          <w:b/>
          <w:bCs/>
          <w:color w:val="202122"/>
          <w:sz w:val="28"/>
          <w:szCs w:val="28"/>
          <w:shd w:val="clear" w:color="auto" w:fill="ffffff"/>
          <w:lang w:val="en-US"/>
        </w:rPr>
        <w:t xml:space="preserve"> - </w:t>
      </w:r>
      <w:r>
        <w:rPr>
          <w:color w:val="202122"/>
          <w:sz w:val="28"/>
          <w:szCs w:val="28"/>
          <w:shd w:val="clear" w:color="auto" w:fill="ffffff"/>
          <w:lang w:val="en-US"/>
        </w:rPr>
        <w:t>bu tojikcha sifat asli “tepa”, “yuqori” maʼnosini anglatib, arabcha qisqa a tovushini koʻrsatish uchun harf ustiga biroz yetik holda yoziladigan chiziqchani bildiradi; arab tilida bu chiziqcha fatha deyiladi. Arab tilida qisqa “</w:t>
      </w:r>
      <w:r>
        <w:rPr>
          <w:color w:val="202122"/>
          <w:sz w:val="28"/>
          <w:szCs w:val="28"/>
          <w:shd w:val="clear" w:color="auto" w:fill="ffffff"/>
          <w:lang w:val="en-US"/>
        </w:rPr>
        <w:t>a</w:t>
      </w:r>
      <w:r>
        <w:rPr>
          <w:color w:val="202122"/>
          <w:sz w:val="28"/>
          <w:szCs w:val="28"/>
          <w:shd w:val="clear" w:color="auto" w:fill="ffffff"/>
          <w:lang w:val="en-US"/>
        </w:rPr>
        <w:t xml:space="preserve">” unlisini anglatadigan, harf ustiga qoʻyiladigan diakritik belgi; arabcha nomi — “fatha”. </w:t>
      </w:r>
      <w:r>
        <w:rPr>
          <w:b/>
          <w:i/>
          <w:color w:val="202122"/>
          <w:sz w:val="28"/>
          <w:szCs w:val="28"/>
          <w:shd w:val="clear" w:color="auto" w:fill="ffffff"/>
          <w:lang w:val="en-US"/>
        </w:rPr>
        <w:t xml:space="preserve">Zer </w:t>
      </w:r>
      <w:r>
        <w:rPr>
          <w:b/>
          <w:i/>
          <w:color w:val="202122"/>
          <w:sz w:val="28"/>
          <w:szCs w:val="28"/>
          <w:shd w:val="clear" w:color="auto" w:fill="ffffff"/>
          <w:lang w:val="en-US"/>
        </w:rPr>
        <w:t>-</w:t>
      </w:r>
      <w:r>
        <w:rPr>
          <w:color w:val="202122"/>
          <w:sz w:val="28"/>
          <w:szCs w:val="28"/>
          <w:lang w:val="en-US"/>
        </w:rPr>
        <w:t xml:space="preserve"> Arab grafikasida qisqa “i” unlisini anglatadigan, undosh harf ostiga qoʻyiladigan diakritik belgi.</w:t>
      </w:r>
      <w:r>
        <w:rPr>
          <w:rStyle w:val="style38"/>
          <w:color w:val="202122"/>
          <w:sz w:val="20"/>
          <w:szCs w:val="20"/>
          <w:lang w:val="en-US"/>
        </w:rPr>
        <w:footnoteReference w:id="13"/>
      </w:r>
      <w:r>
        <w:rPr>
          <w:color w:val="202122"/>
          <w:sz w:val="20"/>
          <w:szCs w:val="20"/>
          <w:lang w:val="en-US"/>
        </w:rPr>
        <w:t xml:space="preserve"> </w:t>
      </w:r>
      <w:r>
        <w:rPr>
          <w:color w:val="202122"/>
          <w:sz w:val="28"/>
          <w:szCs w:val="28"/>
          <w:lang w:val="en-US"/>
        </w:rPr>
        <w:t xml:space="preserve">Ushbu ma’lumotlarga tayanib, zabar </w:t>
      </w:r>
      <w:r>
        <w:rPr>
          <w:color w:val="202122"/>
          <w:sz w:val="28"/>
          <w:szCs w:val="28"/>
          <w:lang w:val="en-US"/>
        </w:rPr>
        <w:t>va</w:t>
      </w:r>
      <w:r>
        <w:rPr>
          <w:color w:val="202122"/>
          <w:sz w:val="28"/>
          <w:szCs w:val="28"/>
          <w:lang w:val="en-US"/>
        </w:rPr>
        <w:t xml:space="preserve"> zer chiziqcha va diakritik belgilar shakliga e</w:t>
      </w:r>
      <w:r>
        <w:rPr>
          <w:color w:val="202122"/>
          <w:sz w:val="28"/>
          <w:szCs w:val="28"/>
          <w:lang w:val="en-US"/>
        </w:rPr>
        <w:t xml:space="preserve">’tibor qaratadigan, biri </w:t>
      </w:r>
      <w:r>
        <w:rPr>
          <w:color w:val="202122"/>
          <w:sz w:val="28"/>
          <w:szCs w:val="28"/>
          <w:lang w:val="en-US"/>
        </w:rPr>
        <w:t>harf ostiga va biri harf ustiga q</w:t>
      </w:r>
      <w:r>
        <w:rPr>
          <w:color w:val="202122"/>
          <w:sz w:val="28"/>
          <w:szCs w:val="28"/>
          <w:lang w:val="en-US"/>
        </w:rPr>
        <w:t>o‘</w:t>
      </w:r>
      <w:r>
        <w:rPr>
          <w:color w:val="202122"/>
          <w:sz w:val="28"/>
          <w:szCs w:val="28"/>
          <w:lang w:val="en-US"/>
        </w:rPr>
        <w:t xml:space="preserve">yiladi. She’r matnidagi tasvirni ushbu shakllar </w:t>
      </w:r>
      <w:r>
        <w:rPr>
          <w:color w:val="202122"/>
          <w:sz w:val="28"/>
          <w:szCs w:val="28"/>
          <w:lang w:val="en-US"/>
        </w:rPr>
        <w:t>k</w:t>
      </w:r>
      <w:r>
        <w:rPr>
          <w:color w:val="202122"/>
          <w:sz w:val="28"/>
          <w:szCs w:val="28"/>
          <w:lang w:val="en-US"/>
        </w:rPr>
        <w:t>o‘</w:t>
      </w:r>
      <w:r>
        <w:rPr>
          <w:color w:val="202122"/>
          <w:sz w:val="28"/>
          <w:szCs w:val="28"/>
          <w:lang w:val="en-US"/>
        </w:rPr>
        <w:t>rinishi</w:t>
      </w:r>
      <w:r>
        <w:rPr>
          <w:color w:val="202122"/>
          <w:sz w:val="28"/>
          <w:szCs w:val="28"/>
          <w:lang w:val="en-US"/>
        </w:rPr>
        <w:t xml:space="preserve"> bilan bo</w:t>
      </w:r>
      <w:r>
        <w:rPr>
          <w:color w:val="202122"/>
          <w:sz w:val="28"/>
          <w:szCs w:val="28"/>
          <w:lang w:val="en-US"/>
        </w:rPr>
        <w:t>g‘</w:t>
      </w:r>
      <w:r>
        <w:rPr>
          <w:color w:val="202122"/>
          <w:sz w:val="28"/>
          <w:szCs w:val="28"/>
          <w:lang w:val="en-US"/>
        </w:rPr>
        <w:t>lab tahlil qili</w:t>
      </w:r>
      <w:r>
        <w:rPr>
          <w:color w:val="202122"/>
          <w:sz w:val="28"/>
          <w:szCs w:val="28"/>
          <w:lang w:val="en-US"/>
        </w:rPr>
        <w:t>nsa, endi ma’no konkretlashadi.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202122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 xml:space="preserve">Zabar emas, zer </w:t>
      </w:r>
      <w:r>
        <w:rPr>
          <w:i/>
          <w:color w:val="000000"/>
          <w:sz w:val="28"/>
          <w:szCs w:val="28"/>
          <w:lang w:val="en-US"/>
        </w:rPr>
        <w:t>b</w:t>
      </w:r>
      <w:r>
        <w:rPr>
          <w:i/>
          <w:color w:val="000000"/>
          <w:sz w:val="28"/>
          <w:szCs w:val="28"/>
          <w:lang w:val="en-US"/>
        </w:rPr>
        <w:t>o‘</w:t>
      </w:r>
      <w:r>
        <w:rPr>
          <w:i/>
          <w:color w:val="000000"/>
          <w:sz w:val="28"/>
          <w:szCs w:val="28"/>
          <w:lang w:val="en-US"/>
        </w:rPr>
        <w:t>lsam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Na qoplon 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na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 she’r b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lsam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Tuproq b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lsam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,yer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 xml:space="preserve"> b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o‘</w:t>
      </w: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lsam</w:t>
      </w:r>
    </w:p>
    <w:p>
      <w:pPr>
        <w:pStyle w:val="style0"/>
        <w:spacing w:after="0" w:lineRule="auto" w:line="360"/>
        <w:ind w:firstLine="709"/>
        <w:jc w:val="both"/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color w:val="000000"/>
          <w:sz w:val="28"/>
          <w:szCs w:val="28"/>
          <w:lang w:val="en-US"/>
        </w:rPr>
        <w:t>Samoga nima deyman?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lang w:val="uz-Cyrl-UZ"/>
        </w:rPr>
      </w:pPr>
      <w:r>
        <w:rPr>
          <w:color w:val="000000"/>
          <w:sz w:val="28"/>
          <w:szCs w:val="28"/>
          <w:lang w:val="en-US"/>
        </w:rPr>
        <w:t xml:space="preserve">   Ya</w:t>
      </w:r>
      <w:r>
        <w:rPr>
          <w:color w:val="000000"/>
          <w:sz w:val="28"/>
          <w:szCs w:val="28"/>
          <w:lang w:val="en-US"/>
        </w:rPr>
        <w:t xml:space="preserve">’ni, “Zabar emas, zer </w:t>
      </w:r>
      <w:r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>lsam</w:t>
      </w:r>
      <w:r>
        <w:rPr>
          <w:color w:val="000000"/>
          <w:sz w:val="28"/>
          <w:szCs w:val="28"/>
          <w:lang w:val="en-US"/>
        </w:rPr>
        <w:t xml:space="preserve">” </w:t>
      </w:r>
      <w:r>
        <w:rPr>
          <w:color w:val="000000"/>
          <w:sz w:val="28"/>
          <w:szCs w:val="28"/>
          <w:lang w:val="en-US"/>
        </w:rPr>
        <w:t>yuksakdamas, past b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>lsam, yoki yuksak emas tuban b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>lsam deb tahlilga olsak, keyingi misralar bilan ayni bo</w:t>
      </w:r>
      <w:r>
        <w:rPr>
          <w:color w:val="000000"/>
          <w:sz w:val="28"/>
          <w:szCs w:val="28"/>
          <w:lang w:val="en-US"/>
        </w:rPr>
        <w:t>g‘</w:t>
      </w:r>
      <w:r>
        <w:rPr>
          <w:color w:val="000000"/>
          <w:sz w:val="28"/>
          <w:szCs w:val="28"/>
          <w:lang w:val="en-US"/>
        </w:rPr>
        <w:t>lanish yuzaga keladi.</w:t>
      </w:r>
      <w:r>
        <w:rPr>
          <w:color w:val="000000"/>
          <w:sz w:val="28"/>
          <w:szCs w:val="28"/>
          <w:lang w:val="en-US"/>
        </w:rPr>
        <w:t xml:space="preserve"> Zer s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>zi ma’nosini t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 xml:space="preserve">ldirib </w:t>
      </w:r>
      <w:r>
        <w:rPr>
          <w:color w:val="000000"/>
          <w:sz w:val="28"/>
          <w:szCs w:val="28"/>
          <w:lang w:val="en-US"/>
        </w:rPr>
        <w:t xml:space="preserve">kelayotgan tuproq </w:t>
      </w:r>
      <w:r>
        <w:rPr>
          <w:color w:val="000000"/>
          <w:sz w:val="28"/>
          <w:szCs w:val="28"/>
          <w:lang w:val="en-US"/>
        </w:rPr>
        <w:t>va</w:t>
      </w:r>
      <w:r>
        <w:rPr>
          <w:color w:val="000000"/>
          <w:sz w:val="28"/>
          <w:szCs w:val="28"/>
          <w:lang w:val="en-US"/>
        </w:rPr>
        <w:t xml:space="preserve"> yer s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>zlari ham buni k</w:t>
      </w:r>
      <w:r>
        <w:rPr>
          <w:color w:val="000000"/>
          <w:sz w:val="28"/>
          <w:szCs w:val="28"/>
          <w:lang w:val="en-US"/>
        </w:rPr>
        <w:t>o‘</w:t>
      </w:r>
      <w:r>
        <w:rPr>
          <w:color w:val="000000"/>
          <w:sz w:val="28"/>
          <w:szCs w:val="28"/>
          <w:lang w:val="en-US"/>
        </w:rPr>
        <w:t xml:space="preserve">rsatadi. </w:t>
      </w:r>
      <w:r>
        <w:rPr>
          <w:color w:val="000000"/>
          <w:sz w:val="28"/>
          <w:szCs w:val="28"/>
          <w:lang w:val="uz-Cyrl-UZ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uz-Cyrl-UZ"/>
        </w:rPr>
        <w:t xml:space="preserve">    Ijodkorning ilk t</w:t>
      </w:r>
      <w:r>
        <w:rPr>
          <w:color w:val="000000"/>
          <w:sz w:val="28"/>
          <w:szCs w:val="28"/>
          <w:lang w:val="uz-Cyrl-UZ"/>
        </w:rPr>
        <w:t>o‘</w:t>
      </w:r>
      <w:r>
        <w:rPr>
          <w:color w:val="000000"/>
          <w:sz w:val="28"/>
          <w:szCs w:val="28"/>
          <w:lang w:val="uz-Cyrl-UZ"/>
        </w:rPr>
        <w:t>plami hisoblanmish “Oq orzularim “ t</w:t>
      </w:r>
      <w:r>
        <w:rPr>
          <w:color w:val="000000"/>
          <w:sz w:val="28"/>
          <w:szCs w:val="28"/>
          <w:lang w:val="uz-Cyrl-UZ"/>
        </w:rPr>
        <w:t>o‘</w:t>
      </w:r>
      <w:r>
        <w:rPr>
          <w:color w:val="000000"/>
          <w:sz w:val="28"/>
          <w:szCs w:val="28"/>
          <w:lang w:val="uz-Cyrl-UZ"/>
        </w:rPr>
        <w:t>plamida ham ana shunday nodir s</w:t>
      </w:r>
      <w:r>
        <w:rPr>
          <w:color w:val="000000"/>
          <w:sz w:val="28"/>
          <w:szCs w:val="28"/>
          <w:lang w:val="uz-Cyrl-UZ"/>
        </w:rPr>
        <w:t>o‘</w:t>
      </w:r>
      <w:r>
        <w:rPr>
          <w:color w:val="000000"/>
          <w:sz w:val="28"/>
          <w:szCs w:val="28"/>
          <w:lang w:val="uz-Cyrl-UZ"/>
        </w:rPr>
        <w:t>zlar k</w:t>
      </w:r>
      <w:r>
        <w:rPr>
          <w:color w:val="000000"/>
          <w:sz w:val="28"/>
          <w:szCs w:val="28"/>
          <w:lang w:val="uz-Cyrl-UZ"/>
        </w:rPr>
        <w:t>o‘</w:t>
      </w:r>
      <w:r>
        <w:rPr>
          <w:color w:val="000000"/>
          <w:sz w:val="28"/>
          <w:szCs w:val="28"/>
          <w:lang w:val="uz-Cyrl-UZ"/>
        </w:rPr>
        <w:t xml:space="preserve">plab uchraydi. </w:t>
      </w:r>
      <w:r>
        <w:rPr>
          <w:color w:val="000000"/>
          <w:sz w:val="28"/>
          <w:szCs w:val="28"/>
          <w:lang w:val="en-US"/>
        </w:rPr>
        <w:t>Xususan, “Baho</w:t>
      </w:r>
      <w:r>
        <w:rPr>
          <w:color w:val="000000"/>
          <w:sz w:val="28"/>
          <w:szCs w:val="28"/>
          <w:lang w:val="en-US"/>
        </w:rPr>
        <w:t>r va sevilish ertagi” she’rida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…Shundan keyin oftob jilmayib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k</w:t>
      </w:r>
      <w:r>
        <w:rPr>
          <w:i/>
          <w:color w:val="000000"/>
          <w:sz w:val="28"/>
          <w:szCs w:val="28"/>
          <w:lang w:val="en-US"/>
        </w:rPr>
        <w:t>o‘</w:t>
      </w:r>
      <w:r>
        <w:rPr>
          <w:i/>
          <w:color w:val="000000"/>
          <w:sz w:val="28"/>
          <w:szCs w:val="28"/>
          <w:lang w:val="en-US"/>
        </w:rPr>
        <w:t>zlarimga</w:t>
      </w:r>
      <w:r>
        <w:rPr>
          <w:i/>
          <w:color w:val="000000"/>
          <w:sz w:val="28"/>
          <w:szCs w:val="28"/>
          <w:lang w:val="en-US"/>
        </w:rPr>
        <w:t xml:space="preserve"> umidlar ekdi,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shundan</w:t>
      </w:r>
      <w:r>
        <w:rPr>
          <w:i/>
          <w:color w:val="000000"/>
          <w:sz w:val="28"/>
          <w:szCs w:val="28"/>
          <w:lang w:val="en-US"/>
        </w:rPr>
        <w:t xml:space="preserve"> keyin shodon shamolning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kokillari</w:t>
      </w:r>
      <w:r>
        <w:rPr>
          <w:i/>
          <w:color w:val="000000"/>
          <w:sz w:val="28"/>
          <w:szCs w:val="28"/>
          <w:lang w:val="en-US"/>
        </w:rPr>
        <w:t xml:space="preserve"> k</w:t>
      </w:r>
      <w:r>
        <w:rPr>
          <w:i/>
          <w:color w:val="000000"/>
          <w:sz w:val="28"/>
          <w:szCs w:val="28"/>
          <w:lang w:val="en-US"/>
        </w:rPr>
        <w:t>o‘</w:t>
      </w:r>
      <w:r>
        <w:rPr>
          <w:i/>
          <w:color w:val="000000"/>
          <w:sz w:val="28"/>
          <w:szCs w:val="28"/>
          <w:lang w:val="en-US"/>
        </w:rPr>
        <w:t>ksimga tegdi;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shundan</w:t>
      </w:r>
      <w:r>
        <w:rPr>
          <w:i/>
          <w:color w:val="000000"/>
          <w:sz w:val="28"/>
          <w:szCs w:val="28"/>
          <w:lang w:val="en-US"/>
        </w:rPr>
        <w:t xml:space="preserve"> keyin sabzarang bo</w:t>
      </w:r>
      <w:r>
        <w:rPr>
          <w:i/>
          <w:color w:val="000000"/>
          <w:sz w:val="28"/>
          <w:szCs w:val="28"/>
          <w:lang w:val="en-US"/>
        </w:rPr>
        <w:t>g‘</w:t>
      </w:r>
      <w:r>
        <w:rPr>
          <w:i/>
          <w:color w:val="000000"/>
          <w:sz w:val="28"/>
          <w:szCs w:val="28"/>
          <w:lang w:val="en-US"/>
        </w:rPr>
        <w:t>lar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o</w:t>
      </w:r>
      <w:r>
        <w:rPr>
          <w:i/>
          <w:color w:val="000000"/>
          <w:sz w:val="28"/>
          <w:szCs w:val="28"/>
          <w:lang w:val="en-US"/>
        </w:rPr>
        <w:t>g‘</w:t>
      </w:r>
      <w:r>
        <w:rPr>
          <w:i/>
          <w:color w:val="000000"/>
          <w:sz w:val="28"/>
          <w:szCs w:val="28"/>
          <w:lang w:val="en-US"/>
        </w:rPr>
        <w:t>ochlarga</w:t>
      </w:r>
      <w:r>
        <w:rPr>
          <w:i/>
          <w:color w:val="000000"/>
          <w:sz w:val="28"/>
          <w:szCs w:val="28"/>
          <w:lang w:val="en-US"/>
        </w:rPr>
        <w:t xml:space="preserve"> bitdilar kalom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i/>
          <w:color w:val="000000"/>
          <w:sz w:val="28"/>
          <w:szCs w:val="28"/>
          <w:lang w:val="en-US"/>
        </w:rPr>
      </w:pPr>
      <w:r>
        <w:rPr>
          <w:i/>
          <w:color w:val="000000"/>
          <w:sz w:val="28"/>
          <w:szCs w:val="28"/>
          <w:lang w:val="en-US"/>
        </w:rPr>
        <w:t>va</w:t>
      </w:r>
      <w:r>
        <w:rPr>
          <w:i/>
          <w:color w:val="000000"/>
          <w:sz w:val="28"/>
          <w:szCs w:val="28"/>
          <w:lang w:val="en-US"/>
        </w:rPr>
        <w:t xml:space="preserve"> amoma </w:t>
      </w:r>
      <w:r>
        <w:rPr>
          <w:i/>
          <w:color w:val="000000"/>
          <w:sz w:val="28"/>
          <w:szCs w:val="28"/>
          <w:lang w:val="en-US"/>
        </w:rPr>
        <w:t>o‘</w:t>
      </w:r>
      <w:r>
        <w:rPr>
          <w:i/>
          <w:color w:val="000000"/>
          <w:sz w:val="28"/>
          <w:szCs w:val="28"/>
          <w:lang w:val="en-US"/>
        </w:rPr>
        <w:t>ragan to</w:t>
      </w:r>
      <w:r>
        <w:rPr>
          <w:i/>
          <w:color w:val="000000"/>
          <w:sz w:val="28"/>
          <w:szCs w:val="28"/>
          <w:lang w:val="en-US"/>
        </w:rPr>
        <w:t>g‘</w:t>
      </w:r>
      <w:r>
        <w:rPr>
          <w:i/>
          <w:color w:val="000000"/>
          <w:sz w:val="28"/>
          <w:szCs w:val="28"/>
          <w:lang w:val="en-US"/>
        </w:rPr>
        <w:t>lar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b/>
          <w:i/>
          <w:color w:val="000000"/>
          <w:sz w:val="28"/>
          <w:szCs w:val="28"/>
          <w:lang w:val="en-US"/>
        </w:rPr>
      </w:pPr>
      <w:r>
        <w:rPr>
          <w:b/>
          <w:i/>
          <w:color w:val="000000"/>
          <w:sz w:val="28"/>
          <w:szCs w:val="28"/>
          <w:lang w:val="en-US"/>
        </w:rPr>
        <w:t>jil</w:t>
      </w:r>
      <w:r>
        <w:rPr>
          <w:b/>
          <w:i/>
          <w:color w:val="000000"/>
          <w:sz w:val="28"/>
          <w:szCs w:val="28"/>
          <w:lang w:val="en-US"/>
        </w:rPr>
        <w:t>g‘</w:t>
      </w:r>
      <w:r>
        <w:rPr>
          <w:b/>
          <w:i/>
          <w:color w:val="000000"/>
          <w:sz w:val="28"/>
          <w:szCs w:val="28"/>
          <w:lang w:val="en-US"/>
        </w:rPr>
        <w:t>alardan</w:t>
      </w:r>
      <w:r>
        <w:rPr>
          <w:b/>
          <w:i/>
          <w:color w:val="000000"/>
          <w:sz w:val="28"/>
          <w:szCs w:val="28"/>
          <w:lang w:val="en-US"/>
        </w:rPr>
        <w:t xml:space="preserve"> y</w:t>
      </w:r>
      <w:r>
        <w:rPr>
          <w:b/>
          <w:i/>
          <w:color w:val="000000"/>
          <w:sz w:val="28"/>
          <w:szCs w:val="28"/>
          <w:lang w:val="en-US"/>
        </w:rPr>
        <w:t>o‘</w:t>
      </w:r>
      <w:r>
        <w:rPr>
          <w:b/>
          <w:i/>
          <w:color w:val="000000"/>
          <w:sz w:val="28"/>
          <w:szCs w:val="28"/>
          <w:lang w:val="en-US"/>
        </w:rPr>
        <w:t>lladi salom:</w:t>
      </w:r>
      <w:r>
        <w:rPr>
          <w:b/>
          <w:i/>
          <w:color w:val="000000"/>
          <w:sz w:val="28"/>
          <w:szCs w:val="28"/>
          <w:lang w:val="uz-Cyrl-UZ"/>
        </w:rPr>
        <w:t xml:space="preserve"> </w:t>
      </w:r>
      <w:r>
        <w:rPr>
          <w:rStyle w:val="style38"/>
          <w:b/>
          <w:i/>
          <w:color w:val="000000"/>
          <w:sz w:val="20"/>
          <w:szCs w:val="20"/>
          <w:lang w:val="uz-Cyrl-UZ"/>
        </w:rPr>
        <w:footnoteReference w:id="14"/>
      </w:r>
      <w:r>
        <w:rPr>
          <w:b/>
          <w:i/>
          <w:color w:val="000000"/>
          <w:sz w:val="20"/>
          <w:szCs w:val="20"/>
          <w:lang w:val="uz-Cyrl-UZ"/>
        </w:rPr>
        <w:t xml:space="preserve">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202122"/>
          <w:sz w:val="28"/>
          <w:szCs w:val="28"/>
          <w:lang w:val="uz-Cyrl-UZ"/>
        </w:rPr>
      </w:pPr>
      <w:r>
        <w:rPr>
          <w:color w:val="202122"/>
          <w:sz w:val="28"/>
          <w:szCs w:val="28"/>
          <w:lang w:val="uz-Cyrl-UZ"/>
        </w:rPr>
        <w:t xml:space="preserve">Bu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rinda q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llanilgan </w:t>
      </w:r>
      <w:r>
        <w:rPr>
          <w:i/>
          <w:color w:val="202122"/>
          <w:sz w:val="28"/>
          <w:szCs w:val="28"/>
          <w:lang w:val="uz-Cyrl-UZ"/>
        </w:rPr>
        <w:t>amoma</w:t>
      </w:r>
      <w:r>
        <w:rPr>
          <w:color w:val="202122"/>
          <w:sz w:val="28"/>
          <w:szCs w:val="28"/>
          <w:lang w:val="uz-Cyrl-UZ"/>
        </w:rPr>
        <w:t xml:space="preserve"> s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zi bugungi kunda deyarli q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llanilmaydi. Navoiy davrida esa faol leksema hisoblangan. Bu s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z  “Navoiy asarlari lu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 xml:space="preserve">ati” dan 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rin olgan. Ma’nosi arabcha  عمامه  salla, dastor (boshga chirmalgan mato). “amoma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ragan to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>lar” birikmasi esa, k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z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ngimizda ajib manzarani gavdalantiradi. Odatda doimiy ravishda to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 xml:space="preserve">lar uchida qor turadi. Shoir bu tasvirni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ziga xos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xshatish bilan “amoma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ragan  to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>lar”  deya ataydi. Ya’ni uning k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z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ngida eng uchida  qor yaltirab turgan to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 xml:space="preserve">lar salla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ragandek  tasavvur uy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 xml:space="preserve">otadi. Chiroyli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xshatish. Lekin, nega shoir k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p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rinda hatto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zbek tili  izohli lu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>atlariga ham uchramaydigan arxaik s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zlarga bot-bot murojaat qilgan</w:t>
      </w:r>
      <w:r>
        <w:rPr>
          <w:color w:val="202122"/>
          <w:sz w:val="28"/>
          <w:szCs w:val="28"/>
          <w:lang w:val="uz-Cyrl-UZ"/>
        </w:rPr>
        <w:t>?</w:t>
      </w:r>
      <w:r>
        <w:rPr>
          <w:color w:val="202122"/>
          <w:sz w:val="28"/>
          <w:szCs w:val="28"/>
          <w:lang w:val="uz-Cyrl-UZ"/>
        </w:rPr>
        <w:t xml:space="preserve">  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202122"/>
          <w:sz w:val="28"/>
          <w:szCs w:val="28"/>
          <w:lang w:val="uz-Latn-UZ"/>
        </w:rPr>
      </w:pPr>
      <w:r>
        <w:rPr>
          <w:color w:val="202122"/>
          <w:sz w:val="28"/>
          <w:szCs w:val="28"/>
          <w:lang w:val="uz-Cyrl-UZ"/>
        </w:rPr>
        <w:t>Bir tomondan, bu mumtoz adabiyot mutolaasi ta’siri b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lishi mumkin b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lsa, ikkinchi tomondan ijodkor individualligini belgilovchi jihatlardan biri, boshqa tomondan esa, ona tilimiz necho</w:t>
      </w:r>
      <w:r>
        <w:rPr>
          <w:color w:val="202122"/>
          <w:sz w:val="28"/>
          <w:szCs w:val="28"/>
          <w:lang w:val="uz-Cyrl-UZ"/>
        </w:rPr>
        <w:t>g‘</w:t>
      </w:r>
      <w:r>
        <w:rPr>
          <w:color w:val="202122"/>
          <w:sz w:val="28"/>
          <w:szCs w:val="28"/>
          <w:lang w:val="uz-Cyrl-UZ"/>
        </w:rPr>
        <w:t xml:space="preserve">lik boy ekanligining isbotidir. Eng muhimi,bu ifodalar sun’iylikdan yiroq va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 xml:space="preserve">z </w:t>
      </w:r>
      <w:r>
        <w:rPr>
          <w:color w:val="202122"/>
          <w:sz w:val="28"/>
          <w:szCs w:val="28"/>
          <w:lang w:val="uz-Cyrl-UZ"/>
        </w:rPr>
        <w:t>o‘</w:t>
      </w:r>
      <w:r>
        <w:rPr>
          <w:color w:val="202122"/>
          <w:sz w:val="28"/>
          <w:szCs w:val="28"/>
          <w:lang w:val="uz-Cyrl-UZ"/>
        </w:rPr>
        <w:t>rnida she’riy matn  ekspressivligini ta’minlagan.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firstLine="709"/>
        <w:jc w:val="both"/>
        <w:rPr>
          <w:color w:val="231f20"/>
          <w:sz w:val="28"/>
          <w:szCs w:val="28"/>
          <w:lang w:val="uz-Cyrl-UZ"/>
        </w:rPr>
      </w:pPr>
      <w:r>
        <w:rPr>
          <w:color w:val="231f20"/>
          <w:sz w:val="28"/>
          <w:szCs w:val="28"/>
          <w:lang w:val="uz-Cyrl-UZ"/>
        </w:rPr>
        <w:t>Badiiy s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zning estetik ta’sir kuchi shundaki, u ifoda g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zalligi bilan chekinib qolmaydi. Aksincha, u mohiyatan hayotdagi g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 xml:space="preserve">zallikning 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zi b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lib qoladi. San’atkor k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zlagan muayyan maqsadga erishishda badiiy s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 g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zallik timsoliga aylanishidir. S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zning badiiyligi bu san’at asarlarida aks ettirilgan ma’naviy  qadriyatlarni baholovchi, falsafiy estetik ahamiyatini  belgilovchi g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>zallik mezonlaridir.</w:t>
      </w:r>
      <w:r>
        <w:rPr>
          <w:rStyle w:val="style38"/>
          <w:color w:val="231f20"/>
          <w:sz w:val="20"/>
          <w:szCs w:val="20"/>
          <w:lang w:val="en-US"/>
        </w:rPr>
        <w:footnoteReference w:id="15"/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uz-Cyrl-UZ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231f20"/>
          <w:sz w:val="28"/>
          <w:szCs w:val="28"/>
          <w:lang w:val="uz-Cyrl-UZ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231f20"/>
          <w:sz w:val="28"/>
          <w:szCs w:val="28"/>
          <w:lang w:val="uz-Cyrl-UZ"/>
        </w:rPr>
      </w:pPr>
    </w:p>
    <w:bookmarkStart w:id="0" w:name="_GoBack"/>
    <w:bookmarkEnd w:id="0"/>
    <w:p>
      <w:pPr>
        <w:pStyle w:val="style94"/>
        <w:shd w:val="clear" w:color="auto" w:fill="ffffff"/>
        <w:spacing w:before="0" w:beforeAutospacing="false" w:after="0" w:afterAutospacing="false" w:lineRule="auto" w:line="360"/>
        <w:jc w:val="center"/>
        <w:rPr>
          <w:b/>
          <w:color w:val="231f20"/>
          <w:sz w:val="28"/>
          <w:szCs w:val="28"/>
          <w:lang w:val="uz-Cyrl-UZ"/>
        </w:rPr>
      </w:pPr>
      <w:r>
        <w:rPr>
          <w:b/>
          <w:color w:val="231f20"/>
          <w:sz w:val="28"/>
          <w:szCs w:val="28"/>
          <w:lang w:val="uz-Cyrl-UZ"/>
        </w:rPr>
        <w:t>Foydalanilgan adabiyotlar.</w:t>
      </w:r>
    </w:p>
    <w:p>
      <w:pPr>
        <w:pStyle w:val="style94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uz-Cyrl-UZ"/>
        </w:rPr>
        <w:t>Abduhakimova, O. Shoir, she’r va s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 xml:space="preserve">z uchligining badiiy-estetik, liro-publitsistik talqinlari // </w:t>
      </w:r>
      <w:r>
        <w:rPr>
          <w:color w:val="231f20"/>
          <w:sz w:val="28"/>
          <w:szCs w:val="28"/>
          <w:lang w:val="uz-Cyrl-UZ"/>
        </w:rPr>
        <w:t>O‘</w:t>
      </w:r>
      <w:r>
        <w:rPr>
          <w:color w:val="231f20"/>
          <w:sz w:val="28"/>
          <w:szCs w:val="28"/>
          <w:lang w:val="uz-Cyrl-UZ"/>
        </w:rPr>
        <w:t xml:space="preserve">zbekiston: til va madaniyat. </w:t>
      </w:r>
      <w:r>
        <w:rPr>
          <w:color w:val="231f20"/>
          <w:sz w:val="28"/>
          <w:szCs w:val="28"/>
          <w:lang w:val="en-US"/>
        </w:rPr>
        <w:t>2023. T. 2, № 2. B. 25–36. URL: https://www.doi.org/10.47689/ULAC-vol2-iss2-y2023-pp25-36 (muro</w:t>
      </w:r>
      <w:r>
        <w:rPr>
          <w:color w:val="231f20"/>
          <w:sz w:val="28"/>
          <w:szCs w:val="28"/>
          <w:lang w:val="en-US"/>
        </w:rPr>
        <w:t>jat qilingan sana: 10.04.2025</w:t>
      </w:r>
    </w:p>
    <w:p>
      <w:pPr>
        <w:pStyle w:val="style94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Abdullayev, X. D. She’riy tizimlar </w:t>
      </w:r>
      <w:r>
        <w:rPr>
          <w:color w:val="231f20"/>
          <w:sz w:val="28"/>
          <w:szCs w:val="28"/>
          <w:lang w:val="en-US"/>
        </w:rPr>
        <w:t>va</w:t>
      </w:r>
      <w:r>
        <w:rPr>
          <w:color w:val="231f20"/>
          <w:sz w:val="28"/>
          <w:szCs w:val="28"/>
          <w:lang w:val="en-US"/>
        </w:rPr>
        <w:t xml:space="preserve"> badiiy san’atlar: 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quv q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llanma. – Toshkent: Innovatsiya-Ziyo, 2022. – 200 b</w:t>
      </w:r>
      <w:r>
        <w:rPr>
          <w:color w:val="231f20"/>
          <w:sz w:val="28"/>
          <w:szCs w:val="28"/>
          <w:lang w:val="en-US"/>
        </w:rPr>
        <w:t>.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Eshboyeva, O. X. Oybekning s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z q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 xml:space="preserve">llash mahorati: magistrlik dissertatsiyasi. – Samarqand, 2016. – 78 b. 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J</w:t>
      </w:r>
      <w:r>
        <w:rPr>
          <w:color w:val="231f20"/>
          <w:sz w:val="28"/>
          <w:szCs w:val="28"/>
          <w:lang w:val="en-US"/>
        </w:rPr>
        <w:t>umayev M. Hayrat q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shiql</w:t>
      </w:r>
      <w:r>
        <w:rPr>
          <w:color w:val="231f20"/>
          <w:sz w:val="28"/>
          <w:szCs w:val="28"/>
          <w:lang w:val="en-US"/>
        </w:rPr>
        <w:t>ari. –T.: “Adabiyot” 2021, B. 13-</w:t>
      </w:r>
      <w:r>
        <w:rPr>
          <w:color w:val="231f20"/>
          <w:sz w:val="28"/>
          <w:szCs w:val="28"/>
          <w:lang w:val="en-US"/>
        </w:rPr>
        <w:t>16-17</w:t>
      </w:r>
      <w:r>
        <w:rPr>
          <w:color w:val="231f20"/>
          <w:sz w:val="28"/>
          <w:szCs w:val="28"/>
          <w:lang w:val="en-US"/>
        </w:rPr>
        <w:t>-</w:t>
      </w:r>
      <w:r>
        <w:rPr>
          <w:color w:val="231f20"/>
          <w:sz w:val="28"/>
          <w:szCs w:val="28"/>
          <w:lang w:val="en-US"/>
        </w:rPr>
        <w:t>23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Jumayev M. Oq orzularim. –T.: “Ch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lpon” 2017, B.-16</w:t>
      </w:r>
    </w:p>
    <w:p>
      <w:pPr>
        <w:pStyle w:val="style94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Muhammad Xuzariy. Nurul-yaqin / Muhammad Solihning </w:t>
      </w:r>
      <w:r>
        <w:rPr>
          <w:color w:val="231f20"/>
          <w:sz w:val="28"/>
          <w:szCs w:val="28"/>
          <w:lang w:val="en-US"/>
        </w:rPr>
        <w:t>arab</w:t>
      </w:r>
      <w:r>
        <w:rPr>
          <w:color w:val="231f20"/>
          <w:sz w:val="28"/>
          <w:szCs w:val="28"/>
          <w:lang w:val="en-US"/>
        </w:rPr>
        <w:t xml:space="preserve"> tilidan 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girgan uy</w:t>
      </w:r>
      <w:r>
        <w:rPr>
          <w:color w:val="231f20"/>
          <w:sz w:val="28"/>
          <w:szCs w:val="28"/>
          <w:lang w:val="en-US"/>
        </w:rPr>
        <w:t>g‘</w:t>
      </w:r>
      <w:r>
        <w:rPr>
          <w:color w:val="231f20"/>
          <w:sz w:val="28"/>
          <w:szCs w:val="28"/>
          <w:lang w:val="en-US"/>
        </w:rPr>
        <w:t xml:space="preserve">urcha matni asosida Emin Usmon 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zbekchalashtirgan. – Toshkent: C</w:t>
      </w:r>
      <w:r>
        <w:rPr>
          <w:color w:val="231f20"/>
          <w:sz w:val="28"/>
          <w:szCs w:val="28"/>
          <w:lang w:val="en-US"/>
        </w:rPr>
        <w:t>h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lpon – Kamalak, 1992. – 1 b</w:t>
      </w:r>
    </w:p>
    <w:p>
      <w:pPr>
        <w:pStyle w:val="style94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Навоий асарлари луғати / тузувчилар: Порсо Шамсиев, Сабиржан Иброҳимов. – </w:t>
      </w:r>
      <w:r>
        <w:rPr>
          <w:color w:val="231f20"/>
          <w:sz w:val="28"/>
          <w:szCs w:val="28"/>
          <w:lang w:val="en-US"/>
        </w:rPr>
        <w:t>Т.:</w:t>
      </w:r>
      <w:r>
        <w:rPr>
          <w:color w:val="231f20"/>
          <w:sz w:val="28"/>
          <w:szCs w:val="28"/>
          <w:lang w:val="en-US"/>
        </w:rPr>
        <w:t xml:space="preserve"> Ғофур Ғулом номидаги Адабиёт ва </w:t>
      </w:r>
      <w:r>
        <w:rPr>
          <w:color w:val="231f20"/>
          <w:sz w:val="28"/>
          <w:szCs w:val="28"/>
          <w:lang w:val="en-US"/>
        </w:rPr>
        <w:t>санъат нашриёти, 1973. – 552 б.</w:t>
      </w:r>
    </w:p>
    <w:p>
      <w:pPr>
        <w:pStyle w:val="style94"/>
        <w:numPr>
          <w:ilvl w:val="0"/>
          <w:numId w:val="1"/>
        </w:numPr>
        <w:shd w:val="clear" w:color="auto" w:fill="ffffff"/>
        <w:spacing w:after="0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 xml:space="preserve">3. Расулова, У. Ijodkor uslubi </w:t>
      </w:r>
      <w:r>
        <w:rPr>
          <w:color w:val="231f20"/>
          <w:sz w:val="28"/>
          <w:szCs w:val="28"/>
          <w:lang w:val="en-US"/>
        </w:rPr>
        <w:t>va</w:t>
      </w:r>
      <w:r>
        <w:rPr>
          <w:color w:val="231f20"/>
          <w:sz w:val="28"/>
          <w:szCs w:val="28"/>
          <w:lang w:val="en-US"/>
        </w:rPr>
        <w:t xml:space="preserve"> badiiy mahorat // </w:t>
      </w:r>
      <w:r>
        <w:rPr>
          <w:color w:val="231f20"/>
          <w:sz w:val="28"/>
          <w:szCs w:val="28"/>
          <w:lang w:val="en-US"/>
        </w:rPr>
        <w:t>O‘</w:t>
      </w:r>
      <w:r>
        <w:rPr>
          <w:color w:val="231f20"/>
          <w:sz w:val="28"/>
          <w:szCs w:val="28"/>
          <w:lang w:val="en-US"/>
        </w:rPr>
        <w:t>zbekiston: til va madaniyat. 2023. T. 1, № 1. B. 96–109. URL: https://www.doi.org/10.47689 (muroj</w:t>
      </w:r>
      <w:r>
        <w:rPr>
          <w:color w:val="231f20"/>
          <w:sz w:val="28"/>
          <w:szCs w:val="28"/>
          <w:lang w:val="en-US"/>
        </w:rPr>
        <w:t>aat qilingan sana: 10.04.2025)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Саримсоқов, Б. Бадиийлик асослари ва мезонлари. – Тошкент: Тил ва адабиёт институти, 2004. – 128 б.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720"/>
        <w:jc w:val="both"/>
        <w:rPr>
          <w:b/>
          <w:color w:val="231f20"/>
          <w:sz w:val="28"/>
          <w:szCs w:val="28"/>
          <w:lang w:val="en-US"/>
        </w:rPr>
      </w:pPr>
    </w:p>
    <w:p>
      <w:pPr>
        <w:pStyle w:val="style94"/>
        <w:shd w:val="clear" w:color="auto" w:fill="ffffff"/>
        <w:spacing w:before="0" w:beforeAutospacing="false" w:after="0" w:afterAutospacing="false" w:lineRule="auto" w:line="360"/>
        <w:ind w:left="720"/>
        <w:jc w:val="center"/>
        <w:rPr>
          <w:b/>
          <w:color w:val="231f20"/>
          <w:sz w:val="28"/>
          <w:szCs w:val="28"/>
          <w:lang w:val="en-US"/>
        </w:rPr>
      </w:pPr>
      <w:r>
        <w:rPr>
          <w:b/>
          <w:color w:val="231f20"/>
          <w:sz w:val="28"/>
          <w:szCs w:val="28"/>
          <w:lang w:val="en-US"/>
        </w:rPr>
        <w:t>Internet mabaalari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www.moturidiy.uz/oz/news1952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www.uz.wikipedia.org/wiki/Zikr</w:t>
      </w:r>
    </w:p>
    <w:p>
      <w:pPr>
        <w:pStyle w:val="style94"/>
        <w:numPr>
          <w:ilvl w:val="0"/>
          <w:numId w:val="1"/>
        </w:numPr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en-US"/>
        </w:rPr>
      </w:pPr>
      <w:r>
        <w:rPr>
          <w:color w:val="231f20"/>
          <w:sz w:val="28"/>
          <w:szCs w:val="28"/>
          <w:lang w:val="en-US"/>
        </w:rPr>
        <w:t>www.uz.wiktionary.org/wiki/zer</w:t>
      </w:r>
    </w:p>
    <w:p>
      <w:pPr>
        <w:pStyle w:val="style94"/>
        <w:shd w:val="clear" w:color="auto" w:fill="ffffff"/>
        <w:spacing w:before="0" w:beforeAutospacing="false" w:after="0" w:afterAutospacing="false" w:lineRule="auto" w:line="360"/>
        <w:jc w:val="both"/>
        <w:rPr>
          <w:color w:val="231f20"/>
          <w:sz w:val="28"/>
          <w:szCs w:val="28"/>
          <w:lang w:val="en-US"/>
        </w:rPr>
      </w:pPr>
    </w:p>
    <w:sectPr>
      <w:pgSz w:w="11906" w:h="16838" w:orient="portrait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cc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000010101"/>
    <w:charset w:val="86"/>
    <w:family w:val="auto"/>
    <w:pitch w:val="variable"/>
    <w:sig w:usb0="00000203" w:usb1="288F0000" w:usb2="00000016" w:usb3="00000000" w:csb0="00040001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footnote w:id="1">
    <w:p>
      <w:pPr>
        <w:pStyle w:val="style29"/>
        <w:rPr>
          <w:lang w:val="en-US"/>
        </w:rPr>
      </w:pPr>
      <w:r>
        <w:rPr>
          <w:rStyle w:val="style38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Eshboyeva, O. X. Oybekning so‘z qo‘llash mahorati: magistrlik dissertatsiyasi. – Samarqand, 2016. – 78 b.</w:t>
      </w:r>
    </w:p>
  </w:footnote>
  <w:footnote w:id="2">
    <w:p>
      <w:pPr>
        <w:pStyle w:val="style29"/>
        <w:rPr>
          <w:rFonts w:ascii="Times New Roman" w:hAnsi="Times New Roman"/>
          <w:color w:val="000000"/>
          <w:lang w:val="en-US"/>
        </w:rPr>
      </w:pPr>
      <w:r>
        <w:rPr>
          <w:rStyle w:val="style38"/>
          <w:rFonts w:ascii="Times New Roman" w:hAnsi="Times New Roman"/>
          <w:color w:val="000000"/>
        </w:rPr>
        <w:footnoteRef/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Muhammad Xuzariy. Nurul-yaqin / Muhammad Solihning </w:t>
      </w:r>
      <w:r>
        <w:rPr>
          <w:rFonts w:ascii="Times New Roman" w:hAnsi="Times New Roman"/>
          <w:color w:val="000000"/>
          <w:lang w:val="en-US"/>
        </w:rPr>
        <w:t>arab</w:t>
      </w:r>
      <w:r>
        <w:rPr>
          <w:rFonts w:ascii="Times New Roman" w:hAnsi="Times New Roman"/>
          <w:color w:val="000000"/>
          <w:lang w:val="en-US"/>
        </w:rPr>
        <w:t xml:space="preserve"> tilidan o‘girgan uyg‘urcha matni asosida Emin Usmon o‘zbekchalashtirgan. – Toshkent: Cho‘lpon – Kamalak, 1992. – 1 b</w:t>
      </w:r>
    </w:p>
  </w:footnote>
  <w:footnote w:id="3">
    <w:p>
      <w:pPr>
        <w:pStyle w:val="style29"/>
        <w:rPr>
          <w:rFonts w:ascii="Times New Roman" w:hAnsi="Times New Roman"/>
          <w:lang w:val="uz-Cyrl-UZ"/>
        </w:rPr>
      </w:pPr>
      <w:r>
        <w:rPr>
          <w:rStyle w:val="style38"/>
          <w:rFonts w:ascii="Times New Roman" w:hAnsi="Times New Roman"/>
        </w:rPr>
        <w:footnoteRef/>
      </w:r>
      <w:r>
        <w:rPr>
          <w:rFonts w:ascii="Times New Roman" w:hAnsi="Times New Roman"/>
          <w:lang w:val="uz-Latn-UZ"/>
        </w:rPr>
        <w:t xml:space="preserve"> </w:t>
      </w:r>
      <w:r>
        <w:rPr>
          <w:rFonts w:ascii="Times New Roman" w:hAnsi="Times New Roman"/>
          <w:lang w:val="uz-Latn-UZ"/>
        </w:rPr>
        <w:t>Навоий асарлари луғати / тузувчилар: Порсо Шамсиев, Сабиржан Иброҳимов. – Т.: Ғофур Ғулом номидаги Адабиёт ва санъат нашриёти, 1973. – 552 б.</w:t>
      </w:r>
    </w:p>
  </w:footnote>
  <w:footnote w:id="4">
    <w:p>
      <w:pPr>
        <w:pStyle w:val="style29"/>
        <w:rPr>
          <w:rFonts w:ascii="Times New Roman" w:hAnsi="Times New Roman"/>
          <w:lang w:val="uz-Latn-UZ"/>
        </w:rPr>
      </w:pPr>
      <w:r>
        <w:rPr>
          <w:rStyle w:val="style38"/>
          <w:rFonts w:ascii="Times New Roman" w:hAnsi="Times New Roman"/>
        </w:rPr>
        <w:footnoteRef/>
      </w:r>
      <w:r>
        <w:rPr>
          <w:rFonts w:ascii="Times New Roman" w:hAnsi="Times New Roman"/>
          <w:lang w:val="uz-Cyrl-UZ"/>
        </w:rPr>
        <w:t xml:space="preserve"> Jumayev M. Hayrat qo‘shiqlari. –T.: “Adabiyot” 2021, B.-16-17</w:t>
      </w:r>
    </w:p>
  </w:footnote>
  <w:footnote w:id="5"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sz w:val="20"/>
          <w:szCs w:val="20"/>
          <w:lang w:val="uz-Latn-UZ"/>
        </w:rPr>
      </w:pPr>
      <w:r>
        <w:rPr>
          <w:rStyle w:val="style38"/>
          <w:rFonts w:ascii="Times New Roman" w:cs="Times New Roman" w:hAnsi="Times New Roman"/>
          <w:sz w:val="20"/>
          <w:szCs w:val="20"/>
        </w:rPr>
        <w:footnoteRef/>
      </w:r>
      <w:r>
        <w:rPr>
          <w:rFonts w:ascii="Times New Roman" w:cs="Times New Roman" w:hAnsi="Times New Roman"/>
          <w:sz w:val="20"/>
          <w:szCs w:val="20"/>
          <w:lang w:val="uz-Latn-UZ"/>
        </w:rPr>
        <w:t xml:space="preserve">  </w:t>
      </w:r>
      <w:r>
        <w:rPr>
          <w:rStyle w:val="style4099"/>
          <w:rFonts w:ascii="Times New Roman" w:cs="Times New Roman" w:hAnsi="Times New Roman"/>
          <w:sz w:val="20"/>
          <w:szCs w:val="20"/>
          <w:lang w:val="uz-Latn-UZ"/>
        </w:rPr>
        <w:t>www.</w:t>
      </w:r>
      <w:r>
        <w:rPr>
          <w:rFonts w:ascii="Times New Roman" w:cs="Times New Roman" w:hAnsi="Times New Roman"/>
          <w:sz w:val="20"/>
          <w:szCs w:val="20"/>
          <w:lang w:val="uz-Latn-UZ"/>
        </w:rPr>
        <w:t>uz.wikipedia.org/wiki/Zikr</w:t>
      </w:r>
    </w:p>
  </w:footnote>
  <w:footnote w:id="6">
    <w:p>
      <w:pPr>
        <w:pStyle w:val="style1"/>
        <w:spacing w:before="0" w:lineRule="auto" w:line="240"/>
        <w:rPr>
          <w:rFonts w:ascii="Times New Roman" w:hAnsi="Times New Roman"/>
          <w:color w:val="auto"/>
          <w:lang w:val="uz-Latn-UZ"/>
        </w:rPr>
      </w:pPr>
      <w:r>
        <w:rPr>
          <w:rStyle w:val="style38"/>
          <w:rFonts w:ascii="Times New Roman" w:hAnsi="Times New Roman"/>
          <w:color w:val="auto"/>
          <w:sz w:val="20"/>
          <w:szCs w:val="20"/>
        </w:rPr>
        <w:footnoteRef/>
      </w:r>
      <w:r>
        <w:rPr>
          <w:rFonts w:ascii="Times New Roman" w:hAnsi="Times New Roman"/>
          <w:b w:val="false"/>
          <w:color w:val="auto"/>
          <w:sz w:val="20"/>
          <w:lang w:val="uz-Latn-UZ"/>
        </w:rPr>
        <w:t xml:space="preserve"> </w:t>
      </w:r>
      <w:r>
        <w:rPr>
          <w:rFonts w:ascii="Times New Roman" w:hAnsi="Times New Roman"/>
          <w:color w:val="auto"/>
          <w:sz w:val="20"/>
          <w:szCs w:val="20"/>
          <w:lang w:val="uz-Latn-UZ"/>
        </w:rPr>
        <w:t xml:space="preserve"> </w:t>
      </w:r>
      <w:r>
        <w:rPr>
          <w:rFonts w:ascii="Times New Roman" w:hAnsi="Times New Roman"/>
          <w:b w:val="false"/>
          <w:color w:val="auto"/>
          <w:sz w:val="20"/>
          <w:szCs w:val="20"/>
          <w:shd w:val="clear" w:color="auto" w:fill="ffffff"/>
          <w:lang w:val="uz-Latn-UZ"/>
        </w:rPr>
        <w:t>www.moturidiy.uz/oz/news1952</w:t>
      </w:r>
    </w:p>
  </w:footnote>
  <w:footnote w:id="7">
    <w:p>
      <w:pPr>
        <w:pStyle w:val="style29"/>
        <w:rPr>
          <w:rFonts w:ascii="Times New Roman" w:hAnsi="Times New Roman"/>
          <w:lang w:val="uz-Cyrl-UZ"/>
        </w:rPr>
      </w:pPr>
      <w:r>
        <w:rPr>
          <w:rStyle w:val="style38"/>
          <w:rFonts w:ascii="Times New Roman" w:hAnsi="Times New Roman"/>
        </w:rPr>
        <w:footnoteRef/>
      </w:r>
      <w:r>
        <w:rPr>
          <w:rFonts w:ascii="Times New Roman" w:hAnsi="Times New Roman"/>
          <w:lang w:val="uz-Latn-UZ"/>
        </w:rPr>
        <w:t xml:space="preserve"> </w:t>
      </w:r>
      <w:r>
        <w:rPr>
          <w:rFonts w:ascii="Times New Roman" w:hAnsi="Times New Roman"/>
          <w:lang w:val="uz-Latn-UZ"/>
        </w:rPr>
        <w:t>Навоий асарлари луғати / тузувчилар: Порсо Шамсиев, Сабиржан Иброҳимов. – Т.: Ғофур Ғулом номидаги Адабиёт ва санъат нашриёти, 1973. – 552 б.</w:t>
      </w:r>
    </w:p>
  </w:footnote>
  <w:footnote w:id="8">
    <w:p>
      <w:pPr>
        <w:pStyle w:val="style29"/>
        <w:rPr>
          <w:rFonts w:ascii="Times New Roman" w:hAnsi="Times New Roman"/>
          <w:lang w:val="uz-Cyrl-UZ"/>
        </w:rPr>
      </w:pPr>
      <w:r>
        <w:rPr>
          <w:rStyle w:val="style38"/>
          <w:rFonts w:ascii="Times New Roman" w:hAnsi="Times New Roman"/>
        </w:rPr>
        <w:footnoteRef/>
      </w:r>
      <w:r>
        <w:rPr>
          <w:rFonts w:ascii="Times New Roman" w:hAnsi="Times New Roman"/>
          <w:lang w:val="uz-Cyrl-UZ"/>
        </w:rPr>
        <w:t xml:space="preserve"> Jumayev M. Hayrat qo‘shiqlari. –T.: “Adabiyot” 2021, B.-13</w:t>
      </w:r>
    </w:p>
  </w:footnote>
  <w:footnote w:id="9">
    <w:p>
      <w:pPr>
        <w:pStyle w:val="style0"/>
        <w:spacing w:after="0" w:lineRule="auto" w:line="240"/>
        <w:rPr>
          <w:rFonts w:ascii="Times New Roman" w:cs="Times New Roman" w:hAnsi="Times New Roman"/>
          <w:sz w:val="20"/>
          <w:szCs w:val="20"/>
          <w:lang w:val="en-US"/>
        </w:rPr>
      </w:pPr>
      <w:r>
        <w:rPr>
          <w:rStyle w:val="style38"/>
          <w:rFonts w:ascii="Times New Roman" w:cs="Times New Roman" w:hAnsi="Times New Roman"/>
          <w:sz w:val="20"/>
          <w:szCs w:val="20"/>
        </w:rPr>
        <w:footnoteRef/>
      </w:r>
      <w:r>
        <w:rPr>
          <w:rFonts w:ascii="Times New Roman" w:cs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cs="Times New Roman" w:hAnsi="Times New Roman"/>
          <w:sz w:val="20"/>
          <w:szCs w:val="20"/>
          <w:lang w:val="uz-Cyrl-UZ"/>
        </w:rPr>
        <w:t>Abduhakimova, O. Shoir, she’r va so‘z uchligining badiiy-estetik, liro-publitsistik talqinlari // O‘zbekiston: til va madaniyat. 2023. T. 2, № 2. B. 25–36. URL: https://www.doi.org/10.47689/ULAC-vol2-iss2-y2023-pp25-36 (murojat qilingan sana: 10.04.2025</w:t>
      </w:r>
    </w:p>
  </w:footnote>
  <w:footnote w:id="10">
    <w:p>
      <w:pPr>
        <w:pStyle w:val="style29"/>
        <w:rPr>
          <w:rFonts w:ascii="Times New Roman" w:hAnsi="Times New Roman"/>
        </w:rPr>
      </w:pPr>
      <w:r>
        <w:rPr>
          <w:rStyle w:val="style38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Саримсоқов, Б. Бадиийлик асослари ва мезонлари. – Тошкент: Тил ва адабиёт институти, 2004. – 128 б.</w:t>
      </w:r>
    </w:p>
  </w:footnote>
  <w:footnote w:id="11">
    <w:p>
      <w:pPr>
        <w:pStyle w:val="style29"/>
        <w:rPr>
          <w:lang w:val="en-US"/>
        </w:rPr>
      </w:pPr>
      <w:r>
        <w:rPr>
          <w:rStyle w:val="style38"/>
        </w:rPr>
        <w:footnoteRef/>
      </w:r>
      <w:r>
        <w:rPr>
          <w:lang w:val="en-US"/>
        </w:rPr>
        <w:t xml:space="preserve"> </w:t>
      </w:r>
      <w:r>
        <w:rPr>
          <w:rFonts w:ascii="Times New Roman" w:hAnsi="Times New Roman"/>
          <w:lang w:val="en-US"/>
        </w:rPr>
        <w:t>Jumayev M. Hayrat qo‘shiqlari. –T.: “Adabiyot” 2021, B.-</w:t>
      </w:r>
      <w:r>
        <w:rPr>
          <w:rFonts w:ascii="Times New Roman" w:hAnsi="Times New Roman"/>
          <w:lang w:val="en-US"/>
        </w:rPr>
        <w:t>23</w:t>
      </w:r>
    </w:p>
  </w:footnote>
  <w:footnote w:id="12">
    <w:p>
      <w:pPr>
        <w:pStyle w:val="style29"/>
        <w:rPr>
          <w:rFonts w:ascii="Times New Roman" w:hAnsi="Times New Roman"/>
          <w:lang w:val="en-US"/>
        </w:rPr>
      </w:pPr>
      <w:r>
        <w:rPr>
          <w:rStyle w:val="style38"/>
          <w:rFonts w:ascii="Times New Roman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Abdullayev, X. D. She’riy tizimlar </w:t>
      </w:r>
      <w:r>
        <w:rPr>
          <w:rFonts w:ascii="Times New Roman" w:hAnsi="Times New Roman"/>
          <w:lang w:val="en-US"/>
        </w:rPr>
        <w:t>va</w:t>
      </w:r>
      <w:r>
        <w:rPr>
          <w:rFonts w:ascii="Times New Roman" w:hAnsi="Times New Roman"/>
          <w:lang w:val="en-US"/>
        </w:rPr>
        <w:t xml:space="preserve"> badiiy san’atlar: o‘quv qo‘llanma. – Toshkent: Innovatsiya-Ziyo, 2022. – 200 b.</w:t>
      </w:r>
    </w:p>
  </w:footnote>
  <w:footnote w:id="13">
    <w:p>
      <w:pPr>
        <w:pStyle w:val="style94"/>
        <w:shd w:val="clear" w:color="auto" w:fill="ffffff"/>
        <w:spacing w:before="0" w:beforeAutospacing="false" w:after="0" w:afterAutospacing="false"/>
        <w:rPr>
          <w:color w:val="202122"/>
          <w:sz w:val="20"/>
          <w:szCs w:val="20"/>
          <w:lang w:val="en-US"/>
        </w:rPr>
      </w:pPr>
      <w:r>
        <w:rPr>
          <w:rStyle w:val="style38"/>
          <w:sz w:val="20"/>
          <w:szCs w:val="20"/>
        </w:rPr>
        <w:footnoteRef/>
      </w:r>
      <w:r>
        <w:rPr>
          <w:sz w:val="20"/>
          <w:szCs w:val="20"/>
          <w:lang w:val="en-US"/>
        </w:rPr>
        <w:t xml:space="preserve"> </w:t>
      </w:r>
      <w:r>
        <w:rPr>
          <w:color w:val="202122"/>
          <w:sz w:val="20"/>
          <w:szCs w:val="20"/>
          <w:lang w:val="en-US"/>
        </w:rPr>
        <w:t>www.uz.wiktionary.org/wiki/zer</w:t>
      </w:r>
    </w:p>
  </w:footnote>
  <w:footnote w:id="14">
    <w:p>
      <w:pPr>
        <w:pStyle w:val="style29"/>
        <w:rPr>
          <w:rFonts w:ascii="Times New Roman" w:hAnsi="Times New Roman"/>
          <w:lang w:val="en-US"/>
        </w:rPr>
      </w:pPr>
      <w:r>
        <w:rPr>
          <w:rStyle w:val="style38"/>
          <w:rFonts w:ascii="Times New Roman" w:hAnsi="Times New Roman"/>
        </w:rPr>
        <w:footnoteRef/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Jumayev M. Oq orzularim. –T.: “Cho‘lpon” 2017, B.-16</w:t>
      </w:r>
    </w:p>
  </w:footnote>
  <w:footnote w:id="15">
    <w:p>
      <w:pPr>
        <w:pStyle w:val="style94"/>
        <w:shd w:val="clear" w:color="auto" w:fill="ffffff"/>
        <w:spacing w:before="0" w:beforeAutospacing="false" w:after="0" w:afterAutospacing="false"/>
        <w:jc w:val="both"/>
        <w:rPr>
          <w:color w:val="231f20"/>
          <w:sz w:val="20"/>
          <w:szCs w:val="20"/>
          <w:shd w:val="clear" w:color="auto" w:fill="f9fafb"/>
          <w:lang w:val="en-US"/>
        </w:rPr>
      </w:pPr>
      <w:r>
        <w:rPr>
          <w:rStyle w:val="style38"/>
          <w:sz w:val="20"/>
          <w:szCs w:val="20"/>
        </w:rPr>
        <w:footnoteRef/>
      </w:r>
      <w:r>
        <w:rPr>
          <w:color w:val="231f20"/>
          <w:sz w:val="20"/>
          <w:szCs w:val="20"/>
          <w:shd w:val="clear" w:color="auto" w:fill="f9fafb"/>
          <w:lang w:val="en-US"/>
        </w:rPr>
        <w:t xml:space="preserve"> </w:t>
      </w:r>
      <w:r>
        <w:rPr>
          <w:color w:val="231f20"/>
          <w:sz w:val="20"/>
          <w:szCs w:val="20"/>
          <w:shd w:val="clear" w:color="auto" w:fill="f9fafb"/>
          <w:lang w:val="en-US"/>
        </w:rPr>
        <w:t xml:space="preserve">Расулова, У. Ijodkor uslubi </w:t>
      </w:r>
      <w:r>
        <w:rPr>
          <w:color w:val="231f20"/>
          <w:sz w:val="20"/>
          <w:szCs w:val="20"/>
          <w:shd w:val="clear" w:color="auto" w:fill="f9fafb"/>
          <w:lang w:val="en-US"/>
        </w:rPr>
        <w:t>va</w:t>
      </w:r>
      <w:r>
        <w:rPr>
          <w:color w:val="231f20"/>
          <w:sz w:val="20"/>
          <w:szCs w:val="20"/>
          <w:shd w:val="clear" w:color="auto" w:fill="f9fafb"/>
          <w:lang w:val="en-US"/>
        </w:rPr>
        <w:t xml:space="preserve"> badiiy mahorat // O‘zbekiston: til va madaniyat. 2023. T. 1, № 1. B. 96–109. URL: https://www.doi.org/10.47689 (murojaat qilingan sana: 10.04.2025)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758C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keepLines/>
      <w:spacing w:before="480" w:after="0" w:lineRule="auto" w:line="276"/>
      <w:outlineLvl w:val="0"/>
    </w:pPr>
    <w:rPr>
      <w:rFonts w:ascii="Cambria" w:cs="Times New Roman" w:eastAsia="SimSun" w:hAnsi="Cambria"/>
      <w:b/>
      <w:bCs/>
      <w:color w:val="365f91"/>
      <w:sz w:val="28"/>
      <w:szCs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29">
    <w:name w:val="footnote text"/>
    <w:basedOn w:val="style0"/>
    <w:next w:val="style29"/>
    <w:link w:val="style4097"/>
    <w:uiPriority w:val="99"/>
    <w:pPr>
      <w:spacing w:after="0" w:lineRule="auto" w:line="240"/>
    </w:pPr>
    <w:rPr>
      <w:sz w:val="20"/>
      <w:szCs w:val="20"/>
    </w:rPr>
  </w:style>
  <w:style w:type="character" w:customStyle="1" w:styleId="style4097">
    <w:name w:val="Текст сноски Знак"/>
    <w:basedOn w:val="style65"/>
    <w:next w:val="style4097"/>
    <w:link w:val="style29"/>
    <w:uiPriority w:val="99"/>
    <w:rPr>
      <w:sz w:val="20"/>
      <w:szCs w:val="20"/>
    </w:rPr>
  </w:style>
  <w:style w:type="character" w:styleId="style38">
    <w:name w:val="footnote reference"/>
    <w:basedOn w:val="style65"/>
    <w:next w:val="style38"/>
    <w:uiPriority w:val="99"/>
    <w:rPr>
      <w:vertAlign w:val="superscript"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cs="SimSun" w:eastAsia="SimSun" w:hAnsi="Calibri"/>
      <w:lang w:eastAsia="ru-RU"/>
    </w:rPr>
  </w:style>
  <w:style w:type="character" w:customStyle="1" w:styleId="style4098">
    <w:name w:val="Заголовок 1 Знак"/>
    <w:basedOn w:val="style65"/>
    <w:next w:val="style4098"/>
    <w:link w:val="style1"/>
    <w:uiPriority w:val="9"/>
    <w:rPr>
      <w:rFonts w:ascii="Cambria" w:cs="Times New Roman" w:eastAsia="SimSun" w:hAnsi="Cambria"/>
      <w:b/>
      <w:bCs/>
      <w:color w:val="365f91"/>
      <w:sz w:val="28"/>
      <w:szCs w:val="28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styleId="style88">
    <w:name w:val="Emphasis"/>
    <w:next w:val="style88"/>
    <w:qFormat/>
    <w:uiPriority w:val="20"/>
    <w:rPr>
      <w:i/>
      <w:i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style4099">
    <w:name w:val="reference-text"/>
    <w:basedOn w:val="style65"/>
    <w:next w:val="style4099"/>
  </w:style>
  <w:style w:type="character" w:customStyle="1" w:styleId="style4100">
    <w:name w:val="article__date"/>
    <w:basedOn w:val="style65"/>
    <w:next w:val="style4100"/>
  </w:style>
  <w:style w:type="paragraph" w:styleId="style31">
    <w:name w:val="header"/>
    <w:basedOn w:val="style0"/>
    <w:next w:val="style31"/>
    <w:link w:val="style4101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1">
    <w:name w:val="Верхний колонтитул Знак"/>
    <w:basedOn w:val="style65"/>
    <w:next w:val="style4101"/>
    <w:link w:val="style31"/>
    <w:uiPriority w:val="99"/>
  </w:style>
  <w:style w:type="paragraph" w:styleId="style32">
    <w:name w:val="footer"/>
    <w:basedOn w:val="style0"/>
    <w:next w:val="style32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Нижний колонтитул Знак"/>
    <w:basedOn w:val="style65"/>
    <w:next w:val="style4102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notes" Target="footnote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80E63-E727-4BFE-9C28-6C4C8A9A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2535</Words>
  <Pages>11</Pages>
  <Characters>17519</Characters>
  <Application>WPS Office</Application>
  <DocSecurity>0</DocSecurity>
  <Paragraphs>140</Paragraphs>
  <ScaleCrop>false</ScaleCrop>
  <LinksUpToDate>false</LinksUpToDate>
  <CharactersWithSpaces>20084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2025-04-10T11:20:00Z</dcterms:created>
  <dc:creator>Учетная запись Майкрософт</dc:creator>
  <lastModifiedBy>SM-A107F</lastModifiedBy>
  <dcterms:modified xsi:type="dcterms:W3CDTF">2025-04-10T12:00:53Z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