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9C" w:rsidRPr="00C862F4" w:rsidRDefault="00154517" w:rsidP="00C862F4">
      <w:pPr>
        <w:pStyle w:val="a7"/>
        <w:shd w:val="clear" w:color="auto" w:fill="FFFFFF"/>
        <w:spacing w:before="0" w:beforeAutospacing="0" w:after="0" w:afterAutospacing="0" w:line="360" w:lineRule="auto"/>
        <w:ind w:firstLine="709"/>
        <w:jc w:val="center"/>
        <w:rPr>
          <w:b/>
          <w:iCs/>
          <w:color w:val="222222"/>
          <w:sz w:val="28"/>
          <w:szCs w:val="28"/>
          <w:shd w:val="clear" w:color="auto" w:fill="FFFFFF"/>
          <w:lang w:val="ru-RU"/>
        </w:rPr>
      </w:pPr>
      <w:r w:rsidRPr="00C862F4">
        <w:rPr>
          <w:b/>
          <w:iCs/>
          <w:color w:val="222222"/>
          <w:sz w:val="28"/>
          <w:szCs w:val="28"/>
          <w:shd w:val="clear" w:color="auto" w:fill="FFFFFF"/>
          <w:lang w:val="ru-RU"/>
        </w:rPr>
        <w:t>Правовое заключение по вопросу повышения государственной пошлины</w:t>
      </w:r>
    </w:p>
    <w:p w:rsidR="00154517" w:rsidRDefault="00154517" w:rsidP="00C35353">
      <w:pPr>
        <w:pStyle w:val="a7"/>
        <w:shd w:val="clear" w:color="auto" w:fill="FFFFFF"/>
        <w:spacing w:before="0" w:beforeAutospacing="0" w:after="0" w:afterAutospacing="0" w:line="360" w:lineRule="auto"/>
        <w:ind w:firstLine="709"/>
        <w:jc w:val="both"/>
        <w:rPr>
          <w:i/>
          <w:iCs/>
          <w:color w:val="222222"/>
          <w:shd w:val="clear" w:color="auto" w:fill="FFFFFF"/>
          <w:lang w:val="ru-RU"/>
        </w:rPr>
      </w:pPr>
    </w:p>
    <w:p w:rsidR="00154517" w:rsidRPr="00C862F4" w:rsidRDefault="00154517" w:rsidP="00C35353">
      <w:pPr>
        <w:pStyle w:val="a7"/>
        <w:shd w:val="clear" w:color="auto" w:fill="FFFFFF"/>
        <w:spacing w:before="0" w:beforeAutospacing="0" w:after="0" w:afterAutospacing="0" w:line="360" w:lineRule="auto"/>
        <w:ind w:firstLine="709"/>
        <w:jc w:val="both"/>
        <w:rPr>
          <w:b/>
          <w:i/>
          <w:iCs/>
          <w:color w:val="222222"/>
          <w:shd w:val="clear" w:color="auto" w:fill="FFFFFF"/>
          <w:lang w:val="ru-RU"/>
        </w:rPr>
      </w:pPr>
      <w:r w:rsidRPr="00C862F4">
        <w:rPr>
          <w:b/>
          <w:i/>
          <w:iCs/>
          <w:color w:val="222222"/>
          <w:shd w:val="clear" w:color="auto" w:fill="FFFFFF"/>
          <w:lang w:val="ru-RU"/>
        </w:rPr>
        <w:t>Г. Москва</w:t>
      </w:r>
      <w:r w:rsidRPr="00C862F4">
        <w:rPr>
          <w:b/>
          <w:i/>
          <w:iCs/>
          <w:color w:val="222222"/>
          <w:shd w:val="clear" w:color="auto" w:fill="FFFFFF"/>
          <w:lang w:val="ru-RU"/>
        </w:rPr>
        <w:tab/>
      </w:r>
      <w:r w:rsidRPr="00C862F4">
        <w:rPr>
          <w:b/>
          <w:i/>
          <w:iCs/>
          <w:color w:val="222222"/>
          <w:shd w:val="clear" w:color="auto" w:fill="FFFFFF"/>
          <w:lang w:val="ru-RU"/>
        </w:rPr>
        <w:tab/>
      </w:r>
      <w:r w:rsidRPr="00C862F4">
        <w:rPr>
          <w:b/>
          <w:i/>
          <w:iCs/>
          <w:color w:val="222222"/>
          <w:shd w:val="clear" w:color="auto" w:fill="FFFFFF"/>
          <w:lang w:val="ru-RU"/>
        </w:rPr>
        <w:tab/>
      </w:r>
      <w:r w:rsidRPr="00C862F4">
        <w:rPr>
          <w:b/>
          <w:i/>
          <w:iCs/>
          <w:color w:val="222222"/>
          <w:shd w:val="clear" w:color="auto" w:fill="FFFFFF"/>
          <w:lang w:val="ru-RU"/>
        </w:rPr>
        <w:tab/>
      </w:r>
      <w:r w:rsidRPr="00C862F4">
        <w:rPr>
          <w:b/>
          <w:i/>
          <w:iCs/>
          <w:color w:val="222222"/>
          <w:shd w:val="clear" w:color="auto" w:fill="FFFFFF"/>
          <w:lang w:val="ru-RU"/>
        </w:rPr>
        <w:tab/>
      </w:r>
      <w:r w:rsidRPr="00C862F4">
        <w:rPr>
          <w:b/>
          <w:i/>
          <w:iCs/>
          <w:color w:val="222222"/>
          <w:shd w:val="clear" w:color="auto" w:fill="FFFFFF"/>
          <w:lang w:val="ru-RU"/>
        </w:rPr>
        <w:tab/>
      </w:r>
      <w:r w:rsidRPr="00C862F4">
        <w:rPr>
          <w:b/>
          <w:i/>
          <w:iCs/>
          <w:color w:val="222222"/>
          <w:shd w:val="clear" w:color="auto" w:fill="FFFFFF"/>
          <w:lang w:val="ru-RU"/>
        </w:rPr>
        <w:tab/>
        <w:t>25 марта 2025 года</w:t>
      </w:r>
    </w:p>
    <w:p w:rsidR="00154517" w:rsidRDefault="00154517" w:rsidP="00C35353">
      <w:pPr>
        <w:pStyle w:val="a7"/>
        <w:shd w:val="clear" w:color="auto" w:fill="FFFFFF"/>
        <w:spacing w:before="0" w:beforeAutospacing="0" w:after="0" w:afterAutospacing="0" w:line="360" w:lineRule="auto"/>
        <w:ind w:firstLine="709"/>
        <w:jc w:val="both"/>
        <w:rPr>
          <w:i/>
          <w:iCs/>
          <w:color w:val="222222"/>
          <w:shd w:val="clear" w:color="auto" w:fill="FFFFFF"/>
          <w:lang w:val="ru-RU"/>
        </w:rPr>
      </w:pPr>
    </w:p>
    <w:p w:rsidR="00154517" w:rsidRDefault="00154517" w:rsidP="00C35353">
      <w:pPr>
        <w:pStyle w:val="a7"/>
        <w:shd w:val="clear" w:color="auto" w:fill="FFFFFF"/>
        <w:spacing w:before="0" w:beforeAutospacing="0" w:after="0" w:afterAutospacing="0" w:line="360" w:lineRule="auto"/>
        <w:ind w:firstLine="709"/>
        <w:jc w:val="both"/>
        <w:rPr>
          <w:i/>
          <w:iCs/>
          <w:color w:val="222222"/>
          <w:shd w:val="clear" w:color="auto" w:fill="FFFFFF"/>
          <w:lang w:val="ru-RU"/>
        </w:rPr>
      </w:pPr>
    </w:p>
    <w:p w:rsidR="00DA1402" w:rsidRPr="006B46B3" w:rsidRDefault="00DA1402" w:rsidP="00C862F4">
      <w:pPr>
        <w:pStyle w:val="a7"/>
        <w:shd w:val="clear" w:color="auto" w:fill="FFFFFF"/>
        <w:spacing w:before="0" w:beforeAutospacing="0" w:after="0" w:afterAutospacing="0" w:line="360" w:lineRule="auto"/>
        <w:ind w:left="2835" w:firstLine="709"/>
        <w:jc w:val="both"/>
        <w:rPr>
          <w:color w:val="222222"/>
          <w:lang w:val="ru-RU"/>
        </w:rPr>
      </w:pPr>
      <w:r w:rsidRPr="006B46B3">
        <w:rPr>
          <w:i/>
          <w:iCs/>
          <w:color w:val="222222"/>
          <w:shd w:val="clear" w:color="auto" w:fill="FFFFFF"/>
          <w:lang w:val="ru-RU"/>
        </w:rPr>
        <w:t>«Правосудие – это гарантия, которую право нам предоставляет, или провозглашает, что предоставляет, в отношении того, что мы ценим, или должны ценить: в отношении собственности, свободы, чести и жизни. Это та ценность, которая стоит всего остального, вместе взятого – ибо она включает всё остальное. Отказ в правосудии – это настоящая квинтэссенция вреда, сумма и суть всех видов</w:t>
      </w:r>
      <w:r w:rsidRPr="006B46B3">
        <w:rPr>
          <w:i/>
          <w:iCs/>
          <w:color w:val="222222"/>
          <w:shd w:val="clear" w:color="auto" w:fill="FFFFFF"/>
        </w:rPr>
        <w:t> </w:t>
      </w:r>
      <w:r w:rsidRPr="006B46B3">
        <w:rPr>
          <w:i/>
          <w:iCs/>
          <w:color w:val="222222"/>
          <w:shd w:val="clear" w:color="auto" w:fill="FFFFFF"/>
          <w:lang w:val="ru-RU"/>
        </w:rPr>
        <w:t>ущерба. Это не только ограбление, не только порабощение, не только оскорбление, не только убийство; это ограбление, порабощение, оскорбление, убийство – всё в одном.»</w:t>
      </w:r>
    </w:p>
    <w:p w:rsidR="00DA1402" w:rsidRPr="006B46B3" w:rsidRDefault="00DA1402" w:rsidP="00C862F4">
      <w:pPr>
        <w:pStyle w:val="a7"/>
        <w:spacing w:before="0" w:beforeAutospacing="0" w:after="0" w:afterAutospacing="0" w:line="360" w:lineRule="auto"/>
        <w:ind w:left="2835" w:firstLine="709"/>
        <w:jc w:val="both"/>
        <w:rPr>
          <w:lang w:val="ru-RU"/>
        </w:rPr>
      </w:pPr>
      <w:r w:rsidRPr="006B46B3">
        <w:rPr>
          <w:color w:val="500050"/>
          <w:shd w:val="clear" w:color="auto" w:fill="FFFFFF"/>
          <w:lang w:val="ru-RU"/>
        </w:rPr>
        <w:t>Иеремия Бентам. «Протест против налога на право, показывающий необычайную пагубность тех поборов, которые увеличивают затраты на обращение к правосудию»</w:t>
      </w:r>
      <w:r w:rsidR="00154517">
        <w:rPr>
          <w:rStyle w:val="a3"/>
          <w:color w:val="500050"/>
          <w:shd w:val="clear" w:color="auto" w:fill="FFFFFF"/>
          <w:lang w:val="ru-RU"/>
        </w:rPr>
        <w:footnoteReference w:id="1"/>
      </w:r>
      <w:r w:rsidRPr="006B46B3">
        <w:rPr>
          <w:color w:val="500050"/>
          <w:shd w:val="clear" w:color="auto" w:fill="FFFFFF"/>
          <w:lang w:val="ru-RU"/>
        </w:rPr>
        <w:t xml:space="preserve"> (1793)</w:t>
      </w:r>
      <w:r w:rsidRPr="006B46B3">
        <w:rPr>
          <w:color w:val="500050"/>
          <w:shd w:val="clear" w:color="auto" w:fill="FFFFFF"/>
        </w:rPr>
        <w:t> </w:t>
      </w:r>
    </w:p>
    <w:p w:rsidR="00DA1402" w:rsidRDefault="00DA1402" w:rsidP="00C35353">
      <w:pPr>
        <w:spacing w:after="0" w:line="360" w:lineRule="auto"/>
        <w:ind w:firstLine="709"/>
        <w:jc w:val="both"/>
        <w:rPr>
          <w:rFonts w:ascii="Times New Roman" w:hAnsi="Times New Roman"/>
          <w:sz w:val="24"/>
          <w:szCs w:val="24"/>
        </w:rPr>
      </w:pPr>
    </w:p>
    <w:p w:rsidR="00154517" w:rsidRDefault="00154517" w:rsidP="00C35353">
      <w:pPr>
        <w:spacing w:after="0" w:line="360" w:lineRule="auto"/>
        <w:ind w:firstLine="709"/>
        <w:jc w:val="both"/>
        <w:rPr>
          <w:rFonts w:ascii="Times New Roman" w:hAnsi="Times New Roman"/>
          <w:sz w:val="24"/>
          <w:szCs w:val="24"/>
        </w:rPr>
      </w:pPr>
    </w:p>
    <w:p w:rsidR="00154517" w:rsidRPr="006B46B3" w:rsidRDefault="00154517" w:rsidP="00C35353">
      <w:pPr>
        <w:spacing w:after="0" w:line="360" w:lineRule="auto"/>
        <w:ind w:firstLine="709"/>
        <w:jc w:val="both"/>
        <w:rPr>
          <w:rFonts w:ascii="Times New Roman" w:hAnsi="Times New Roman"/>
          <w:sz w:val="24"/>
          <w:szCs w:val="24"/>
        </w:rPr>
      </w:pPr>
    </w:p>
    <w:p w:rsidR="00620ED2" w:rsidRPr="00C862F4" w:rsidRDefault="00620ED2" w:rsidP="00C35353">
      <w:pPr>
        <w:pStyle w:val="Default"/>
        <w:spacing w:line="360" w:lineRule="auto"/>
        <w:ind w:firstLine="709"/>
        <w:jc w:val="both"/>
      </w:pPr>
      <w:r w:rsidRPr="00C862F4">
        <w:t xml:space="preserve">Депутаты Государственной думы обратились с запросом в Конституционный суд России. </w:t>
      </w:r>
    </w:p>
    <w:p w:rsidR="00620ED2" w:rsidRPr="006B46B3" w:rsidRDefault="00620ED2" w:rsidP="00C35353">
      <w:pPr>
        <w:pStyle w:val="Default"/>
        <w:spacing w:line="360" w:lineRule="auto"/>
        <w:ind w:firstLine="709"/>
        <w:jc w:val="both"/>
      </w:pPr>
      <w:r w:rsidRPr="006B46B3">
        <w:t xml:space="preserve">Они полагают, что пункт 1 статьи 333.19 и пункт 1 статьи 333.21 Налогового кодекса Российской Федерации не соответствуют Конституции Российской Федерации, </w:t>
      </w:r>
      <w:r w:rsidRPr="006B46B3">
        <w:rPr>
          <w:b/>
          <w:bCs/>
        </w:rPr>
        <w:t xml:space="preserve">ее статьям 15 (часть 1), 19 (часть 1), 45 (часть 1), 46 (часть 1), 55 (части 1 и 3) и статье 57 </w:t>
      </w:r>
      <w:r w:rsidRPr="006B46B3">
        <w:t xml:space="preserve">в той мере, в какой они по своему буквальному смыслу и по смыслу, придаваемому им судебной практикой, ограничивают гражданам Российской Федерации доступ к правосудию на основании их имущественного положения и не подлежат действию по причине их неконституционности. </w:t>
      </w:r>
    </w:p>
    <w:p w:rsidR="00C862F4" w:rsidRDefault="00620ED2" w:rsidP="00C35353">
      <w:pPr>
        <w:spacing w:after="0" w:line="360" w:lineRule="auto"/>
        <w:ind w:firstLine="709"/>
        <w:jc w:val="both"/>
        <w:rPr>
          <w:rFonts w:ascii="Times New Roman" w:hAnsi="Times New Roman"/>
          <w:i/>
          <w:sz w:val="24"/>
          <w:szCs w:val="24"/>
        </w:rPr>
      </w:pPr>
      <w:r w:rsidRPr="006B46B3">
        <w:rPr>
          <w:rFonts w:ascii="Times New Roman" w:hAnsi="Times New Roman"/>
          <w:i/>
          <w:sz w:val="24"/>
          <w:szCs w:val="24"/>
        </w:rPr>
        <w:lastRenderedPageBreak/>
        <w:t>Настоящим я, Тай Юлий Валерьевич,</w:t>
      </w:r>
      <w:r w:rsidR="00C35353" w:rsidRPr="006B46B3">
        <w:rPr>
          <w:rFonts w:ascii="Times New Roman" w:hAnsi="Times New Roman"/>
          <w:i/>
          <w:sz w:val="24"/>
          <w:szCs w:val="24"/>
        </w:rPr>
        <w:t xml:space="preserve"> кандидат юридических наук, адвокат с 28</w:t>
      </w:r>
      <w:r w:rsidR="002875CA">
        <w:rPr>
          <w:rFonts w:ascii="Times New Roman" w:hAnsi="Times New Roman"/>
          <w:i/>
          <w:sz w:val="24"/>
          <w:szCs w:val="24"/>
        </w:rPr>
        <w:t>–</w:t>
      </w:r>
      <w:r w:rsidR="00C35353" w:rsidRPr="006B46B3">
        <w:rPr>
          <w:rFonts w:ascii="Times New Roman" w:hAnsi="Times New Roman"/>
          <w:i/>
          <w:sz w:val="24"/>
          <w:szCs w:val="24"/>
        </w:rPr>
        <w:t xml:space="preserve">летним стажем представления интересов доверителей в </w:t>
      </w:r>
      <w:r w:rsidR="00C862F4">
        <w:rPr>
          <w:rFonts w:ascii="Times New Roman" w:hAnsi="Times New Roman"/>
          <w:i/>
          <w:sz w:val="24"/>
          <w:szCs w:val="24"/>
        </w:rPr>
        <w:t xml:space="preserve">российских </w:t>
      </w:r>
      <w:r w:rsidR="00C35353" w:rsidRPr="006B46B3">
        <w:rPr>
          <w:rFonts w:ascii="Times New Roman" w:hAnsi="Times New Roman"/>
          <w:i/>
          <w:sz w:val="24"/>
          <w:szCs w:val="24"/>
        </w:rPr>
        <w:t xml:space="preserve">судах, </w:t>
      </w:r>
      <w:r w:rsidR="00F11B19">
        <w:rPr>
          <w:rFonts w:ascii="Times New Roman" w:hAnsi="Times New Roman"/>
          <w:i/>
          <w:sz w:val="24"/>
          <w:szCs w:val="24"/>
        </w:rPr>
        <w:t xml:space="preserve">а также </w:t>
      </w:r>
      <w:r w:rsidR="00C35353" w:rsidRPr="006B46B3">
        <w:rPr>
          <w:rFonts w:ascii="Times New Roman" w:hAnsi="Times New Roman"/>
          <w:i/>
          <w:sz w:val="24"/>
          <w:szCs w:val="24"/>
        </w:rPr>
        <w:t>19</w:t>
      </w:r>
      <w:r w:rsidR="002875CA">
        <w:rPr>
          <w:rFonts w:ascii="Times New Roman" w:hAnsi="Times New Roman"/>
          <w:i/>
          <w:sz w:val="24"/>
          <w:szCs w:val="24"/>
        </w:rPr>
        <w:t>–</w:t>
      </w:r>
      <w:r w:rsidR="00C35353" w:rsidRPr="006B46B3">
        <w:rPr>
          <w:rFonts w:ascii="Times New Roman" w:hAnsi="Times New Roman"/>
          <w:i/>
          <w:sz w:val="24"/>
          <w:szCs w:val="24"/>
        </w:rPr>
        <w:t xml:space="preserve">летним </w:t>
      </w:r>
      <w:r w:rsidR="00F11B19">
        <w:rPr>
          <w:rFonts w:ascii="Times New Roman" w:hAnsi="Times New Roman"/>
          <w:i/>
          <w:sz w:val="24"/>
          <w:szCs w:val="24"/>
        </w:rPr>
        <w:t>опытом</w:t>
      </w:r>
      <w:r w:rsidR="00F11B19" w:rsidRPr="006B46B3">
        <w:rPr>
          <w:rFonts w:ascii="Times New Roman" w:hAnsi="Times New Roman"/>
          <w:i/>
          <w:sz w:val="24"/>
          <w:szCs w:val="24"/>
        </w:rPr>
        <w:t xml:space="preserve"> </w:t>
      </w:r>
      <w:r w:rsidR="00C35353" w:rsidRPr="006B46B3">
        <w:rPr>
          <w:rFonts w:ascii="Times New Roman" w:hAnsi="Times New Roman"/>
          <w:i/>
          <w:sz w:val="24"/>
          <w:szCs w:val="24"/>
        </w:rPr>
        <w:t>преподавания цивилистического процессуального права в</w:t>
      </w:r>
      <w:r w:rsidR="00F11B19">
        <w:rPr>
          <w:rFonts w:ascii="Times New Roman" w:hAnsi="Times New Roman"/>
          <w:i/>
          <w:sz w:val="24"/>
          <w:szCs w:val="24"/>
        </w:rPr>
        <w:t xml:space="preserve"> в</w:t>
      </w:r>
      <w:r w:rsidR="00C35353" w:rsidRPr="006B46B3">
        <w:rPr>
          <w:rFonts w:ascii="Times New Roman" w:hAnsi="Times New Roman"/>
          <w:i/>
          <w:sz w:val="24"/>
          <w:szCs w:val="24"/>
        </w:rPr>
        <w:t>узах</w:t>
      </w:r>
      <w:r w:rsidR="00C862F4">
        <w:rPr>
          <w:rFonts w:ascii="Times New Roman" w:hAnsi="Times New Roman"/>
          <w:i/>
          <w:sz w:val="24"/>
          <w:szCs w:val="24"/>
        </w:rPr>
        <w:t xml:space="preserve"> (РГУП, МГИМО, НИУ ВШЭ)</w:t>
      </w:r>
      <w:r w:rsidR="00C35353" w:rsidRPr="006B46B3">
        <w:rPr>
          <w:rFonts w:ascii="Times New Roman" w:hAnsi="Times New Roman"/>
          <w:i/>
          <w:sz w:val="24"/>
          <w:szCs w:val="24"/>
        </w:rPr>
        <w:t xml:space="preserve">, </w:t>
      </w:r>
      <w:r w:rsidR="00C862F4">
        <w:rPr>
          <w:rFonts w:ascii="Times New Roman" w:hAnsi="Times New Roman"/>
          <w:i/>
          <w:sz w:val="24"/>
          <w:szCs w:val="24"/>
        </w:rPr>
        <w:t xml:space="preserve">являюсь </w:t>
      </w:r>
      <w:r w:rsidR="00C35353" w:rsidRPr="006B46B3">
        <w:rPr>
          <w:rFonts w:ascii="Times New Roman" w:hAnsi="Times New Roman"/>
          <w:i/>
          <w:sz w:val="24"/>
          <w:szCs w:val="24"/>
        </w:rPr>
        <w:t>автор</w:t>
      </w:r>
      <w:r w:rsidR="00C862F4">
        <w:rPr>
          <w:rFonts w:ascii="Times New Roman" w:hAnsi="Times New Roman"/>
          <w:i/>
          <w:sz w:val="24"/>
          <w:szCs w:val="24"/>
        </w:rPr>
        <w:t>ом</w:t>
      </w:r>
      <w:r w:rsidR="00C35353" w:rsidRPr="006B46B3">
        <w:rPr>
          <w:rFonts w:ascii="Times New Roman" w:hAnsi="Times New Roman"/>
          <w:i/>
          <w:sz w:val="24"/>
          <w:szCs w:val="24"/>
        </w:rPr>
        <w:t xml:space="preserve"> 16 монографий</w:t>
      </w:r>
      <w:r w:rsidR="00C862F4">
        <w:rPr>
          <w:rFonts w:ascii="Times New Roman" w:hAnsi="Times New Roman"/>
          <w:i/>
          <w:sz w:val="24"/>
          <w:szCs w:val="24"/>
        </w:rPr>
        <w:t xml:space="preserve"> (в т.ч. в соавторстве)</w:t>
      </w:r>
      <w:r w:rsidR="000F0D31">
        <w:rPr>
          <w:rFonts w:ascii="Times New Roman" w:hAnsi="Times New Roman"/>
          <w:i/>
          <w:sz w:val="24"/>
          <w:szCs w:val="24"/>
        </w:rPr>
        <w:t xml:space="preserve"> и </w:t>
      </w:r>
      <w:r w:rsidR="00C35353" w:rsidRPr="006B46B3">
        <w:rPr>
          <w:rFonts w:ascii="Times New Roman" w:hAnsi="Times New Roman"/>
          <w:i/>
          <w:sz w:val="24"/>
          <w:szCs w:val="24"/>
        </w:rPr>
        <w:t>более 100 научных статей,</w:t>
      </w:r>
      <w:r w:rsidRPr="006B46B3">
        <w:rPr>
          <w:rFonts w:ascii="Times New Roman" w:hAnsi="Times New Roman"/>
          <w:i/>
          <w:sz w:val="24"/>
          <w:szCs w:val="24"/>
        </w:rPr>
        <w:t xml:space="preserve"> высказываю свое экспертное (непредвзятое) мнение по данному вопросу на основании имеющихся у меня данных, опыта, судебной практики и академических </w:t>
      </w:r>
      <w:r w:rsidR="000F0D31">
        <w:rPr>
          <w:rFonts w:ascii="Times New Roman" w:hAnsi="Times New Roman"/>
          <w:i/>
          <w:sz w:val="24"/>
          <w:szCs w:val="24"/>
        </w:rPr>
        <w:t>знаний</w:t>
      </w:r>
      <w:r w:rsidR="000F0D31" w:rsidRPr="006B46B3">
        <w:rPr>
          <w:rFonts w:ascii="Times New Roman" w:hAnsi="Times New Roman"/>
          <w:i/>
          <w:sz w:val="24"/>
          <w:szCs w:val="24"/>
        </w:rPr>
        <w:t xml:space="preserve"> </w:t>
      </w:r>
      <w:r w:rsidRPr="006B46B3">
        <w:rPr>
          <w:rFonts w:ascii="Times New Roman" w:hAnsi="Times New Roman"/>
          <w:i/>
          <w:sz w:val="24"/>
          <w:szCs w:val="24"/>
        </w:rPr>
        <w:t xml:space="preserve">в области права. </w:t>
      </w:r>
    </w:p>
    <w:p w:rsidR="00DA1402" w:rsidRPr="006B46B3" w:rsidRDefault="00A1349C" w:rsidP="00C35353">
      <w:pPr>
        <w:spacing w:after="0" w:line="360" w:lineRule="auto"/>
        <w:ind w:firstLine="709"/>
        <w:jc w:val="both"/>
        <w:rPr>
          <w:rFonts w:ascii="Times New Roman" w:hAnsi="Times New Roman"/>
          <w:i/>
          <w:sz w:val="24"/>
          <w:szCs w:val="24"/>
        </w:rPr>
      </w:pPr>
      <w:r>
        <w:rPr>
          <w:rFonts w:ascii="Times New Roman" w:hAnsi="Times New Roman"/>
          <w:i/>
          <w:sz w:val="24"/>
          <w:szCs w:val="24"/>
        </w:rPr>
        <w:t xml:space="preserve">Также я заявляю, что у меня отсутствует какой-либо конфликт интересов в связи с подготовкой настоящего заключения, я выступаю в качестве независимого ученого-юриста, безвозмездно высказывающего свою точку зрения по рассматриваемому вопросу. </w:t>
      </w:r>
      <w:r w:rsidR="00154517">
        <w:rPr>
          <w:rFonts w:ascii="Times New Roman" w:hAnsi="Times New Roman"/>
          <w:i/>
          <w:sz w:val="24"/>
          <w:szCs w:val="24"/>
        </w:rPr>
        <w:t xml:space="preserve">Заключение подготовлено </w:t>
      </w:r>
      <w:r w:rsidR="00C862F4">
        <w:rPr>
          <w:rFonts w:ascii="Times New Roman" w:hAnsi="Times New Roman"/>
          <w:i/>
          <w:sz w:val="24"/>
          <w:szCs w:val="24"/>
        </w:rPr>
        <w:t xml:space="preserve">мной </w:t>
      </w:r>
      <w:r w:rsidR="00154517">
        <w:rPr>
          <w:rFonts w:ascii="Times New Roman" w:hAnsi="Times New Roman"/>
          <w:i/>
          <w:sz w:val="24"/>
          <w:szCs w:val="24"/>
        </w:rPr>
        <w:t xml:space="preserve">по запросу </w:t>
      </w:r>
      <w:r w:rsidR="0033676C">
        <w:rPr>
          <w:rFonts w:ascii="Times New Roman" w:hAnsi="Times New Roman"/>
          <w:i/>
          <w:sz w:val="24"/>
          <w:szCs w:val="24"/>
        </w:rPr>
        <w:t>депутатов Государственной думы</w:t>
      </w:r>
      <w:r w:rsidR="00154517">
        <w:rPr>
          <w:rFonts w:ascii="Times New Roman" w:hAnsi="Times New Roman"/>
          <w:i/>
          <w:sz w:val="24"/>
          <w:szCs w:val="24"/>
        </w:rPr>
        <w:t>, которы</w:t>
      </w:r>
      <w:r w:rsidR="0033676C">
        <w:rPr>
          <w:rFonts w:ascii="Times New Roman" w:hAnsi="Times New Roman"/>
          <w:i/>
          <w:sz w:val="24"/>
          <w:szCs w:val="24"/>
        </w:rPr>
        <w:t>е</w:t>
      </w:r>
      <w:r w:rsidR="00154517">
        <w:rPr>
          <w:rFonts w:ascii="Times New Roman" w:hAnsi="Times New Roman"/>
          <w:i/>
          <w:sz w:val="24"/>
          <w:szCs w:val="24"/>
        </w:rPr>
        <w:t xml:space="preserve"> обрати</w:t>
      </w:r>
      <w:r w:rsidR="0033676C">
        <w:rPr>
          <w:rFonts w:ascii="Times New Roman" w:hAnsi="Times New Roman"/>
          <w:i/>
          <w:sz w:val="24"/>
          <w:szCs w:val="24"/>
        </w:rPr>
        <w:t>лись</w:t>
      </w:r>
      <w:bookmarkStart w:id="0" w:name="_GoBack"/>
      <w:bookmarkEnd w:id="0"/>
      <w:r w:rsidR="00154517">
        <w:rPr>
          <w:rFonts w:ascii="Times New Roman" w:hAnsi="Times New Roman"/>
          <w:i/>
          <w:sz w:val="24"/>
          <w:szCs w:val="24"/>
        </w:rPr>
        <w:t xml:space="preserve"> с запросом в Конституционный суд России.</w:t>
      </w:r>
    </w:p>
    <w:p w:rsidR="00620ED2" w:rsidRPr="006B46B3" w:rsidRDefault="00620ED2" w:rsidP="00C35353">
      <w:pPr>
        <w:spacing w:after="0" w:line="360" w:lineRule="auto"/>
        <w:ind w:firstLine="709"/>
        <w:jc w:val="both"/>
        <w:rPr>
          <w:rFonts w:ascii="Times New Roman" w:hAnsi="Times New Roman"/>
          <w:i/>
          <w:sz w:val="24"/>
          <w:szCs w:val="24"/>
        </w:rPr>
      </w:pPr>
    </w:p>
    <w:p w:rsidR="00017EE0" w:rsidRPr="006B46B3" w:rsidRDefault="00017EE0" w:rsidP="00C35353">
      <w:pPr>
        <w:pStyle w:val="a9"/>
        <w:numPr>
          <w:ilvl w:val="1"/>
          <w:numId w:val="2"/>
        </w:numPr>
        <w:spacing w:after="0" w:line="360" w:lineRule="auto"/>
        <w:ind w:left="0" w:firstLine="709"/>
        <w:jc w:val="both"/>
        <w:rPr>
          <w:rFonts w:ascii="Times New Roman" w:hAnsi="Times New Roman"/>
          <w:sz w:val="24"/>
          <w:szCs w:val="24"/>
        </w:rPr>
      </w:pPr>
      <w:r w:rsidRPr="006B46B3">
        <w:rPr>
          <w:rFonts w:ascii="Times New Roman" w:hAnsi="Times New Roman"/>
          <w:sz w:val="24"/>
          <w:szCs w:val="24"/>
        </w:rPr>
        <w:t>Государственная пошлина как разновидность сбора, входящего в налоговую систему Российской Федерации, регулировалась сначала Законом РФ от 09.12.1991 № 2005</w:t>
      </w:r>
      <w:r w:rsidR="002875CA">
        <w:rPr>
          <w:rFonts w:ascii="Times New Roman" w:hAnsi="Times New Roman"/>
          <w:sz w:val="24"/>
          <w:szCs w:val="24"/>
        </w:rPr>
        <w:t>-</w:t>
      </w:r>
      <w:r w:rsidRPr="006B46B3">
        <w:rPr>
          <w:rFonts w:ascii="Times New Roman" w:hAnsi="Times New Roman"/>
          <w:sz w:val="24"/>
          <w:szCs w:val="24"/>
        </w:rPr>
        <w:t xml:space="preserve">1 «О государственной пошлине», а с 2005 года – непосредственно Налоговым кодексом РФ.  </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В статье 8 НК РФ определено, что сбор – это обязательный взнос, уплата которого является одним из условий совершения в отношении плательщика юридически значимых действий </w:t>
      </w:r>
      <w:r w:rsidR="000F0D31">
        <w:rPr>
          <w:rFonts w:ascii="Times New Roman" w:hAnsi="Times New Roman"/>
          <w:sz w:val="24"/>
          <w:szCs w:val="24"/>
        </w:rPr>
        <w:t xml:space="preserve">со стороны </w:t>
      </w:r>
      <w:r w:rsidRPr="006B46B3">
        <w:rPr>
          <w:rFonts w:ascii="Times New Roman" w:hAnsi="Times New Roman"/>
          <w:sz w:val="24"/>
          <w:szCs w:val="24"/>
        </w:rPr>
        <w:t>публичн</w:t>
      </w:r>
      <w:r w:rsidR="000F0D31">
        <w:rPr>
          <w:rFonts w:ascii="Times New Roman" w:hAnsi="Times New Roman"/>
          <w:sz w:val="24"/>
          <w:szCs w:val="24"/>
        </w:rPr>
        <w:t>ой</w:t>
      </w:r>
      <w:r w:rsidRPr="006B46B3">
        <w:rPr>
          <w:rFonts w:ascii="Times New Roman" w:hAnsi="Times New Roman"/>
          <w:sz w:val="24"/>
          <w:szCs w:val="24"/>
        </w:rPr>
        <w:t xml:space="preserve"> власт</w:t>
      </w:r>
      <w:r w:rsidR="000F0D31">
        <w:rPr>
          <w:rFonts w:ascii="Times New Roman" w:hAnsi="Times New Roman"/>
          <w:sz w:val="24"/>
          <w:szCs w:val="24"/>
        </w:rPr>
        <w:t>и</w:t>
      </w:r>
      <w:r w:rsidRPr="006B46B3">
        <w:rPr>
          <w:rFonts w:ascii="Times New Roman" w:hAnsi="Times New Roman"/>
          <w:sz w:val="24"/>
          <w:szCs w:val="24"/>
        </w:rPr>
        <w:t>. Аналогичное по смыслу определение государственной пошлине</w:t>
      </w:r>
      <w:r w:rsidR="000F0D31">
        <w:rPr>
          <w:rFonts w:ascii="Times New Roman" w:hAnsi="Times New Roman"/>
          <w:sz w:val="24"/>
          <w:szCs w:val="24"/>
        </w:rPr>
        <w:t xml:space="preserve"> </w:t>
      </w:r>
      <w:r w:rsidR="000F0D31" w:rsidRPr="006B46B3">
        <w:rPr>
          <w:rFonts w:ascii="Times New Roman" w:hAnsi="Times New Roman"/>
          <w:sz w:val="24"/>
          <w:szCs w:val="24"/>
        </w:rPr>
        <w:t>дано</w:t>
      </w:r>
      <w:r w:rsidRPr="006B46B3">
        <w:rPr>
          <w:rFonts w:ascii="Times New Roman" w:hAnsi="Times New Roman"/>
          <w:sz w:val="24"/>
          <w:szCs w:val="24"/>
        </w:rPr>
        <w:t xml:space="preserve"> во второй части НК РФ. Из чего можно заключить, что государственная пошлина </w:t>
      </w:r>
      <w:r w:rsidR="000F0D31">
        <w:rPr>
          <w:rFonts w:ascii="Times New Roman" w:hAnsi="Times New Roman"/>
          <w:sz w:val="24"/>
          <w:szCs w:val="24"/>
        </w:rPr>
        <w:t>представляет собой</w:t>
      </w:r>
      <w:r w:rsidR="000F0D31" w:rsidRPr="006B46B3">
        <w:rPr>
          <w:rFonts w:ascii="Times New Roman" w:hAnsi="Times New Roman"/>
          <w:sz w:val="24"/>
          <w:szCs w:val="24"/>
        </w:rPr>
        <w:t xml:space="preserve"> </w:t>
      </w:r>
      <w:r w:rsidRPr="006B46B3">
        <w:rPr>
          <w:rFonts w:ascii="Times New Roman" w:hAnsi="Times New Roman"/>
          <w:sz w:val="24"/>
          <w:szCs w:val="24"/>
        </w:rPr>
        <w:t>«классический случай» сбора</w:t>
      </w:r>
      <w:r w:rsidR="000F0D31">
        <w:rPr>
          <w:rFonts w:ascii="Times New Roman" w:hAnsi="Times New Roman"/>
          <w:sz w:val="24"/>
          <w:szCs w:val="24"/>
        </w:rPr>
        <w:t xml:space="preserve"> – </w:t>
      </w:r>
      <w:r w:rsidRPr="006B46B3">
        <w:rPr>
          <w:rFonts w:ascii="Times New Roman" w:hAnsi="Times New Roman"/>
          <w:sz w:val="24"/>
          <w:szCs w:val="24"/>
        </w:rPr>
        <w:t>его наиболее характерное проявление в налоговой системе</w:t>
      </w:r>
      <w:r w:rsidR="000F0D31">
        <w:rPr>
          <w:rFonts w:ascii="Times New Roman" w:hAnsi="Times New Roman"/>
          <w:sz w:val="24"/>
          <w:szCs w:val="24"/>
        </w:rPr>
        <w:t xml:space="preserve">. </w:t>
      </w:r>
      <w:r w:rsidRPr="006B46B3">
        <w:rPr>
          <w:rFonts w:ascii="Times New Roman" w:hAnsi="Times New Roman"/>
          <w:sz w:val="24"/>
          <w:szCs w:val="24"/>
        </w:rPr>
        <w:t xml:space="preserve"> </w:t>
      </w:r>
      <w:r w:rsidR="000F0D31">
        <w:rPr>
          <w:rFonts w:ascii="Times New Roman" w:hAnsi="Times New Roman"/>
          <w:sz w:val="24"/>
          <w:szCs w:val="24"/>
        </w:rPr>
        <w:t>С</w:t>
      </w:r>
      <w:r w:rsidRPr="006B46B3">
        <w:rPr>
          <w:rFonts w:ascii="Times New Roman" w:hAnsi="Times New Roman"/>
          <w:sz w:val="24"/>
          <w:szCs w:val="24"/>
        </w:rPr>
        <w:t xml:space="preserve"> тем, однако, нюансом, что госпошлина взимается за реально совершаемое юридическ</w:t>
      </w:r>
      <w:r w:rsidR="000F0D31">
        <w:rPr>
          <w:rFonts w:ascii="Times New Roman" w:hAnsi="Times New Roman"/>
          <w:sz w:val="24"/>
          <w:szCs w:val="24"/>
        </w:rPr>
        <w:t>и</w:t>
      </w:r>
      <w:r w:rsidRPr="006B46B3">
        <w:rPr>
          <w:rFonts w:ascii="Times New Roman" w:hAnsi="Times New Roman"/>
          <w:sz w:val="24"/>
          <w:szCs w:val="24"/>
        </w:rPr>
        <w:t xml:space="preserve"> </w:t>
      </w:r>
      <w:r w:rsidR="000F0D31">
        <w:rPr>
          <w:rFonts w:ascii="Times New Roman" w:hAnsi="Times New Roman"/>
          <w:sz w:val="24"/>
          <w:szCs w:val="24"/>
        </w:rPr>
        <w:t xml:space="preserve">значимое </w:t>
      </w:r>
      <w:r w:rsidRPr="006B46B3">
        <w:rPr>
          <w:rFonts w:ascii="Times New Roman" w:hAnsi="Times New Roman"/>
          <w:sz w:val="24"/>
          <w:szCs w:val="24"/>
        </w:rPr>
        <w:t xml:space="preserve">действие публичной власти, </w:t>
      </w:r>
      <w:r w:rsidR="000F0D31">
        <w:rPr>
          <w:rFonts w:ascii="Times New Roman" w:hAnsi="Times New Roman"/>
          <w:sz w:val="24"/>
          <w:szCs w:val="24"/>
        </w:rPr>
        <w:t>тогда как</w:t>
      </w:r>
      <w:r w:rsidRPr="006B46B3">
        <w:rPr>
          <w:rFonts w:ascii="Times New Roman" w:hAnsi="Times New Roman"/>
          <w:sz w:val="24"/>
          <w:szCs w:val="24"/>
        </w:rPr>
        <w:t xml:space="preserve"> сбор может уплачиваться за потенциальную возможность пользоваться определенными благами</w:t>
      </w:r>
      <w:r w:rsidRPr="006B46B3">
        <w:rPr>
          <w:rStyle w:val="a3"/>
          <w:rFonts w:ascii="Times New Roman" w:hAnsi="Times New Roman"/>
          <w:sz w:val="24"/>
          <w:szCs w:val="24"/>
        </w:rPr>
        <w:footnoteReference w:id="2"/>
      </w:r>
      <w:r w:rsidRPr="006B46B3">
        <w:rPr>
          <w:rFonts w:ascii="Times New Roman" w:hAnsi="Times New Roman"/>
          <w:sz w:val="24"/>
          <w:szCs w:val="24"/>
        </w:rPr>
        <w:t>.</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В статье 57 Конституции РФ прямо указаны два вида публичных платежей </w:t>
      </w:r>
      <w:r w:rsidR="000F0D31">
        <w:rPr>
          <w:rFonts w:ascii="Times New Roman" w:hAnsi="Times New Roman"/>
          <w:sz w:val="24"/>
          <w:szCs w:val="24"/>
        </w:rPr>
        <w:t xml:space="preserve">– </w:t>
      </w:r>
      <w:r w:rsidRPr="006B46B3">
        <w:rPr>
          <w:rFonts w:ascii="Times New Roman" w:hAnsi="Times New Roman"/>
          <w:sz w:val="24"/>
          <w:szCs w:val="24"/>
        </w:rPr>
        <w:t xml:space="preserve">налоги и сборы. Нет сомнений в том, что налоги характеризуются индивидуальной безвозмездностью – на это прямо указывает закон. В то же время сборы зачастую наделяют противоположным свойством и рассматривают как индивидуально возмездные платежи. </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Вопреки </w:t>
      </w:r>
      <w:r w:rsidR="000F0D31">
        <w:rPr>
          <w:rFonts w:ascii="Times New Roman" w:hAnsi="Times New Roman"/>
          <w:sz w:val="24"/>
          <w:szCs w:val="24"/>
        </w:rPr>
        <w:t>распространенному</w:t>
      </w:r>
      <w:r w:rsidR="000F0D31" w:rsidRPr="006B46B3">
        <w:rPr>
          <w:rFonts w:ascii="Times New Roman" w:hAnsi="Times New Roman"/>
          <w:sz w:val="24"/>
          <w:szCs w:val="24"/>
        </w:rPr>
        <w:t xml:space="preserve"> </w:t>
      </w:r>
      <w:r w:rsidRPr="006B46B3">
        <w:rPr>
          <w:rFonts w:ascii="Times New Roman" w:hAnsi="Times New Roman"/>
          <w:sz w:val="24"/>
          <w:szCs w:val="24"/>
        </w:rPr>
        <w:t xml:space="preserve">мнению о том, что уплата сбора всегда </w:t>
      </w:r>
      <w:r w:rsidR="000F0D31">
        <w:rPr>
          <w:rFonts w:ascii="Times New Roman" w:hAnsi="Times New Roman"/>
          <w:sz w:val="24"/>
          <w:szCs w:val="24"/>
        </w:rPr>
        <w:t>предполагает</w:t>
      </w:r>
      <w:r w:rsidR="000F0D31" w:rsidRPr="006B46B3">
        <w:rPr>
          <w:rFonts w:ascii="Times New Roman" w:hAnsi="Times New Roman"/>
          <w:sz w:val="24"/>
          <w:szCs w:val="24"/>
        </w:rPr>
        <w:t xml:space="preserve"> </w:t>
      </w:r>
      <w:r w:rsidRPr="006B46B3">
        <w:rPr>
          <w:rFonts w:ascii="Times New Roman" w:hAnsi="Times New Roman"/>
          <w:sz w:val="24"/>
          <w:szCs w:val="24"/>
        </w:rPr>
        <w:t xml:space="preserve">встречное предоставление, такая встречность может отсутствовать. Законодатель указывает, что уплата сбора является </w:t>
      </w:r>
      <w:r w:rsidR="000F0D31">
        <w:rPr>
          <w:rFonts w:ascii="Times New Roman" w:hAnsi="Times New Roman"/>
          <w:sz w:val="24"/>
          <w:szCs w:val="24"/>
        </w:rPr>
        <w:t xml:space="preserve">лишь </w:t>
      </w:r>
      <w:r w:rsidRPr="006B46B3">
        <w:rPr>
          <w:rFonts w:ascii="Times New Roman" w:hAnsi="Times New Roman"/>
          <w:sz w:val="24"/>
          <w:szCs w:val="24"/>
        </w:rPr>
        <w:t xml:space="preserve">одним из условий совершения </w:t>
      </w:r>
      <w:r w:rsidR="000F0D31">
        <w:rPr>
          <w:rFonts w:ascii="Times New Roman" w:hAnsi="Times New Roman"/>
          <w:sz w:val="24"/>
          <w:szCs w:val="24"/>
        </w:rPr>
        <w:t xml:space="preserve">юридически значимых </w:t>
      </w:r>
      <w:r w:rsidRPr="006B46B3">
        <w:rPr>
          <w:rFonts w:ascii="Times New Roman" w:hAnsi="Times New Roman"/>
          <w:sz w:val="24"/>
          <w:szCs w:val="24"/>
        </w:rPr>
        <w:t>действий в отношении плательщика, то есть не всегда единственным условием</w:t>
      </w:r>
      <w:r w:rsidR="000F0D31">
        <w:rPr>
          <w:rFonts w:ascii="Times New Roman" w:hAnsi="Times New Roman"/>
          <w:sz w:val="24"/>
          <w:szCs w:val="24"/>
        </w:rPr>
        <w:t>.</w:t>
      </w:r>
      <w:r w:rsidRPr="006B46B3">
        <w:rPr>
          <w:rFonts w:ascii="Times New Roman" w:hAnsi="Times New Roman"/>
          <w:sz w:val="24"/>
          <w:szCs w:val="24"/>
        </w:rPr>
        <w:t xml:space="preserve"> </w:t>
      </w:r>
      <w:r w:rsidR="000F0D31">
        <w:rPr>
          <w:rFonts w:ascii="Times New Roman" w:hAnsi="Times New Roman"/>
          <w:sz w:val="24"/>
          <w:szCs w:val="24"/>
        </w:rPr>
        <w:lastRenderedPageBreak/>
        <w:t>В</w:t>
      </w:r>
      <w:r w:rsidRPr="006B46B3">
        <w:rPr>
          <w:rFonts w:ascii="Times New Roman" w:hAnsi="Times New Roman"/>
          <w:sz w:val="24"/>
          <w:szCs w:val="24"/>
        </w:rPr>
        <w:t xml:space="preserve"> то же время </w:t>
      </w:r>
      <w:r w:rsidR="000F0D31">
        <w:rPr>
          <w:rFonts w:ascii="Times New Roman" w:hAnsi="Times New Roman"/>
          <w:sz w:val="24"/>
          <w:szCs w:val="24"/>
        </w:rPr>
        <w:t>такие</w:t>
      </w:r>
      <w:r w:rsidRPr="006B46B3">
        <w:rPr>
          <w:rFonts w:ascii="Times New Roman" w:hAnsi="Times New Roman"/>
          <w:sz w:val="24"/>
          <w:szCs w:val="24"/>
        </w:rPr>
        <w:t xml:space="preserve"> действия могут быть совершены в ряде случаев и без уплаты сбора. Совершая юридически значимое действие, уполномоченные органы выполняют возложенные на них законом государственные функции</w:t>
      </w:r>
      <w:r w:rsidR="00DB230E">
        <w:rPr>
          <w:rFonts w:ascii="Times New Roman" w:hAnsi="Times New Roman"/>
          <w:sz w:val="24"/>
          <w:szCs w:val="24"/>
        </w:rPr>
        <w:t>. В</w:t>
      </w:r>
      <w:r w:rsidRPr="006B46B3">
        <w:rPr>
          <w:rFonts w:ascii="Times New Roman" w:hAnsi="Times New Roman"/>
          <w:sz w:val="24"/>
          <w:szCs w:val="24"/>
        </w:rPr>
        <w:t xml:space="preserve"> связи с этим взимается сбор, </w:t>
      </w:r>
      <w:r w:rsidR="00DB230E">
        <w:rPr>
          <w:rFonts w:ascii="Times New Roman" w:hAnsi="Times New Roman"/>
          <w:sz w:val="24"/>
          <w:szCs w:val="24"/>
        </w:rPr>
        <w:t xml:space="preserve">цель </w:t>
      </w:r>
      <w:r w:rsidRPr="006B46B3">
        <w:rPr>
          <w:rFonts w:ascii="Times New Roman" w:hAnsi="Times New Roman"/>
          <w:sz w:val="24"/>
          <w:szCs w:val="24"/>
        </w:rPr>
        <w:t>кото</w:t>
      </w:r>
      <w:r w:rsidR="00DB230E">
        <w:rPr>
          <w:rFonts w:ascii="Times New Roman" w:hAnsi="Times New Roman"/>
          <w:sz w:val="24"/>
          <w:szCs w:val="24"/>
        </w:rPr>
        <w:t>рого – побудить</w:t>
      </w:r>
      <w:r w:rsidR="00DB230E" w:rsidRPr="006B46B3">
        <w:rPr>
          <w:rFonts w:ascii="Times New Roman" w:hAnsi="Times New Roman"/>
          <w:sz w:val="24"/>
          <w:szCs w:val="24"/>
        </w:rPr>
        <w:t xml:space="preserve"> </w:t>
      </w:r>
      <w:r w:rsidRPr="006B46B3">
        <w:rPr>
          <w:rFonts w:ascii="Times New Roman" w:hAnsi="Times New Roman"/>
          <w:sz w:val="24"/>
          <w:szCs w:val="24"/>
        </w:rPr>
        <w:t xml:space="preserve">плательщика подходить </w:t>
      </w:r>
      <w:r w:rsidR="00DB230E">
        <w:rPr>
          <w:rFonts w:ascii="Times New Roman" w:hAnsi="Times New Roman"/>
          <w:sz w:val="24"/>
          <w:szCs w:val="24"/>
        </w:rPr>
        <w:t xml:space="preserve">к </w:t>
      </w:r>
      <w:r w:rsidRPr="006B46B3">
        <w:rPr>
          <w:rFonts w:ascii="Times New Roman" w:hAnsi="Times New Roman"/>
          <w:sz w:val="24"/>
          <w:szCs w:val="24"/>
        </w:rPr>
        <w:t>обращени</w:t>
      </w:r>
      <w:r w:rsidR="00DB230E">
        <w:rPr>
          <w:rFonts w:ascii="Times New Roman" w:hAnsi="Times New Roman"/>
          <w:sz w:val="24"/>
          <w:szCs w:val="24"/>
        </w:rPr>
        <w:t>ю</w:t>
      </w:r>
      <w:r w:rsidRPr="006B46B3">
        <w:rPr>
          <w:rFonts w:ascii="Times New Roman" w:hAnsi="Times New Roman"/>
          <w:sz w:val="24"/>
          <w:szCs w:val="24"/>
        </w:rPr>
        <w:t xml:space="preserve"> </w:t>
      </w:r>
      <w:r w:rsidR="00DB230E">
        <w:rPr>
          <w:rFonts w:ascii="Times New Roman" w:hAnsi="Times New Roman"/>
          <w:sz w:val="24"/>
          <w:szCs w:val="24"/>
        </w:rPr>
        <w:t>в</w:t>
      </w:r>
      <w:r w:rsidRPr="006B46B3">
        <w:rPr>
          <w:rFonts w:ascii="Times New Roman" w:hAnsi="Times New Roman"/>
          <w:sz w:val="24"/>
          <w:szCs w:val="24"/>
        </w:rPr>
        <w:t xml:space="preserve"> уполномоченн</w:t>
      </w:r>
      <w:r w:rsidR="00DB230E">
        <w:rPr>
          <w:rFonts w:ascii="Times New Roman" w:hAnsi="Times New Roman"/>
          <w:sz w:val="24"/>
          <w:szCs w:val="24"/>
        </w:rPr>
        <w:t>ые</w:t>
      </w:r>
      <w:r w:rsidRPr="006B46B3">
        <w:rPr>
          <w:rFonts w:ascii="Times New Roman" w:hAnsi="Times New Roman"/>
          <w:sz w:val="24"/>
          <w:szCs w:val="24"/>
        </w:rPr>
        <w:t xml:space="preserve"> орган</w:t>
      </w:r>
      <w:r w:rsidR="00DB230E">
        <w:rPr>
          <w:rFonts w:ascii="Times New Roman" w:hAnsi="Times New Roman"/>
          <w:sz w:val="24"/>
          <w:szCs w:val="24"/>
        </w:rPr>
        <w:t>ы осознанно и ответственно</w:t>
      </w:r>
      <w:r w:rsidRPr="006B46B3">
        <w:rPr>
          <w:rFonts w:ascii="Times New Roman" w:hAnsi="Times New Roman"/>
          <w:sz w:val="24"/>
          <w:szCs w:val="24"/>
        </w:rPr>
        <w:t xml:space="preserve">. </w:t>
      </w:r>
      <w:r w:rsidR="00DB230E">
        <w:rPr>
          <w:rFonts w:ascii="Times New Roman" w:hAnsi="Times New Roman"/>
          <w:sz w:val="24"/>
          <w:szCs w:val="24"/>
        </w:rPr>
        <w:t>Т</w:t>
      </w:r>
      <w:r w:rsidRPr="006B46B3">
        <w:rPr>
          <w:rFonts w:ascii="Times New Roman" w:hAnsi="Times New Roman"/>
          <w:sz w:val="24"/>
          <w:szCs w:val="24"/>
        </w:rPr>
        <w:t>аким образом,</w:t>
      </w:r>
      <w:r w:rsidR="00DB230E">
        <w:rPr>
          <w:rFonts w:ascii="Times New Roman" w:hAnsi="Times New Roman"/>
          <w:sz w:val="24"/>
          <w:szCs w:val="24"/>
        </w:rPr>
        <w:t xml:space="preserve"> сбор</w:t>
      </w:r>
      <w:r w:rsidRPr="006B46B3">
        <w:rPr>
          <w:rFonts w:ascii="Times New Roman" w:hAnsi="Times New Roman"/>
          <w:sz w:val="24"/>
          <w:szCs w:val="24"/>
        </w:rPr>
        <w:t xml:space="preserve"> имеет скорее дисциплинирующее значение и не является индивидуально возмездным</w:t>
      </w:r>
      <w:r w:rsidRPr="006B46B3">
        <w:rPr>
          <w:rStyle w:val="a3"/>
          <w:rFonts w:ascii="Times New Roman" w:hAnsi="Times New Roman"/>
          <w:sz w:val="24"/>
          <w:szCs w:val="24"/>
        </w:rPr>
        <w:footnoteReference w:id="3"/>
      </w:r>
      <w:r w:rsidRPr="006B46B3">
        <w:rPr>
          <w:rFonts w:ascii="Times New Roman" w:hAnsi="Times New Roman"/>
          <w:sz w:val="24"/>
          <w:szCs w:val="24"/>
        </w:rPr>
        <w:t>.</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Тютин Д.В. поддерживает подход к сборам как лично возмездным платежам. </w:t>
      </w:r>
      <w:r w:rsidR="00DB230E">
        <w:rPr>
          <w:rFonts w:ascii="Times New Roman" w:hAnsi="Times New Roman"/>
          <w:sz w:val="24"/>
          <w:szCs w:val="24"/>
        </w:rPr>
        <w:t>Однако</w:t>
      </w:r>
      <w:r w:rsidRPr="006B46B3">
        <w:rPr>
          <w:rFonts w:ascii="Times New Roman" w:hAnsi="Times New Roman"/>
          <w:sz w:val="24"/>
          <w:szCs w:val="24"/>
        </w:rPr>
        <w:t xml:space="preserve"> он </w:t>
      </w:r>
      <w:r w:rsidR="00DB230E">
        <w:rPr>
          <w:rFonts w:ascii="Times New Roman" w:hAnsi="Times New Roman"/>
          <w:sz w:val="24"/>
          <w:szCs w:val="24"/>
        </w:rPr>
        <w:t>подчеркивает</w:t>
      </w:r>
      <w:r w:rsidRPr="006B46B3">
        <w:rPr>
          <w:rFonts w:ascii="Times New Roman" w:hAnsi="Times New Roman"/>
          <w:sz w:val="24"/>
          <w:szCs w:val="24"/>
        </w:rPr>
        <w:t>, что возмездность сборов не означает их эквивалентности и не переводит отношения по уплате сборов из разряда публично-правовых в разряд частноправовых</w:t>
      </w:r>
      <w:r w:rsidRPr="006B46B3">
        <w:rPr>
          <w:rStyle w:val="a3"/>
          <w:rFonts w:ascii="Times New Roman" w:hAnsi="Times New Roman"/>
          <w:sz w:val="24"/>
          <w:szCs w:val="24"/>
        </w:rPr>
        <w:footnoteReference w:id="4"/>
      </w:r>
      <w:r w:rsidRPr="006B46B3">
        <w:rPr>
          <w:rFonts w:ascii="Times New Roman" w:hAnsi="Times New Roman"/>
          <w:sz w:val="24"/>
          <w:szCs w:val="24"/>
        </w:rPr>
        <w:t>.</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По мнению С.Г. Пепеляева, "цель взыскания пошлины или сбора (пошлинный принцип) состоит лишь в покрытии без убытка, но и без чистого дохода издержек учреждения, в связи с деятельностью которого взимается пошлина."</w:t>
      </w:r>
      <w:r w:rsidRPr="006B46B3">
        <w:rPr>
          <w:rStyle w:val="a3"/>
          <w:rFonts w:ascii="Times New Roman" w:hAnsi="Times New Roman"/>
          <w:sz w:val="24"/>
          <w:szCs w:val="24"/>
        </w:rPr>
        <w:footnoteReference w:id="5"/>
      </w:r>
      <w:r w:rsidRPr="006B46B3">
        <w:rPr>
          <w:rFonts w:ascii="Times New Roman" w:hAnsi="Times New Roman"/>
          <w:sz w:val="24"/>
          <w:szCs w:val="24"/>
        </w:rPr>
        <w:t xml:space="preserve"> В то же время</w:t>
      </w:r>
      <w:r w:rsidR="00DB230E">
        <w:rPr>
          <w:rFonts w:ascii="Times New Roman" w:hAnsi="Times New Roman"/>
          <w:sz w:val="24"/>
          <w:szCs w:val="24"/>
        </w:rPr>
        <w:t>,</w:t>
      </w:r>
      <w:r w:rsidRPr="006B46B3">
        <w:rPr>
          <w:rFonts w:ascii="Times New Roman" w:hAnsi="Times New Roman"/>
          <w:sz w:val="24"/>
          <w:szCs w:val="24"/>
        </w:rPr>
        <w:t xml:space="preserve"> согласно пункту 2 ст. 35 Б</w:t>
      </w:r>
      <w:r w:rsidR="00DB230E">
        <w:rPr>
          <w:rFonts w:ascii="Times New Roman" w:hAnsi="Times New Roman"/>
          <w:sz w:val="24"/>
          <w:szCs w:val="24"/>
        </w:rPr>
        <w:t>юджетного кодекса</w:t>
      </w:r>
      <w:r w:rsidRPr="006B46B3">
        <w:rPr>
          <w:rFonts w:ascii="Times New Roman" w:hAnsi="Times New Roman"/>
          <w:sz w:val="24"/>
          <w:szCs w:val="24"/>
        </w:rPr>
        <w:t xml:space="preserve"> РФ</w:t>
      </w:r>
      <w:r w:rsidR="00DB230E">
        <w:rPr>
          <w:rFonts w:ascii="Times New Roman" w:hAnsi="Times New Roman"/>
          <w:sz w:val="24"/>
          <w:szCs w:val="24"/>
        </w:rPr>
        <w:t>,</w:t>
      </w:r>
      <w:r w:rsidRPr="006B46B3">
        <w:rPr>
          <w:rFonts w:ascii="Times New Roman" w:hAnsi="Times New Roman"/>
          <w:sz w:val="24"/>
          <w:szCs w:val="24"/>
        </w:rPr>
        <w:t xml:space="preserve"> доходы бюджета не могут быть увязаны с определенными расходами,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 </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К.В. Арановский в Особом мнении к Постановлению КС РФ от 23 мая 2013 г. N 11-П (в котором рассматривались конституционные основы взимания пошлин за выдачу лицензий, в частности, на розничную продажу алкогольной продукции) отмечал, что возмещение расходов на работы по лицензированию не исчерпывает содержания пошлин этого вида и в их обосновании участвует фискальный интерес. В их обосновании участвует также интерес в ограничении небезопасной деятельности и в контроле за ней. Связь пошлин с опасностью (как и с доходностью) производства и оборота алкоголя отчасти выражает и разница их ставок, которые растут сообразно величине предполагаемого вреда. </w:t>
      </w:r>
    </w:p>
    <w:p w:rsidR="00017EE0" w:rsidRPr="006B46B3" w:rsidRDefault="006B46B3" w:rsidP="00C35353">
      <w:pPr>
        <w:pStyle w:val="a7"/>
        <w:shd w:val="clear" w:color="auto" w:fill="FFFFFF"/>
        <w:spacing w:before="0" w:beforeAutospacing="0" w:after="0" w:afterAutospacing="0" w:line="360" w:lineRule="auto"/>
        <w:ind w:firstLine="709"/>
        <w:jc w:val="both"/>
        <w:rPr>
          <w:color w:val="000000"/>
          <w:lang w:val="ru-RU"/>
        </w:rPr>
      </w:pPr>
      <w:r>
        <w:rPr>
          <w:color w:val="000000"/>
          <w:lang w:val="ru-RU"/>
        </w:rPr>
        <w:t>«</w:t>
      </w:r>
      <w:r w:rsidR="00017EE0" w:rsidRPr="006B46B3">
        <w:rPr>
          <w:color w:val="000000"/>
          <w:lang w:val="ru-RU"/>
        </w:rPr>
        <w:t>Обязывая каждого платить не любые, а лишь законно установленные налоги и сборы,</w:t>
      </w:r>
      <w:r w:rsidR="00017EE0" w:rsidRPr="006B46B3">
        <w:rPr>
          <w:color w:val="000000"/>
        </w:rPr>
        <w:t> </w:t>
      </w:r>
      <w:hyperlink r:id="rId8" w:anchor="dst100214" w:history="1">
        <w:r w:rsidR="00017EE0" w:rsidRPr="006B46B3">
          <w:rPr>
            <w:rStyle w:val="a8"/>
            <w:color w:val="1A0DAB"/>
            <w:lang w:val="ru-RU"/>
          </w:rPr>
          <w:t>статья 57</w:t>
        </w:r>
      </w:hyperlink>
      <w:r w:rsidR="00017EE0" w:rsidRPr="006B46B3">
        <w:rPr>
          <w:color w:val="000000"/>
        </w:rPr>
        <w:t> </w:t>
      </w:r>
      <w:r w:rsidR="00017EE0" w:rsidRPr="006B46B3">
        <w:rPr>
          <w:color w:val="000000"/>
          <w:lang w:val="ru-RU"/>
        </w:rPr>
        <w:t>Конституции Российской Федерации тем самым каждого оставляет свободным от формально незаконных денежных изъятий и, кроме того, ограждает от законодательства, обременяющего платежами вопреки конституционным установлениям. Денежное изъятие в бюджет должно быть, во-первых, предусмотрено законом, а во-вторых, такому закону положено иметь конституционно состоятельные основания.</w:t>
      </w:r>
    </w:p>
    <w:p w:rsidR="00017EE0" w:rsidRPr="006B46B3" w:rsidRDefault="00017EE0" w:rsidP="00C35353">
      <w:pPr>
        <w:pStyle w:val="a7"/>
        <w:shd w:val="clear" w:color="auto" w:fill="FFFFFF"/>
        <w:spacing w:before="0" w:beforeAutospacing="0" w:after="0" w:afterAutospacing="0" w:line="360" w:lineRule="auto"/>
        <w:ind w:firstLine="709"/>
        <w:jc w:val="both"/>
        <w:rPr>
          <w:color w:val="000000"/>
          <w:lang w:val="ru-RU"/>
        </w:rPr>
      </w:pPr>
      <w:r w:rsidRPr="006B46B3">
        <w:rPr>
          <w:color w:val="000000"/>
          <w:lang w:val="ru-RU"/>
        </w:rPr>
        <w:t>Что касается последних, то законом нельзя устанавливать налоги и сборы, не имея на то экономических оснований, что следует, например, из</w:t>
      </w:r>
      <w:r w:rsidRPr="006B46B3">
        <w:rPr>
          <w:color w:val="000000"/>
        </w:rPr>
        <w:t> </w:t>
      </w:r>
      <w:hyperlink r:id="rId9" w:anchor="dst100031" w:history="1">
        <w:r w:rsidRPr="006B46B3">
          <w:rPr>
            <w:rStyle w:val="a8"/>
            <w:color w:val="1A0DAB"/>
            <w:lang w:val="ru-RU"/>
          </w:rPr>
          <w:t>пункта 3 статьи 3</w:t>
        </w:r>
      </w:hyperlink>
      <w:r w:rsidRPr="006B46B3">
        <w:rPr>
          <w:color w:val="000000"/>
        </w:rPr>
        <w:t> </w:t>
      </w:r>
      <w:r w:rsidRPr="006B46B3">
        <w:rPr>
          <w:color w:val="000000"/>
          <w:lang w:val="ru-RU"/>
        </w:rPr>
        <w:t xml:space="preserve">Налогового </w:t>
      </w:r>
      <w:r w:rsidRPr="006B46B3">
        <w:rPr>
          <w:color w:val="000000"/>
          <w:lang w:val="ru-RU"/>
        </w:rPr>
        <w:lastRenderedPageBreak/>
        <w:t>кодекса Российской Федерации. Конституционный Суд Российской Федерации также полагает, что устанавливать налоги и сборы следует не произвольно, а сообразно их экономическому существу (определения от 7 декабря 2010 года</w:t>
      </w:r>
      <w:r w:rsidRPr="006B46B3">
        <w:rPr>
          <w:color w:val="000000"/>
        </w:rPr>
        <w:t> </w:t>
      </w:r>
      <w:hyperlink r:id="rId10" w:history="1">
        <w:r w:rsidRPr="006B46B3">
          <w:rPr>
            <w:rStyle w:val="a8"/>
            <w:color w:val="1A0DAB"/>
          </w:rPr>
          <w:t>N</w:t>
        </w:r>
        <w:r w:rsidRPr="006B46B3">
          <w:rPr>
            <w:rStyle w:val="a8"/>
            <w:color w:val="1A0DAB"/>
            <w:lang w:val="ru-RU"/>
          </w:rPr>
          <w:t xml:space="preserve"> 1717-О-О</w:t>
        </w:r>
      </w:hyperlink>
      <w:r w:rsidRPr="006B46B3">
        <w:rPr>
          <w:color w:val="000000"/>
          <w:lang w:val="ru-RU"/>
        </w:rPr>
        <w:t>, от 25 января 2012 года</w:t>
      </w:r>
      <w:r w:rsidRPr="006B46B3">
        <w:rPr>
          <w:color w:val="000000"/>
        </w:rPr>
        <w:t> </w:t>
      </w:r>
      <w:hyperlink r:id="rId11" w:history="1">
        <w:r w:rsidRPr="006B46B3">
          <w:rPr>
            <w:rStyle w:val="a8"/>
            <w:color w:val="1A0DAB"/>
          </w:rPr>
          <w:t>N</w:t>
        </w:r>
        <w:r w:rsidRPr="006B46B3">
          <w:rPr>
            <w:rStyle w:val="a8"/>
            <w:color w:val="1A0DAB"/>
            <w:lang w:val="ru-RU"/>
          </w:rPr>
          <w:t xml:space="preserve"> 63-О-О</w:t>
        </w:r>
      </w:hyperlink>
      <w:r w:rsidRPr="006B46B3">
        <w:rPr>
          <w:color w:val="000000"/>
        </w:rPr>
        <w:t> </w:t>
      </w:r>
      <w:r w:rsidRPr="006B46B3">
        <w:rPr>
          <w:color w:val="000000"/>
          <w:lang w:val="ru-RU"/>
        </w:rPr>
        <w:t>и др.), что соответствие их экономико-правовому содержанию обеспечивает реальность целей и эффективность налогообложения (</w:t>
      </w:r>
      <w:hyperlink r:id="rId12" w:anchor="dst100032" w:history="1">
        <w:r w:rsidRPr="006B46B3">
          <w:rPr>
            <w:rStyle w:val="a8"/>
            <w:color w:val="1A0DAB"/>
            <w:lang w:val="ru-RU"/>
          </w:rPr>
          <w:t>Постановление</w:t>
        </w:r>
      </w:hyperlink>
      <w:r w:rsidRPr="006B46B3">
        <w:rPr>
          <w:color w:val="000000"/>
        </w:rPr>
        <w:t> </w:t>
      </w:r>
      <w:r w:rsidRPr="006B46B3">
        <w:rPr>
          <w:color w:val="000000"/>
          <w:lang w:val="ru-RU"/>
        </w:rPr>
        <w:t xml:space="preserve">от 22 июня 2009 года </w:t>
      </w:r>
      <w:r w:rsidRPr="006B46B3">
        <w:rPr>
          <w:color w:val="000000"/>
        </w:rPr>
        <w:t>N</w:t>
      </w:r>
      <w:r w:rsidRPr="006B46B3">
        <w:rPr>
          <w:color w:val="000000"/>
          <w:lang w:val="ru-RU"/>
        </w:rPr>
        <w:t xml:space="preserve"> 10-П). Согласно</w:t>
      </w:r>
      <w:r w:rsidRPr="006B46B3">
        <w:rPr>
          <w:color w:val="000000"/>
        </w:rPr>
        <w:t> </w:t>
      </w:r>
      <w:hyperlink r:id="rId13" w:history="1">
        <w:r w:rsidRPr="006B46B3">
          <w:rPr>
            <w:rStyle w:val="a8"/>
            <w:color w:val="1A0DAB"/>
            <w:lang w:val="ru-RU"/>
          </w:rPr>
          <w:t>Постановлению</w:t>
        </w:r>
      </w:hyperlink>
      <w:r w:rsidRPr="006B46B3">
        <w:rPr>
          <w:color w:val="000000"/>
        </w:rPr>
        <w:t> </w:t>
      </w:r>
      <w:r w:rsidRPr="006B46B3">
        <w:rPr>
          <w:color w:val="000000"/>
          <w:lang w:val="ru-RU"/>
        </w:rPr>
        <w:t xml:space="preserve">от 23 декабря 1999 года </w:t>
      </w:r>
      <w:r w:rsidRPr="006B46B3">
        <w:rPr>
          <w:color w:val="000000"/>
        </w:rPr>
        <w:t>N</w:t>
      </w:r>
      <w:r w:rsidRPr="006B46B3">
        <w:rPr>
          <w:color w:val="000000"/>
          <w:lang w:val="ru-RU"/>
        </w:rPr>
        <w:t xml:space="preserve"> 18-П, определениям от 15 июля 2008 года</w:t>
      </w:r>
      <w:r w:rsidRPr="006B46B3">
        <w:rPr>
          <w:color w:val="000000"/>
        </w:rPr>
        <w:t> </w:t>
      </w:r>
      <w:hyperlink r:id="rId14" w:anchor="dst100012" w:history="1">
        <w:r w:rsidRPr="006B46B3">
          <w:rPr>
            <w:rStyle w:val="a8"/>
            <w:color w:val="1A0DAB"/>
          </w:rPr>
          <w:t>N</w:t>
        </w:r>
        <w:r w:rsidRPr="006B46B3">
          <w:rPr>
            <w:rStyle w:val="a8"/>
            <w:color w:val="1A0DAB"/>
            <w:lang w:val="ru-RU"/>
          </w:rPr>
          <w:t xml:space="preserve"> 674-О-О</w:t>
        </w:r>
      </w:hyperlink>
      <w:r w:rsidRPr="006B46B3">
        <w:rPr>
          <w:color w:val="000000"/>
          <w:lang w:val="ru-RU"/>
        </w:rPr>
        <w:t>, от 16 декабря 2008 года</w:t>
      </w:r>
      <w:r w:rsidRPr="006B46B3">
        <w:rPr>
          <w:color w:val="000000"/>
        </w:rPr>
        <w:t> </w:t>
      </w:r>
      <w:hyperlink r:id="rId15" w:anchor="dst100012" w:history="1">
        <w:r w:rsidRPr="006B46B3">
          <w:rPr>
            <w:rStyle w:val="a8"/>
            <w:color w:val="1A0DAB"/>
          </w:rPr>
          <w:t>N</w:t>
        </w:r>
        <w:r w:rsidRPr="006B46B3">
          <w:rPr>
            <w:rStyle w:val="a8"/>
            <w:color w:val="1A0DAB"/>
            <w:lang w:val="ru-RU"/>
          </w:rPr>
          <w:t xml:space="preserve"> 1079-О-О</w:t>
        </w:r>
      </w:hyperlink>
      <w:r w:rsidRPr="006B46B3">
        <w:rPr>
          <w:color w:val="000000"/>
        </w:rPr>
        <w:t> </w:t>
      </w:r>
      <w:r w:rsidRPr="006B46B3">
        <w:rPr>
          <w:color w:val="000000"/>
          <w:lang w:val="ru-RU"/>
        </w:rPr>
        <w:t xml:space="preserve">и другим решениям Конституционного Суда Российской Федерации, ставки, тарифы обязательных платежей, связанных, в частности, с обращением в суд, должны быть </w:t>
      </w:r>
      <w:r w:rsidRPr="006B46B3">
        <w:rPr>
          <w:b/>
          <w:color w:val="000000"/>
          <w:lang w:val="ru-RU"/>
        </w:rPr>
        <w:t>справедливыми, разумно обоснованными и соразмерными затратам</w:t>
      </w:r>
      <w:r w:rsidRPr="006B46B3">
        <w:rPr>
          <w:color w:val="000000"/>
          <w:lang w:val="ru-RU"/>
        </w:rPr>
        <w:t xml:space="preserve"> органов публичной власти, в том числе при отправлении правосудия</w:t>
      </w:r>
      <w:r w:rsidR="006B46B3">
        <w:rPr>
          <w:color w:val="000000"/>
          <w:lang w:val="ru-RU"/>
        </w:rPr>
        <w:t>»</w:t>
      </w:r>
      <w:r w:rsidRPr="006B46B3">
        <w:rPr>
          <w:color w:val="000000"/>
          <w:lang w:val="ru-RU"/>
        </w:rPr>
        <w:t>.</w:t>
      </w:r>
    </w:p>
    <w:p w:rsidR="00017EE0" w:rsidRPr="006B46B3" w:rsidRDefault="00017EE0"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Отдельно необходимо отметить тот факт, что государственная пошлина при обращении в суд обладает очевидной спецификой, в связи с естественной монополией государства на правосудие, а также </w:t>
      </w:r>
      <w:r w:rsidR="00CA0C1A">
        <w:rPr>
          <w:rFonts w:ascii="Times New Roman" w:hAnsi="Times New Roman"/>
          <w:sz w:val="24"/>
          <w:szCs w:val="24"/>
        </w:rPr>
        <w:t xml:space="preserve">поскольку </w:t>
      </w:r>
      <w:r w:rsidRPr="006B46B3">
        <w:rPr>
          <w:rFonts w:ascii="Times New Roman" w:hAnsi="Times New Roman"/>
          <w:sz w:val="24"/>
          <w:szCs w:val="24"/>
        </w:rPr>
        <w:t>защищаемый интерес (право) на защиту относится к фундаментальным (неотчуждаемым) правам человека, гарантированны</w:t>
      </w:r>
      <w:r w:rsidR="00057445">
        <w:rPr>
          <w:rFonts w:ascii="Times New Roman" w:hAnsi="Times New Roman"/>
          <w:sz w:val="24"/>
          <w:szCs w:val="24"/>
        </w:rPr>
        <w:t>ми</w:t>
      </w:r>
      <w:r w:rsidRPr="006B46B3">
        <w:rPr>
          <w:rFonts w:ascii="Times New Roman" w:hAnsi="Times New Roman"/>
          <w:sz w:val="24"/>
          <w:szCs w:val="24"/>
        </w:rPr>
        <w:t xml:space="preserve"> Конституцией и международными конвенциями, </w:t>
      </w:r>
      <w:r w:rsidR="00CA0C1A">
        <w:rPr>
          <w:rFonts w:ascii="Times New Roman" w:hAnsi="Times New Roman"/>
          <w:sz w:val="24"/>
          <w:szCs w:val="24"/>
        </w:rPr>
        <w:t xml:space="preserve">декларацией, пактом, </w:t>
      </w:r>
      <w:r w:rsidRPr="006B46B3">
        <w:rPr>
          <w:rFonts w:ascii="Times New Roman" w:hAnsi="Times New Roman"/>
          <w:sz w:val="24"/>
          <w:szCs w:val="24"/>
        </w:rPr>
        <w:t>харти</w:t>
      </w:r>
      <w:r w:rsidR="00CA0C1A">
        <w:rPr>
          <w:rFonts w:ascii="Times New Roman" w:hAnsi="Times New Roman"/>
          <w:sz w:val="24"/>
          <w:szCs w:val="24"/>
        </w:rPr>
        <w:t>ей.</w:t>
      </w:r>
      <w:r w:rsidRPr="006B46B3">
        <w:rPr>
          <w:rFonts w:ascii="Times New Roman" w:hAnsi="Times New Roman"/>
          <w:sz w:val="24"/>
          <w:szCs w:val="24"/>
        </w:rPr>
        <w:t xml:space="preserve"> </w:t>
      </w:r>
    </w:p>
    <w:p w:rsidR="00C579A1" w:rsidRPr="006B46B3" w:rsidRDefault="00C579A1"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Таким образом, установление пошлин и их размер не находятся в прямой зависимости от расходов государства на совершение юридически значимых действий, за которые данные пошлины взимаются. Устанавливая пошлины, государство не только удовлетворяет свой прямой фискальный интерес, но и опосредованно выступает регулятором самых разных сфер общественной жизни.</w:t>
      </w:r>
    </w:p>
    <w:p w:rsidR="00C579A1" w:rsidRPr="006B46B3" w:rsidRDefault="00C579A1" w:rsidP="00C35353">
      <w:pPr>
        <w:spacing w:after="0" w:line="360" w:lineRule="auto"/>
        <w:ind w:firstLine="709"/>
        <w:jc w:val="both"/>
        <w:rPr>
          <w:rFonts w:ascii="Times New Roman" w:hAnsi="Times New Roman"/>
          <w:sz w:val="24"/>
          <w:szCs w:val="24"/>
        </w:rPr>
      </w:pPr>
    </w:p>
    <w:p w:rsidR="00017EE0" w:rsidRPr="006B46B3" w:rsidRDefault="00017EE0" w:rsidP="00C35353">
      <w:pPr>
        <w:pStyle w:val="ConsPlusNormal"/>
        <w:numPr>
          <w:ilvl w:val="1"/>
          <w:numId w:val="3"/>
        </w:numPr>
        <w:spacing w:line="360" w:lineRule="auto"/>
        <w:ind w:left="0" w:firstLine="709"/>
        <w:jc w:val="both"/>
        <w:rPr>
          <w:rFonts w:ascii="Times New Roman" w:hAnsi="Times New Roman" w:cs="Times New Roman"/>
          <w:sz w:val="24"/>
          <w:szCs w:val="24"/>
        </w:rPr>
      </w:pPr>
      <w:r w:rsidRPr="006B46B3">
        <w:rPr>
          <w:rFonts w:ascii="Times New Roman" w:hAnsi="Times New Roman" w:cs="Times New Roman"/>
          <w:sz w:val="24"/>
          <w:szCs w:val="24"/>
        </w:rPr>
        <w:t xml:space="preserve">Конституционный суд России неоднократно разрешал вопрос о соотношении права на судебную защиту и </w:t>
      </w:r>
      <w:r w:rsidR="00C579A1" w:rsidRPr="006B46B3">
        <w:rPr>
          <w:rFonts w:ascii="Times New Roman" w:hAnsi="Times New Roman" w:cs="Times New Roman"/>
          <w:sz w:val="24"/>
          <w:szCs w:val="24"/>
        </w:rPr>
        <w:t>обязанностью платить законом установленные налоги, в частности отмечая</w:t>
      </w:r>
      <w:r w:rsidR="00C579A1" w:rsidRPr="006B46B3">
        <w:rPr>
          <w:rStyle w:val="a3"/>
          <w:rFonts w:ascii="Times New Roman" w:hAnsi="Times New Roman" w:cs="Times New Roman"/>
          <w:sz w:val="24"/>
          <w:szCs w:val="24"/>
        </w:rPr>
        <w:footnoteReference w:id="6"/>
      </w:r>
      <w:r w:rsidR="00C579A1" w:rsidRPr="006B46B3">
        <w:rPr>
          <w:rFonts w:ascii="Times New Roman" w:hAnsi="Times New Roman" w:cs="Times New Roman"/>
          <w:sz w:val="24"/>
          <w:szCs w:val="24"/>
        </w:rPr>
        <w:t>, с</w:t>
      </w:r>
      <w:r w:rsidRPr="006B46B3">
        <w:rPr>
          <w:rFonts w:ascii="Times New Roman" w:hAnsi="Times New Roman" w:cs="Times New Roman"/>
          <w:sz w:val="24"/>
          <w:szCs w:val="24"/>
        </w:rPr>
        <w:t xml:space="preserve">огласно </w:t>
      </w:r>
      <w:hyperlink r:id="rId16"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6B46B3">
          <w:rPr>
            <w:rFonts w:ascii="Times New Roman" w:hAnsi="Times New Roman" w:cs="Times New Roman"/>
            <w:color w:val="0000FF"/>
            <w:sz w:val="24"/>
            <w:szCs w:val="24"/>
          </w:rPr>
          <w:t>статье 6</w:t>
        </w:r>
      </w:hyperlink>
      <w:r w:rsidRPr="006B46B3">
        <w:rPr>
          <w:rFonts w:ascii="Times New Roman" w:hAnsi="Times New Roman" w:cs="Times New Roman"/>
          <w:sz w:val="24"/>
          <w:szCs w:val="24"/>
        </w:rPr>
        <w:t xml:space="preserve"> Конвенции о защите прав человека и основных свобод</w:t>
      </w:r>
      <w:r w:rsidR="00057445">
        <w:rPr>
          <w:rFonts w:ascii="Times New Roman" w:hAnsi="Times New Roman" w:cs="Times New Roman"/>
          <w:sz w:val="24"/>
          <w:szCs w:val="24"/>
        </w:rPr>
        <w:t>,</w:t>
      </w:r>
      <w:r w:rsidRPr="006B46B3">
        <w:rPr>
          <w:rFonts w:ascii="Times New Roman" w:hAnsi="Times New Roman" w:cs="Times New Roman"/>
          <w:sz w:val="24"/>
          <w:szCs w:val="24"/>
        </w:rPr>
        <w:t xml:space="preserve"> каждый имеет право на разбирательство его дела независимым и беспристрастным судом, созданным на основании закона. Закрепленное этим </w:t>
      </w:r>
      <w:hyperlink r:id="rId17"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6B46B3">
          <w:rPr>
            <w:rFonts w:ascii="Times New Roman" w:hAnsi="Times New Roman" w:cs="Times New Roman"/>
            <w:color w:val="0000FF"/>
            <w:sz w:val="24"/>
            <w:szCs w:val="24"/>
          </w:rPr>
          <w:t>положением</w:t>
        </w:r>
      </w:hyperlink>
      <w:r w:rsidR="00057445">
        <w:rPr>
          <w:rFonts w:ascii="Times New Roman" w:hAnsi="Times New Roman" w:cs="Times New Roman"/>
          <w:color w:val="0000FF"/>
          <w:sz w:val="24"/>
          <w:szCs w:val="24"/>
        </w:rPr>
        <w:t>,</w:t>
      </w:r>
      <w:r w:rsidRPr="006B46B3">
        <w:rPr>
          <w:rFonts w:ascii="Times New Roman" w:hAnsi="Times New Roman" w:cs="Times New Roman"/>
          <w:sz w:val="24"/>
          <w:szCs w:val="24"/>
        </w:rPr>
        <w:t xml:space="preserve"> так называемое</w:t>
      </w:r>
      <w:r w:rsidR="00057445">
        <w:rPr>
          <w:rFonts w:ascii="Times New Roman" w:hAnsi="Times New Roman" w:cs="Times New Roman"/>
          <w:sz w:val="24"/>
          <w:szCs w:val="24"/>
        </w:rPr>
        <w:t>,</w:t>
      </w:r>
      <w:r w:rsidRPr="006B46B3">
        <w:rPr>
          <w:rFonts w:ascii="Times New Roman" w:hAnsi="Times New Roman" w:cs="Times New Roman"/>
          <w:sz w:val="24"/>
          <w:szCs w:val="24"/>
        </w:rPr>
        <w:t xml:space="preserve"> право на суд в интерпретации Европейского Суда по правам человека включает три элемента. Во-первых, необходимо наличие суда, созданного на основании закона и отвечающего критериям независимости и беспристрастности</w:t>
      </w:r>
      <w:r w:rsidR="00057445">
        <w:rPr>
          <w:rFonts w:ascii="Times New Roman" w:hAnsi="Times New Roman" w:cs="Times New Roman"/>
          <w:sz w:val="24"/>
          <w:szCs w:val="24"/>
        </w:rPr>
        <w:t>. В</w:t>
      </w:r>
      <w:r w:rsidRPr="006B46B3">
        <w:rPr>
          <w:rFonts w:ascii="Times New Roman" w:hAnsi="Times New Roman" w:cs="Times New Roman"/>
          <w:sz w:val="24"/>
          <w:szCs w:val="24"/>
        </w:rPr>
        <w:t xml:space="preserve">о-вторых, суд должен </w:t>
      </w:r>
      <w:r w:rsidR="00DB230E">
        <w:rPr>
          <w:rFonts w:ascii="Times New Roman" w:hAnsi="Times New Roman" w:cs="Times New Roman"/>
          <w:sz w:val="24"/>
          <w:szCs w:val="24"/>
        </w:rPr>
        <w:t>обладать</w:t>
      </w:r>
      <w:r w:rsidR="00DB230E" w:rsidRPr="006B46B3">
        <w:rPr>
          <w:rFonts w:ascii="Times New Roman" w:hAnsi="Times New Roman" w:cs="Times New Roman"/>
          <w:sz w:val="24"/>
          <w:szCs w:val="24"/>
        </w:rPr>
        <w:t xml:space="preserve"> </w:t>
      </w:r>
      <w:r w:rsidRPr="006B46B3">
        <w:rPr>
          <w:rFonts w:ascii="Times New Roman" w:hAnsi="Times New Roman" w:cs="Times New Roman"/>
          <w:sz w:val="24"/>
          <w:szCs w:val="24"/>
        </w:rPr>
        <w:t>достаточно широки</w:t>
      </w:r>
      <w:r w:rsidR="00DB230E">
        <w:rPr>
          <w:rFonts w:ascii="Times New Roman" w:hAnsi="Times New Roman" w:cs="Times New Roman"/>
          <w:sz w:val="24"/>
          <w:szCs w:val="24"/>
        </w:rPr>
        <w:t>ми</w:t>
      </w:r>
      <w:r w:rsidRPr="006B46B3">
        <w:rPr>
          <w:rFonts w:ascii="Times New Roman" w:hAnsi="Times New Roman" w:cs="Times New Roman"/>
          <w:sz w:val="24"/>
          <w:szCs w:val="24"/>
        </w:rPr>
        <w:t xml:space="preserve"> полномочия</w:t>
      </w:r>
      <w:r w:rsidR="00DB230E">
        <w:rPr>
          <w:rFonts w:ascii="Times New Roman" w:hAnsi="Times New Roman" w:cs="Times New Roman"/>
          <w:sz w:val="24"/>
          <w:szCs w:val="24"/>
        </w:rPr>
        <w:t>ми</w:t>
      </w:r>
      <w:r w:rsidRPr="006B46B3">
        <w:rPr>
          <w:rFonts w:ascii="Times New Roman" w:hAnsi="Times New Roman" w:cs="Times New Roman"/>
          <w:sz w:val="24"/>
          <w:szCs w:val="24"/>
        </w:rPr>
        <w:t xml:space="preserve">, чтобы принимать решения по всем аспектам спора или обвинения, </w:t>
      </w:r>
      <w:r w:rsidR="00DB230E">
        <w:rPr>
          <w:rFonts w:ascii="Times New Roman" w:hAnsi="Times New Roman" w:cs="Times New Roman"/>
          <w:sz w:val="24"/>
          <w:szCs w:val="24"/>
        </w:rPr>
        <w:t xml:space="preserve">подпадающими под действие </w:t>
      </w:r>
      <w:r w:rsidRPr="006B46B3">
        <w:rPr>
          <w:rFonts w:ascii="Times New Roman" w:hAnsi="Times New Roman" w:cs="Times New Roman"/>
          <w:sz w:val="24"/>
          <w:szCs w:val="24"/>
        </w:rPr>
        <w:t xml:space="preserve"> </w:t>
      </w:r>
      <w:hyperlink r:id="rId18"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6B46B3">
          <w:rPr>
            <w:rFonts w:ascii="Times New Roman" w:hAnsi="Times New Roman" w:cs="Times New Roman"/>
            <w:color w:val="0000FF"/>
            <w:sz w:val="24"/>
            <w:szCs w:val="24"/>
          </w:rPr>
          <w:t>стать</w:t>
        </w:r>
        <w:r w:rsidR="00DB230E">
          <w:rPr>
            <w:rFonts w:ascii="Times New Roman" w:hAnsi="Times New Roman" w:cs="Times New Roman"/>
            <w:color w:val="0000FF"/>
            <w:sz w:val="24"/>
            <w:szCs w:val="24"/>
          </w:rPr>
          <w:t>и</w:t>
        </w:r>
        <w:r w:rsidRPr="006B46B3">
          <w:rPr>
            <w:rFonts w:ascii="Times New Roman" w:hAnsi="Times New Roman" w:cs="Times New Roman"/>
            <w:color w:val="0000FF"/>
            <w:sz w:val="24"/>
            <w:szCs w:val="24"/>
          </w:rPr>
          <w:t xml:space="preserve"> 6</w:t>
        </w:r>
      </w:hyperlink>
      <w:r w:rsidRPr="006B46B3">
        <w:rPr>
          <w:rFonts w:ascii="Times New Roman" w:hAnsi="Times New Roman" w:cs="Times New Roman"/>
          <w:sz w:val="24"/>
          <w:szCs w:val="24"/>
        </w:rPr>
        <w:t xml:space="preserve"> Конвенции. </w:t>
      </w:r>
      <w:r w:rsidR="00DB230E">
        <w:rPr>
          <w:rFonts w:ascii="Times New Roman" w:hAnsi="Times New Roman" w:cs="Times New Roman"/>
          <w:sz w:val="24"/>
          <w:szCs w:val="24"/>
        </w:rPr>
        <w:t xml:space="preserve">В третьих, </w:t>
      </w:r>
      <w:r w:rsidR="00B27C01">
        <w:rPr>
          <w:rFonts w:ascii="Times New Roman" w:hAnsi="Times New Roman" w:cs="Times New Roman"/>
          <w:sz w:val="24"/>
          <w:szCs w:val="24"/>
        </w:rPr>
        <w:t xml:space="preserve">требуется обеспечение </w:t>
      </w:r>
      <w:r w:rsidRPr="006B46B3">
        <w:rPr>
          <w:rFonts w:ascii="Times New Roman" w:hAnsi="Times New Roman" w:cs="Times New Roman"/>
          <w:sz w:val="24"/>
          <w:szCs w:val="24"/>
        </w:rPr>
        <w:t>прав</w:t>
      </w:r>
      <w:r w:rsidR="00B27C01">
        <w:rPr>
          <w:rFonts w:ascii="Times New Roman" w:hAnsi="Times New Roman" w:cs="Times New Roman"/>
          <w:sz w:val="24"/>
          <w:szCs w:val="24"/>
        </w:rPr>
        <w:t>а</w:t>
      </w:r>
      <w:r w:rsidRPr="006B46B3">
        <w:rPr>
          <w:rFonts w:ascii="Times New Roman" w:hAnsi="Times New Roman" w:cs="Times New Roman"/>
          <w:sz w:val="24"/>
          <w:szCs w:val="24"/>
        </w:rPr>
        <w:t xml:space="preserve"> доступа к суду</w:t>
      </w:r>
      <w:r w:rsidR="00057445">
        <w:rPr>
          <w:rFonts w:ascii="Times New Roman" w:hAnsi="Times New Roman" w:cs="Times New Roman"/>
          <w:sz w:val="24"/>
          <w:szCs w:val="24"/>
        </w:rPr>
        <w:t xml:space="preserve">, то есть </w:t>
      </w:r>
      <w:r w:rsidRPr="006B46B3">
        <w:rPr>
          <w:rFonts w:ascii="Times New Roman" w:hAnsi="Times New Roman" w:cs="Times New Roman"/>
          <w:sz w:val="24"/>
          <w:szCs w:val="24"/>
        </w:rPr>
        <w:t xml:space="preserve">заинтересованное лицо </w:t>
      </w:r>
      <w:r w:rsidRPr="006B46B3">
        <w:rPr>
          <w:rFonts w:ascii="Times New Roman" w:hAnsi="Times New Roman" w:cs="Times New Roman"/>
          <w:sz w:val="24"/>
          <w:szCs w:val="24"/>
        </w:rPr>
        <w:lastRenderedPageBreak/>
        <w:t xml:space="preserve">должно иметь </w:t>
      </w:r>
      <w:r w:rsidR="00B27C01">
        <w:rPr>
          <w:rFonts w:ascii="Times New Roman" w:hAnsi="Times New Roman" w:cs="Times New Roman"/>
          <w:sz w:val="24"/>
          <w:szCs w:val="24"/>
        </w:rPr>
        <w:t xml:space="preserve">реальную </w:t>
      </w:r>
      <w:r w:rsidRPr="006B46B3">
        <w:rPr>
          <w:rFonts w:ascii="Times New Roman" w:hAnsi="Times New Roman" w:cs="Times New Roman"/>
          <w:sz w:val="24"/>
          <w:szCs w:val="24"/>
        </w:rPr>
        <w:t>возможность добиться рассмотрения своего дела в суде</w:t>
      </w:r>
      <w:r w:rsidR="00B27C01">
        <w:rPr>
          <w:rFonts w:ascii="Times New Roman" w:hAnsi="Times New Roman" w:cs="Times New Roman"/>
          <w:sz w:val="24"/>
          <w:szCs w:val="24"/>
        </w:rPr>
        <w:t>,</w:t>
      </w:r>
      <w:r w:rsidRPr="006B46B3">
        <w:rPr>
          <w:rFonts w:ascii="Times New Roman" w:hAnsi="Times New Roman" w:cs="Times New Roman"/>
          <w:sz w:val="24"/>
          <w:szCs w:val="24"/>
        </w:rPr>
        <w:t xml:space="preserve"> и </w:t>
      </w:r>
      <w:r w:rsidR="00B27C01">
        <w:rPr>
          <w:rFonts w:ascii="Times New Roman" w:hAnsi="Times New Roman" w:cs="Times New Roman"/>
          <w:sz w:val="24"/>
          <w:szCs w:val="24"/>
        </w:rPr>
        <w:t>этому</w:t>
      </w:r>
      <w:r w:rsidR="00B27C01" w:rsidRPr="006B46B3">
        <w:rPr>
          <w:rFonts w:ascii="Times New Roman" w:hAnsi="Times New Roman" w:cs="Times New Roman"/>
          <w:sz w:val="24"/>
          <w:szCs w:val="24"/>
        </w:rPr>
        <w:t xml:space="preserve"> </w:t>
      </w:r>
      <w:r w:rsidRPr="006B46B3">
        <w:rPr>
          <w:rFonts w:ascii="Times New Roman" w:hAnsi="Times New Roman" w:cs="Times New Roman"/>
          <w:sz w:val="24"/>
          <w:szCs w:val="24"/>
        </w:rPr>
        <w:t>не должны помешать чрезмерные правовые или практические препятствия.</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 xml:space="preserve">Европейский Суд по правам человека </w:t>
      </w:r>
      <w:r w:rsidR="00B27C01">
        <w:rPr>
          <w:rFonts w:ascii="Times New Roman" w:hAnsi="Times New Roman" w:cs="Times New Roman"/>
          <w:sz w:val="24"/>
          <w:szCs w:val="24"/>
        </w:rPr>
        <w:t>неоднократно подчеркивал</w:t>
      </w:r>
      <w:r w:rsidRPr="006B46B3">
        <w:rPr>
          <w:rFonts w:ascii="Times New Roman" w:hAnsi="Times New Roman" w:cs="Times New Roman"/>
          <w:sz w:val="24"/>
          <w:szCs w:val="24"/>
        </w:rPr>
        <w:t>, что условия доступа к правосудию не могут ограничивать право на суд до такой степени, что</w:t>
      </w:r>
      <w:r w:rsidR="00B27C01">
        <w:rPr>
          <w:rFonts w:ascii="Times New Roman" w:hAnsi="Times New Roman" w:cs="Times New Roman"/>
          <w:sz w:val="24"/>
          <w:szCs w:val="24"/>
        </w:rPr>
        <w:t>бы была</w:t>
      </w:r>
      <w:r w:rsidRPr="006B46B3">
        <w:rPr>
          <w:rFonts w:ascii="Times New Roman" w:hAnsi="Times New Roman" w:cs="Times New Roman"/>
          <w:sz w:val="24"/>
          <w:szCs w:val="24"/>
        </w:rPr>
        <w:t xml:space="preserve"> </w:t>
      </w:r>
      <w:r w:rsidR="00057445">
        <w:rPr>
          <w:rFonts w:ascii="Times New Roman" w:hAnsi="Times New Roman" w:cs="Times New Roman"/>
          <w:sz w:val="24"/>
          <w:szCs w:val="24"/>
        </w:rPr>
        <w:t>затронут</w:t>
      </w:r>
      <w:r w:rsidR="00840156">
        <w:rPr>
          <w:rFonts w:ascii="Times New Roman" w:hAnsi="Times New Roman" w:cs="Times New Roman"/>
          <w:sz w:val="24"/>
          <w:szCs w:val="24"/>
        </w:rPr>
        <w:t>а</w:t>
      </w:r>
      <w:r w:rsidR="00057445">
        <w:rPr>
          <w:rFonts w:ascii="Times New Roman" w:hAnsi="Times New Roman" w:cs="Times New Roman"/>
          <w:sz w:val="24"/>
          <w:szCs w:val="24"/>
        </w:rPr>
        <w:t xml:space="preserve"> </w:t>
      </w:r>
      <w:r w:rsidRPr="006B46B3">
        <w:rPr>
          <w:rFonts w:ascii="Times New Roman" w:hAnsi="Times New Roman" w:cs="Times New Roman"/>
          <w:sz w:val="24"/>
          <w:szCs w:val="24"/>
        </w:rPr>
        <w:t>сама его сущность</w:t>
      </w:r>
      <w:r w:rsidR="00B27C01">
        <w:rPr>
          <w:rFonts w:ascii="Times New Roman" w:hAnsi="Times New Roman" w:cs="Times New Roman"/>
          <w:sz w:val="24"/>
          <w:szCs w:val="24"/>
        </w:rPr>
        <w:t xml:space="preserve">. Такие условия </w:t>
      </w:r>
      <w:r w:rsidR="00057445">
        <w:rPr>
          <w:rFonts w:ascii="Times New Roman" w:hAnsi="Times New Roman" w:cs="Times New Roman"/>
          <w:sz w:val="24"/>
          <w:szCs w:val="24"/>
        </w:rPr>
        <w:t>должны</w:t>
      </w:r>
      <w:r w:rsidR="00057445" w:rsidRPr="006B46B3">
        <w:rPr>
          <w:rFonts w:ascii="Times New Roman" w:hAnsi="Times New Roman" w:cs="Times New Roman"/>
          <w:sz w:val="24"/>
          <w:szCs w:val="24"/>
        </w:rPr>
        <w:t xml:space="preserve"> </w:t>
      </w:r>
      <w:r w:rsidRPr="006B46B3">
        <w:rPr>
          <w:rFonts w:ascii="Times New Roman" w:hAnsi="Times New Roman" w:cs="Times New Roman"/>
          <w:sz w:val="24"/>
          <w:szCs w:val="24"/>
        </w:rPr>
        <w:t xml:space="preserve">соответствовать пункту 1 </w:t>
      </w:r>
      <w:hyperlink r:id="rId19"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6B46B3">
          <w:rPr>
            <w:rFonts w:ascii="Times New Roman" w:hAnsi="Times New Roman" w:cs="Times New Roman"/>
            <w:color w:val="0000FF"/>
            <w:sz w:val="24"/>
            <w:szCs w:val="24"/>
          </w:rPr>
          <w:t>статьи 6</w:t>
        </w:r>
      </w:hyperlink>
      <w:r w:rsidRPr="006B46B3">
        <w:rPr>
          <w:rFonts w:ascii="Times New Roman" w:hAnsi="Times New Roman" w:cs="Times New Roman"/>
          <w:sz w:val="24"/>
          <w:szCs w:val="24"/>
        </w:rPr>
        <w:t xml:space="preserve"> при условии, что они имеют законную цель и существует разумная соразмерность между используемыми средствами и поставленной целью. Конвенция имеет целью защиту не теоретических или иллюзорных, а конкретных и действительных прав (Постановление от 29 июля 1998 года по делу "Омар (Omar) против Франции").</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Вместе с тем отсутствие у заинтересованного лица возможности</w:t>
      </w:r>
      <w:r w:rsidR="00B27C01">
        <w:rPr>
          <w:rFonts w:ascii="Times New Roman" w:hAnsi="Times New Roman" w:cs="Times New Roman"/>
          <w:sz w:val="24"/>
          <w:szCs w:val="24"/>
        </w:rPr>
        <w:t>,</w:t>
      </w:r>
      <w:r w:rsidRPr="006B46B3">
        <w:rPr>
          <w:rFonts w:ascii="Times New Roman" w:hAnsi="Times New Roman" w:cs="Times New Roman"/>
          <w:sz w:val="24"/>
          <w:szCs w:val="24"/>
        </w:rPr>
        <w:t xml:space="preserve"> в силу его имущественного положения</w:t>
      </w:r>
      <w:r w:rsidR="00B27C01">
        <w:rPr>
          <w:rFonts w:ascii="Times New Roman" w:hAnsi="Times New Roman" w:cs="Times New Roman"/>
          <w:sz w:val="24"/>
          <w:szCs w:val="24"/>
        </w:rPr>
        <w:t xml:space="preserve">, </w:t>
      </w:r>
      <w:r w:rsidRPr="006B46B3">
        <w:rPr>
          <w:rFonts w:ascii="Times New Roman" w:hAnsi="Times New Roman" w:cs="Times New Roman"/>
          <w:sz w:val="24"/>
          <w:szCs w:val="24"/>
        </w:rPr>
        <w:t>исполнить такую обязанность не должно препятствовать осуществлению им права на судебную защиту</w:t>
      </w:r>
      <w:r w:rsidR="00B27C01">
        <w:rPr>
          <w:rFonts w:ascii="Times New Roman" w:hAnsi="Times New Roman" w:cs="Times New Roman"/>
          <w:sz w:val="24"/>
          <w:szCs w:val="24"/>
        </w:rPr>
        <w:t>. И</w:t>
      </w:r>
      <w:r w:rsidRPr="006B46B3">
        <w:rPr>
          <w:rFonts w:ascii="Times New Roman" w:hAnsi="Times New Roman" w:cs="Times New Roman"/>
          <w:sz w:val="24"/>
          <w:szCs w:val="24"/>
        </w:rPr>
        <w:t xml:space="preserve">ное вступало бы в противоречие с положениями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Конституции</w:t>
        </w:r>
      </w:hyperlink>
      <w:r w:rsidRPr="006B46B3">
        <w:rPr>
          <w:rFonts w:ascii="Times New Roman" w:hAnsi="Times New Roman" w:cs="Times New Roman"/>
          <w:sz w:val="24"/>
          <w:szCs w:val="24"/>
        </w:rPr>
        <w:t xml:space="preserve"> Российской Федерации, гарантирующими государственную, в том числе судебную, защиту прав и свобод (</w:t>
      </w: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статья 45</w:t>
        </w:r>
      </w:hyperlink>
      <w:r w:rsidRPr="006B46B3">
        <w:rPr>
          <w:rFonts w:ascii="Times New Roman" w:hAnsi="Times New Roman" w:cs="Times New Roman"/>
          <w:sz w:val="24"/>
          <w:szCs w:val="24"/>
        </w:rPr>
        <w:t xml:space="preserve">, часть 1;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статья 46</w:t>
        </w:r>
      </w:hyperlink>
      <w:r w:rsidRPr="006B46B3">
        <w:rPr>
          <w:rFonts w:ascii="Times New Roman" w:hAnsi="Times New Roman" w:cs="Times New Roman"/>
          <w:sz w:val="24"/>
          <w:szCs w:val="24"/>
        </w:rPr>
        <w:t xml:space="preserve">, часть 1). С учетом этого </w:t>
      </w:r>
      <w:hyperlink r:id="rId23" w:tooltip="&quot;Налоговый кодекс Российской Федерации (часть вторая)&quot; от 05.08.2000 N 117-ФЗ (ред. от 28.12.2024, с изм. от 21.01.2025) {КонсультантПлюс}">
        <w:r w:rsidRPr="006B46B3">
          <w:rPr>
            <w:rFonts w:ascii="Times New Roman" w:hAnsi="Times New Roman" w:cs="Times New Roman"/>
            <w:color w:val="0000FF"/>
            <w:sz w:val="24"/>
            <w:szCs w:val="24"/>
          </w:rPr>
          <w:t>статьей 333.36</w:t>
        </w:r>
      </w:hyperlink>
      <w:r w:rsidRPr="006B46B3">
        <w:rPr>
          <w:rFonts w:ascii="Times New Roman" w:hAnsi="Times New Roman" w:cs="Times New Roman"/>
          <w:sz w:val="24"/>
          <w:szCs w:val="24"/>
        </w:rPr>
        <w:t xml:space="preserve"> Налогового кодекса Российской Федерации определенная категория граждан освобождается от уплаты государственной пошлины по делам, рассматриваемым в судах общей юрисдикции, а также мировыми судьями</w:t>
      </w:r>
      <w:r w:rsidR="00B27C01">
        <w:rPr>
          <w:rFonts w:ascii="Times New Roman" w:hAnsi="Times New Roman" w:cs="Times New Roman"/>
          <w:sz w:val="24"/>
          <w:szCs w:val="24"/>
        </w:rPr>
        <w:t>. Кроме того,</w:t>
      </w:r>
      <w:r w:rsidRPr="006B46B3">
        <w:rPr>
          <w:rFonts w:ascii="Times New Roman" w:hAnsi="Times New Roman" w:cs="Times New Roman"/>
          <w:sz w:val="24"/>
          <w:szCs w:val="24"/>
        </w:rPr>
        <w:t xml:space="preserve"> пункт 2 </w:t>
      </w:r>
      <w:hyperlink r:id="rId24" w:tooltip="&quot;Налоговый кодекс Российской Федерации (часть вторая)&quot; от 05.08.2000 N 117-ФЗ (ред. от 28.12.2024, с изм. от 21.01.2025) {КонсультантПлюс}">
        <w:r w:rsidRPr="006B46B3">
          <w:rPr>
            <w:rFonts w:ascii="Times New Roman" w:hAnsi="Times New Roman" w:cs="Times New Roman"/>
            <w:color w:val="0000FF"/>
            <w:sz w:val="24"/>
            <w:szCs w:val="24"/>
          </w:rPr>
          <w:t>статьи 333.20</w:t>
        </w:r>
      </w:hyperlink>
      <w:r w:rsidRPr="006B46B3">
        <w:rPr>
          <w:rFonts w:ascii="Times New Roman" w:hAnsi="Times New Roman" w:cs="Times New Roman"/>
          <w:sz w:val="24"/>
          <w:szCs w:val="24"/>
        </w:rPr>
        <w:t xml:space="preserve"> данного Кодекса предусматривает, что суды общей юрисдикции или мировые судьи, исходя из</w:t>
      </w:r>
      <w:r w:rsidR="00C617CC">
        <w:rPr>
          <w:rFonts w:ascii="Times New Roman" w:hAnsi="Times New Roman" w:cs="Times New Roman"/>
          <w:sz w:val="24"/>
          <w:szCs w:val="24"/>
        </w:rPr>
        <w:t xml:space="preserve"> оценки </w:t>
      </w:r>
      <w:r w:rsidRPr="006B46B3">
        <w:rPr>
          <w:rFonts w:ascii="Times New Roman" w:hAnsi="Times New Roman" w:cs="Times New Roman"/>
          <w:sz w:val="24"/>
          <w:szCs w:val="24"/>
        </w:rPr>
        <w:t xml:space="preserve">имущественного положения плательщика, вправе уменьшить размер государственной пошлины либо отсрочить (рассрочить) ее уплату в порядке, предусмотренном </w:t>
      </w:r>
      <w:hyperlink r:id="rId25" w:tooltip="&quot;Налоговый кодекс Российской Федерации (часть вторая)&quot; от 05.08.2000 N 117-ФЗ (ред. от 28.12.2024, с изм. от 21.01.2025) {КонсультантПлюс}">
        <w:r w:rsidRPr="006B46B3">
          <w:rPr>
            <w:rFonts w:ascii="Times New Roman" w:hAnsi="Times New Roman" w:cs="Times New Roman"/>
            <w:color w:val="0000FF"/>
            <w:sz w:val="24"/>
            <w:szCs w:val="24"/>
          </w:rPr>
          <w:t>статьей 333.41</w:t>
        </w:r>
      </w:hyperlink>
      <w:r w:rsidRPr="006B46B3">
        <w:rPr>
          <w:rFonts w:ascii="Times New Roman" w:hAnsi="Times New Roman" w:cs="Times New Roman"/>
          <w:sz w:val="24"/>
          <w:szCs w:val="24"/>
        </w:rPr>
        <w:t>.</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 xml:space="preserve">Однако этих мер может оказаться недостаточно для обеспечения доступа граждан к правосудию, особенно если речь идет о находящихся в учреждениях уголовно-исполнительной системы осужденных к наказанию в виде лишения свободы, которые не трудоустроены и не имеют денежных средств на лицевом счете, </w:t>
      </w:r>
      <w:r w:rsidR="00840156">
        <w:rPr>
          <w:rFonts w:ascii="Times New Roman" w:hAnsi="Times New Roman" w:cs="Times New Roman"/>
          <w:sz w:val="24"/>
          <w:szCs w:val="24"/>
        </w:rPr>
        <w:t>а также</w:t>
      </w:r>
      <w:r w:rsidR="00840156" w:rsidRPr="006B46B3">
        <w:rPr>
          <w:rFonts w:ascii="Times New Roman" w:hAnsi="Times New Roman" w:cs="Times New Roman"/>
          <w:sz w:val="24"/>
          <w:szCs w:val="24"/>
        </w:rPr>
        <w:t xml:space="preserve"> </w:t>
      </w:r>
      <w:r w:rsidRPr="006B46B3">
        <w:rPr>
          <w:rFonts w:ascii="Times New Roman" w:hAnsi="Times New Roman" w:cs="Times New Roman"/>
          <w:sz w:val="24"/>
          <w:szCs w:val="24"/>
        </w:rPr>
        <w:t>о лицах, находящихся в местах содержания под стражей.</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 xml:space="preserve">В </w:t>
      </w:r>
      <w:hyperlink r:id="rId26" w:tooltip="Постановление Конституционного Суда РФ от 04.04.1996 N 9-П &quot;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
        <w:r w:rsidRPr="006B46B3">
          <w:rPr>
            <w:rFonts w:ascii="Times New Roman" w:hAnsi="Times New Roman" w:cs="Times New Roman"/>
            <w:color w:val="0000FF"/>
            <w:sz w:val="24"/>
            <w:szCs w:val="24"/>
          </w:rPr>
          <w:t>Постановлении</w:t>
        </w:r>
      </w:hyperlink>
      <w:r w:rsidRPr="006B46B3">
        <w:rPr>
          <w:rFonts w:ascii="Times New Roman" w:hAnsi="Times New Roman" w:cs="Times New Roman"/>
          <w:sz w:val="24"/>
          <w:szCs w:val="24"/>
        </w:rPr>
        <w:t xml:space="preserve"> от 4 апреля 1996 года </w:t>
      </w:r>
      <w:r w:rsidR="00840156">
        <w:rPr>
          <w:rFonts w:ascii="Times New Roman" w:hAnsi="Times New Roman" w:cs="Times New Roman"/>
          <w:sz w:val="24"/>
          <w:szCs w:val="24"/>
        </w:rPr>
        <w:t xml:space="preserve">№ </w:t>
      </w:r>
      <w:r w:rsidRPr="006B46B3">
        <w:rPr>
          <w:rFonts w:ascii="Times New Roman" w:hAnsi="Times New Roman" w:cs="Times New Roman"/>
          <w:sz w:val="24"/>
          <w:szCs w:val="24"/>
        </w:rPr>
        <w:t>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Конституционный Суд Российской Федерации сформулировал правовую позицию, имеющую общий характер для всего налогового регулирования: принцип равенства требует учета фактической способности к уплате налога</w:t>
      </w:r>
      <w:r w:rsidR="00C617CC">
        <w:rPr>
          <w:rFonts w:ascii="Times New Roman" w:hAnsi="Times New Roman" w:cs="Times New Roman"/>
          <w:sz w:val="24"/>
          <w:szCs w:val="24"/>
        </w:rPr>
        <w:t>,</w:t>
      </w:r>
      <w:r w:rsidRPr="006B46B3">
        <w:rPr>
          <w:rFonts w:ascii="Times New Roman" w:hAnsi="Times New Roman" w:cs="Times New Roman"/>
          <w:sz w:val="24"/>
          <w:szCs w:val="24"/>
        </w:rPr>
        <w:t xml:space="preserve"> исходя из правовых принципов справедливости и соразмерности; </w:t>
      </w:r>
      <w:r w:rsidRPr="006B46B3">
        <w:rPr>
          <w:rFonts w:ascii="Times New Roman" w:hAnsi="Times New Roman" w:cs="Times New Roman"/>
          <w:b/>
          <w:sz w:val="24"/>
          <w:szCs w:val="24"/>
        </w:rPr>
        <w:t xml:space="preserve">налогообложение, парализующее реализацию гражданами их конституционных прав, должно быть признано </w:t>
      </w:r>
      <w:r w:rsidRPr="006B46B3">
        <w:rPr>
          <w:rFonts w:ascii="Times New Roman" w:hAnsi="Times New Roman" w:cs="Times New Roman"/>
          <w:b/>
          <w:sz w:val="24"/>
          <w:szCs w:val="24"/>
        </w:rPr>
        <w:lastRenderedPageBreak/>
        <w:t>несоразмерным</w:t>
      </w:r>
      <w:r w:rsidRPr="006B46B3">
        <w:rPr>
          <w:rFonts w:ascii="Times New Roman" w:hAnsi="Times New Roman" w:cs="Times New Roman"/>
          <w:sz w:val="24"/>
          <w:szCs w:val="24"/>
        </w:rPr>
        <w:t>.</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Следовательно, федеральный законодатель лишил суды соответствующих дискреционных полномочий, предоставленных им исключительно в целях обеспечения беспрепятственного доступа граждан к правосудию. Между тем Конституционный Суд Российской Федерации неоднократно подчеркивал, что в силу принципов разделения государственной власти в Российской Федерации на законодательную, исполнительную и судебную и самостоятельности судебной власти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статья 10</w:t>
        </w:r>
      </w:hyperlink>
      <w:r w:rsidRPr="006B46B3">
        <w:rPr>
          <w:rFonts w:ascii="Times New Roman" w:hAnsi="Times New Roman" w:cs="Times New Roman"/>
          <w:sz w:val="24"/>
          <w:szCs w:val="24"/>
        </w:rPr>
        <w:t xml:space="preserve"> Конституции Российской Федерации) </w:t>
      </w:r>
      <w:r w:rsidRPr="006B46B3">
        <w:rPr>
          <w:rFonts w:ascii="Times New Roman" w:hAnsi="Times New Roman" w:cs="Times New Roman"/>
          <w:b/>
          <w:sz w:val="24"/>
          <w:szCs w:val="24"/>
        </w:rPr>
        <w:t>суд не может быть лишен необходимых для осуществления правосудия дискреционных полномочий</w:t>
      </w:r>
      <w:r w:rsidRPr="006B46B3">
        <w:rPr>
          <w:rFonts w:ascii="Times New Roman" w:hAnsi="Times New Roman" w:cs="Times New Roman"/>
          <w:sz w:val="24"/>
          <w:szCs w:val="24"/>
        </w:rPr>
        <w:t xml:space="preserve"> (</w:t>
      </w:r>
      <w:hyperlink r:id="rId28" w:tooltip="Постановление Конституционного Суда РФ от 12.03.2001 N 4-П &quot;По делу о проверке конституционности ряда положений Федерального закона &quot;О несостоятельности (банкротстве)&quot;, касающихся возможности обжалования определений, выносимых Арбитражным судом по делам о банк">
        <w:r w:rsidRPr="006B46B3">
          <w:rPr>
            <w:rFonts w:ascii="Times New Roman" w:hAnsi="Times New Roman" w:cs="Times New Roman"/>
            <w:color w:val="0000FF"/>
            <w:sz w:val="24"/>
            <w:szCs w:val="24"/>
          </w:rPr>
          <w:t>Постановление</w:t>
        </w:r>
      </w:hyperlink>
      <w:r w:rsidRPr="006B46B3">
        <w:rPr>
          <w:rFonts w:ascii="Times New Roman" w:hAnsi="Times New Roman" w:cs="Times New Roman"/>
          <w:sz w:val="24"/>
          <w:szCs w:val="24"/>
        </w:rPr>
        <w:t xml:space="preserve"> от 12 марта 2001 года N 4-П по делу о проверке конституционности ряда положений Федерального </w:t>
      </w:r>
      <w:hyperlink r:id="rId29" w:tooltip="Федеральный закон от 08.01.1998 N 6-ФЗ (ред. от 21.03.2002, с изм. от 01.10.2002) &quot;О несостоятельности (банкротстве)&quot; ------------ Утратил силу или отменен {КонсультантПлюс}">
        <w:r w:rsidRPr="006B46B3">
          <w:rPr>
            <w:rFonts w:ascii="Times New Roman" w:hAnsi="Times New Roman" w:cs="Times New Roman"/>
            <w:color w:val="0000FF"/>
            <w:sz w:val="24"/>
            <w:szCs w:val="24"/>
          </w:rPr>
          <w:t>закона</w:t>
        </w:r>
      </w:hyperlink>
      <w:r w:rsidRPr="006B46B3">
        <w:rPr>
          <w:rFonts w:ascii="Times New Roman" w:hAnsi="Times New Roman" w:cs="Times New Roman"/>
          <w:sz w:val="24"/>
          <w:szCs w:val="24"/>
        </w:rPr>
        <w:t xml:space="preserve">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w:t>
      </w:r>
      <w:hyperlink r:id="rId30" w:tooltip="Федеральный закон от 25.02.1999 N 40-ФЗ (ред. от 28.07.2004) &quot;О несостоятельности (банкротстве) кредитных организаций&quot; ------------ Утратил силу или отменен {КонсультантПлюс}">
        <w:r w:rsidRPr="006B46B3">
          <w:rPr>
            <w:rFonts w:ascii="Times New Roman" w:hAnsi="Times New Roman" w:cs="Times New Roman"/>
            <w:color w:val="0000FF"/>
            <w:sz w:val="24"/>
            <w:szCs w:val="24"/>
          </w:rPr>
          <w:t>статьи 49</w:t>
        </w:r>
      </w:hyperlink>
      <w:r w:rsidRPr="006B46B3">
        <w:rPr>
          <w:rFonts w:ascii="Times New Roman" w:hAnsi="Times New Roman" w:cs="Times New Roman"/>
          <w:sz w:val="24"/>
          <w:szCs w:val="24"/>
        </w:rPr>
        <w:t xml:space="preserve"> Федерального закона "О несостоятельности (банкротстве) кредитных организаций", а также </w:t>
      </w:r>
      <w:hyperlink r:id="rId31" w:tooltip="&quot;Арбитражный процессуальный кодекс Российской Федерации&quot; от 05.05.1995 N 70-ФЗ (с изм. от 14.01.2000) ------------ Утратил силу или отменен {КонсультантПлюс}">
        <w:r w:rsidRPr="006B46B3">
          <w:rPr>
            <w:rFonts w:ascii="Times New Roman" w:hAnsi="Times New Roman" w:cs="Times New Roman"/>
            <w:color w:val="0000FF"/>
            <w:sz w:val="24"/>
            <w:szCs w:val="24"/>
          </w:rPr>
          <w:t>статей 106</w:t>
        </w:r>
      </w:hyperlink>
      <w:r w:rsidRPr="006B46B3">
        <w:rPr>
          <w:rFonts w:ascii="Times New Roman" w:hAnsi="Times New Roman" w:cs="Times New Roman"/>
          <w:sz w:val="24"/>
          <w:szCs w:val="24"/>
        </w:rPr>
        <w:t xml:space="preserve">, </w:t>
      </w:r>
      <w:hyperlink r:id="rId32" w:tooltip="&quot;Арбитражный процессуальный кодекс Российской Федерации&quot; от 05.05.1995 N 70-ФЗ (с изм. от 14.01.2000) ------------ Утратил силу или отменен {КонсультантПлюс}">
        <w:r w:rsidRPr="006B46B3">
          <w:rPr>
            <w:rFonts w:ascii="Times New Roman" w:hAnsi="Times New Roman" w:cs="Times New Roman"/>
            <w:color w:val="0000FF"/>
            <w:sz w:val="24"/>
            <w:szCs w:val="24"/>
          </w:rPr>
          <w:t>160</w:t>
        </w:r>
      </w:hyperlink>
      <w:r w:rsidRPr="006B46B3">
        <w:rPr>
          <w:rFonts w:ascii="Times New Roman" w:hAnsi="Times New Roman" w:cs="Times New Roman"/>
          <w:sz w:val="24"/>
          <w:szCs w:val="24"/>
        </w:rPr>
        <w:t xml:space="preserve">, </w:t>
      </w:r>
      <w:hyperlink r:id="rId33" w:tooltip="&quot;Арбитражный процессуальный кодекс Российской Федерации&quot; от 05.05.1995 N 70-ФЗ (с изм. от 14.01.2000) ------------ Утратил силу или отменен {КонсультантПлюс}">
        <w:r w:rsidRPr="006B46B3">
          <w:rPr>
            <w:rFonts w:ascii="Times New Roman" w:hAnsi="Times New Roman" w:cs="Times New Roman"/>
            <w:color w:val="0000FF"/>
            <w:sz w:val="24"/>
            <w:szCs w:val="24"/>
          </w:rPr>
          <w:t>179</w:t>
        </w:r>
      </w:hyperlink>
      <w:r w:rsidRPr="006B46B3">
        <w:rPr>
          <w:rFonts w:ascii="Times New Roman" w:hAnsi="Times New Roman" w:cs="Times New Roman"/>
          <w:sz w:val="24"/>
          <w:szCs w:val="24"/>
        </w:rPr>
        <w:t xml:space="preserve"> и </w:t>
      </w:r>
      <w:hyperlink r:id="rId34" w:tooltip="&quot;Арбитражный процессуальный кодекс Российской Федерации&quot; от 05.05.1995 N 70-ФЗ (с изм. от 14.01.2000) ------------ Утратил силу или отменен {КонсультантПлюс}">
        <w:r w:rsidRPr="006B46B3">
          <w:rPr>
            <w:rFonts w:ascii="Times New Roman" w:hAnsi="Times New Roman" w:cs="Times New Roman"/>
            <w:color w:val="0000FF"/>
            <w:sz w:val="24"/>
            <w:szCs w:val="24"/>
          </w:rPr>
          <w:t>191</w:t>
        </w:r>
      </w:hyperlink>
      <w:r w:rsidRPr="006B46B3">
        <w:rPr>
          <w:rFonts w:ascii="Times New Roman" w:hAnsi="Times New Roman" w:cs="Times New Roman"/>
          <w:sz w:val="24"/>
          <w:szCs w:val="24"/>
        </w:rPr>
        <w:t xml:space="preserve"> АПК Российской Федерации</w:t>
      </w:r>
      <w:r w:rsidR="00171FEA">
        <w:rPr>
          <w:rFonts w:ascii="Times New Roman" w:hAnsi="Times New Roman" w:cs="Times New Roman"/>
          <w:sz w:val="24"/>
          <w:szCs w:val="24"/>
        </w:rPr>
        <w:t>;</w:t>
      </w:r>
      <w:r w:rsidRPr="006B46B3">
        <w:rPr>
          <w:rFonts w:ascii="Times New Roman" w:hAnsi="Times New Roman" w:cs="Times New Roman"/>
          <w:sz w:val="24"/>
          <w:szCs w:val="24"/>
        </w:rPr>
        <w:t xml:space="preserve"> </w:t>
      </w:r>
      <w:hyperlink r:id="rId35" w:tooltip="Определение Конституционного Суда РФ от 12.05.2005 N 244-О &quot;По жалобе граждан Вихровой Любови Александровны, Каревой Екатерины Ивановны и Масловой Валентины Николаевны на нарушение их конституционных прав пунктом 1 части первой статьи 134, статьями 220 и 253 Г">
        <w:r w:rsidRPr="006B46B3">
          <w:rPr>
            <w:rFonts w:ascii="Times New Roman" w:hAnsi="Times New Roman" w:cs="Times New Roman"/>
            <w:color w:val="0000FF"/>
            <w:sz w:val="24"/>
            <w:szCs w:val="24"/>
          </w:rPr>
          <w:t>Определение</w:t>
        </w:r>
      </w:hyperlink>
      <w:r w:rsidRPr="006B46B3">
        <w:rPr>
          <w:rFonts w:ascii="Times New Roman" w:hAnsi="Times New Roman" w:cs="Times New Roman"/>
          <w:sz w:val="24"/>
          <w:szCs w:val="24"/>
        </w:rPr>
        <w:t xml:space="preserve"> от 12 мая 2005 года N 244-О).</w:t>
      </w:r>
    </w:p>
    <w:p w:rsidR="00017EE0" w:rsidRPr="006B46B3" w:rsidRDefault="00017EE0" w:rsidP="00C35353">
      <w:pPr>
        <w:pStyle w:val="ConsPlusNormal"/>
        <w:spacing w:line="360" w:lineRule="auto"/>
        <w:ind w:firstLine="709"/>
        <w:jc w:val="both"/>
        <w:rPr>
          <w:rFonts w:ascii="Times New Roman" w:hAnsi="Times New Roman" w:cs="Times New Roman"/>
          <w:sz w:val="24"/>
          <w:szCs w:val="24"/>
        </w:rPr>
      </w:pPr>
      <w:r w:rsidRPr="006B46B3">
        <w:rPr>
          <w:rFonts w:ascii="Times New Roman" w:hAnsi="Times New Roman" w:cs="Times New Roman"/>
          <w:sz w:val="24"/>
          <w:szCs w:val="24"/>
        </w:rPr>
        <w:t xml:space="preserve">Таким образом, подпункт 10 пункта 1 </w:t>
      </w:r>
      <w:hyperlink r:id="rId36" w:tooltip="&quot;Налоговый кодекс Российской Федерации (часть вторая)&quot; от 05.08.2000 N 117-ФЗ (ред. от 30.12.2012) ------------ Недействующая редакция {КонсультантПлюс}">
        <w:r w:rsidRPr="006B46B3">
          <w:rPr>
            <w:rFonts w:ascii="Times New Roman" w:hAnsi="Times New Roman" w:cs="Times New Roman"/>
            <w:color w:val="0000FF"/>
            <w:sz w:val="24"/>
            <w:szCs w:val="24"/>
          </w:rPr>
          <w:t>статьи 333.19</w:t>
        </w:r>
      </w:hyperlink>
      <w:r w:rsidRPr="006B46B3">
        <w:rPr>
          <w:rFonts w:ascii="Times New Roman" w:hAnsi="Times New Roman" w:cs="Times New Roman"/>
          <w:sz w:val="24"/>
          <w:szCs w:val="24"/>
        </w:rPr>
        <w:t xml:space="preserve"> Налогового кодекса Российской Федерации в системе действующего правового регулирования, в том числе во взаимосвязи с пунктом 2 </w:t>
      </w:r>
      <w:hyperlink r:id="rId37" w:tooltip="&quot;Налоговый кодекс Российской Федерации (часть вторая)&quot; от 05.08.2000 N 117-ФЗ (ред. от 28.12.2024, с изм. от 21.01.2025) {КонсультантПлюс}">
        <w:r w:rsidRPr="006B46B3">
          <w:rPr>
            <w:rFonts w:ascii="Times New Roman" w:hAnsi="Times New Roman" w:cs="Times New Roman"/>
            <w:color w:val="0000FF"/>
            <w:sz w:val="24"/>
            <w:szCs w:val="24"/>
          </w:rPr>
          <w:t>статьи 333.20</w:t>
        </w:r>
      </w:hyperlink>
      <w:r w:rsidRPr="006B46B3">
        <w:rPr>
          <w:rFonts w:ascii="Times New Roman" w:hAnsi="Times New Roman" w:cs="Times New Roman"/>
          <w:sz w:val="24"/>
          <w:szCs w:val="24"/>
        </w:rPr>
        <w:t xml:space="preserve"> данного Кодекса, не позволяющий суду (судье) принимать по ходатайству физических лиц решения о снижении (вплоть до нулевого размера) государственной пошлины, подлежащей уплате при подаче заявления о повторной выдаче копий решений, приговоров, судебных приказов, определений суда, постановлений президиума суда надзорной инстанции, копий других документов из дела, выдаваемых судом, а также при подаче заявления о выдаче дубликатов исполнительных документов, если иное уменьшение размера государственной пошлины или предоставление отсрочки (рассрочки) ее уплаты </w:t>
      </w:r>
      <w:r w:rsidRPr="00EE6DF2">
        <w:rPr>
          <w:rFonts w:ascii="Times New Roman" w:hAnsi="Times New Roman" w:cs="Times New Roman"/>
          <w:sz w:val="24"/>
          <w:szCs w:val="24"/>
        </w:rPr>
        <w:t>не обеспечивают беспрепятственный доступ к правосудию</w:t>
      </w:r>
      <w:r w:rsidRPr="006B46B3">
        <w:rPr>
          <w:rFonts w:ascii="Times New Roman" w:hAnsi="Times New Roman" w:cs="Times New Roman"/>
          <w:sz w:val="24"/>
          <w:szCs w:val="24"/>
        </w:rPr>
        <w:t xml:space="preserve">, в силу правовых позиций, выраженных Конституционным Судом Российской Федерации в Постановлениях от 3 мая 1995 года </w:t>
      </w:r>
      <w:hyperlink r:id="rId38" w:tooltip="Постановление Конституционного Суда РФ от 03.05.1995 N 4-П &quot;По делу о проверке конституционности статей 220.1 и 220.2 Уголовно - процессуального кодекса РСФСР в связи с жалобой гражданина В.А. Аветяна&quot; {КонсультантПлюс}">
        <w:r w:rsidRPr="006B46B3">
          <w:rPr>
            <w:rFonts w:ascii="Times New Roman" w:hAnsi="Times New Roman" w:cs="Times New Roman"/>
            <w:color w:val="0000FF"/>
            <w:sz w:val="24"/>
            <w:szCs w:val="24"/>
          </w:rPr>
          <w:t>N 4-П</w:t>
        </w:r>
      </w:hyperlink>
      <w:r w:rsidRPr="006B46B3">
        <w:rPr>
          <w:rFonts w:ascii="Times New Roman" w:hAnsi="Times New Roman" w:cs="Times New Roman"/>
          <w:sz w:val="24"/>
          <w:szCs w:val="24"/>
        </w:rPr>
        <w:t xml:space="preserve">, от 2 июля 1998 года </w:t>
      </w:r>
      <w:hyperlink r:id="rId39" w:tooltip="Постановление Конституционного Суда РФ от 02.07.1998 N 20-П &quot;По делу о проверке конституционности отдельных положений статей 331 и 464 Уголовно - процессуального кодекса РСФСР в связи с жалобами ряда граждан&quot; {КонсультантПлюс}">
        <w:r w:rsidRPr="006B46B3">
          <w:rPr>
            <w:rFonts w:ascii="Times New Roman" w:hAnsi="Times New Roman" w:cs="Times New Roman"/>
            <w:color w:val="0000FF"/>
            <w:sz w:val="24"/>
            <w:szCs w:val="24"/>
          </w:rPr>
          <w:t>N 20-П</w:t>
        </w:r>
      </w:hyperlink>
      <w:r w:rsidRPr="006B46B3">
        <w:rPr>
          <w:rFonts w:ascii="Times New Roman" w:hAnsi="Times New Roman" w:cs="Times New Roman"/>
          <w:sz w:val="24"/>
          <w:szCs w:val="24"/>
        </w:rPr>
        <w:t xml:space="preserve">, от 4 апреля 1996 года </w:t>
      </w:r>
      <w:hyperlink r:id="rId40" w:tooltip="Постановление Конституционного Суда РФ от 04.04.1996 N 9-П &quot;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
        <w:r w:rsidRPr="006B46B3">
          <w:rPr>
            <w:rFonts w:ascii="Times New Roman" w:hAnsi="Times New Roman" w:cs="Times New Roman"/>
            <w:color w:val="0000FF"/>
            <w:sz w:val="24"/>
            <w:szCs w:val="24"/>
          </w:rPr>
          <w:t>N 9-П</w:t>
        </w:r>
      </w:hyperlink>
      <w:r w:rsidRPr="006B46B3">
        <w:rPr>
          <w:rFonts w:ascii="Times New Roman" w:hAnsi="Times New Roman" w:cs="Times New Roman"/>
          <w:sz w:val="24"/>
          <w:szCs w:val="24"/>
        </w:rPr>
        <w:t xml:space="preserve">, от 12 марта 2001 года </w:t>
      </w:r>
      <w:hyperlink r:id="rId41" w:tooltip="Постановление Конституционного Суда РФ от 12.03.2001 N 4-П &quot;По делу о проверке конституционности ряда положений Федерального закона &quot;О несостоятельности (банкротстве)&quot;, касающихся возможности обжалования определений, выносимых Арбитражным судом по делам о банк">
        <w:r w:rsidRPr="006B46B3">
          <w:rPr>
            <w:rFonts w:ascii="Times New Roman" w:hAnsi="Times New Roman" w:cs="Times New Roman"/>
            <w:color w:val="0000FF"/>
            <w:sz w:val="24"/>
            <w:szCs w:val="24"/>
          </w:rPr>
          <w:t>N 4-П</w:t>
        </w:r>
      </w:hyperlink>
      <w:r w:rsidRPr="006B46B3">
        <w:rPr>
          <w:rFonts w:ascii="Times New Roman" w:hAnsi="Times New Roman" w:cs="Times New Roman"/>
          <w:sz w:val="24"/>
          <w:szCs w:val="24"/>
        </w:rPr>
        <w:t xml:space="preserve">, </w:t>
      </w:r>
      <w:hyperlink r:id="rId42" w:tooltip="Определение Конституционного Суда РФ от 12.05.2005 N 244-О &quot;По жалобе граждан Вихровой Любови Александровны, Каревой Екатерины Ивановны и Масловой Валентины Николаевны на нарушение их конституционных прав пунктом 1 части первой статьи 134, статьями 220 и 253 Г">
        <w:r w:rsidRPr="006B46B3">
          <w:rPr>
            <w:rFonts w:ascii="Times New Roman" w:hAnsi="Times New Roman" w:cs="Times New Roman"/>
            <w:color w:val="0000FF"/>
            <w:sz w:val="24"/>
            <w:szCs w:val="24"/>
          </w:rPr>
          <w:t>Определении</w:t>
        </w:r>
      </w:hyperlink>
      <w:r w:rsidRPr="006B46B3">
        <w:rPr>
          <w:rFonts w:ascii="Times New Roman" w:hAnsi="Times New Roman" w:cs="Times New Roman"/>
          <w:sz w:val="24"/>
          <w:szCs w:val="24"/>
        </w:rPr>
        <w:t xml:space="preserve"> от 12 мая 2005 года </w:t>
      </w:r>
      <w:r w:rsidR="00171FEA">
        <w:rPr>
          <w:rFonts w:ascii="Times New Roman" w:hAnsi="Times New Roman" w:cs="Times New Roman"/>
          <w:sz w:val="24"/>
          <w:szCs w:val="24"/>
        </w:rPr>
        <w:t>№</w:t>
      </w:r>
      <w:r w:rsidRPr="006B46B3">
        <w:rPr>
          <w:rFonts w:ascii="Times New Roman" w:hAnsi="Times New Roman" w:cs="Times New Roman"/>
          <w:sz w:val="24"/>
          <w:szCs w:val="24"/>
        </w:rPr>
        <w:t xml:space="preserve"> 244-О и в настоящем Определении, как не соответствующий статьям 19 (</w:t>
      </w:r>
      <w:hyperlink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части 1</w:t>
        </w:r>
      </w:hyperlink>
      <w:r w:rsidRPr="006B46B3">
        <w:rPr>
          <w:rFonts w:ascii="Times New Roman" w:hAnsi="Times New Roman" w:cs="Times New Roman"/>
          <w:sz w:val="24"/>
          <w:szCs w:val="24"/>
        </w:rPr>
        <w:t xml:space="preserve"> и </w:t>
      </w:r>
      <w:hyperlink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2</w:t>
        </w:r>
      </w:hyperlink>
      <w:r w:rsidRPr="006B46B3">
        <w:rPr>
          <w:rFonts w:ascii="Times New Roman" w:hAnsi="Times New Roman" w:cs="Times New Roman"/>
          <w:sz w:val="24"/>
          <w:szCs w:val="24"/>
        </w:rPr>
        <w:t>), 46 (</w:t>
      </w:r>
      <w:hyperlink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части 1</w:t>
        </w:r>
      </w:hyperlink>
      <w:r w:rsidRPr="006B46B3">
        <w:rPr>
          <w:rFonts w:ascii="Times New Roman" w:hAnsi="Times New Roman" w:cs="Times New Roman"/>
          <w:sz w:val="24"/>
          <w:szCs w:val="24"/>
        </w:rPr>
        <w:t xml:space="preserve"> и </w:t>
      </w:r>
      <w:hyperlink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B46B3">
          <w:rPr>
            <w:rFonts w:ascii="Times New Roman" w:hAnsi="Times New Roman" w:cs="Times New Roman"/>
            <w:color w:val="0000FF"/>
            <w:sz w:val="24"/>
            <w:szCs w:val="24"/>
          </w:rPr>
          <w:t>2</w:t>
        </w:r>
      </w:hyperlink>
      <w:r w:rsidRPr="006B46B3">
        <w:rPr>
          <w:rFonts w:ascii="Times New Roman" w:hAnsi="Times New Roman" w:cs="Times New Roman"/>
          <w:sz w:val="24"/>
          <w:szCs w:val="24"/>
        </w:rPr>
        <w:t xml:space="preserve">) Конституции Российской Федерации </w:t>
      </w:r>
      <w:r w:rsidRPr="00EE6DF2">
        <w:rPr>
          <w:rFonts w:ascii="Times New Roman" w:hAnsi="Times New Roman" w:cs="Times New Roman"/>
          <w:sz w:val="24"/>
          <w:szCs w:val="24"/>
        </w:rPr>
        <w:t>утрачивает силу и не может применяться судами, другими органами и должностными лицами.</w:t>
      </w:r>
    </w:p>
    <w:p w:rsidR="00017EE0" w:rsidRPr="006B46B3" w:rsidRDefault="00017EE0" w:rsidP="00C35353">
      <w:pPr>
        <w:spacing w:after="0" w:line="360" w:lineRule="auto"/>
        <w:ind w:firstLine="709"/>
        <w:jc w:val="both"/>
        <w:rPr>
          <w:rFonts w:ascii="Times New Roman" w:hAnsi="Times New Roman"/>
          <w:sz w:val="24"/>
          <w:szCs w:val="24"/>
        </w:rPr>
      </w:pPr>
    </w:p>
    <w:p w:rsidR="00DA1402" w:rsidRPr="006B46B3" w:rsidRDefault="00C579A1" w:rsidP="00C35353">
      <w:pPr>
        <w:pStyle w:val="a9"/>
        <w:numPr>
          <w:ilvl w:val="1"/>
          <w:numId w:val="3"/>
        </w:numPr>
        <w:spacing w:after="0" w:line="360" w:lineRule="auto"/>
        <w:ind w:left="0" w:firstLine="709"/>
        <w:jc w:val="both"/>
        <w:rPr>
          <w:rFonts w:ascii="Times New Roman" w:hAnsi="Times New Roman"/>
          <w:b/>
          <w:sz w:val="24"/>
          <w:szCs w:val="24"/>
        </w:rPr>
      </w:pPr>
      <w:r w:rsidRPr="006B46B3">
        <w:rPr>
          <w:rFonts w:ascii="Times New Roman" w:hAnsi="Times New Roman"/>
          <w:sz w:val="24"/>
          <w:szCs w:val="24"/>
        </w:rPr>
        <w:t>Конституционный суд России констатировал, что з</w:t>
      </w:r>
      <w:r w:rsidR="00DA1402" w:rsidRPr="006B46B3">
        <w:rPr>
          <w:rFonts w:ascii="Times New Roman" w:hAnsi="Times New Roman"/>
          <w:sz w:val="24"/>
          <w:szCs w:val="24"/>
        </w:rPr>
        <w:t xml:space="preserve">аконодательное регулирование налогового контроля и деятельность уполномоченных органов по налоговому контролю осуществляются в соответствии с конституционными принципами организации и деятельности органов государственной власти и органов местного </w:t>
      </w:r>
      <w:r w:rsidR="00DA1402" w:rsidRPr="006B46B3">
        <w:rPr>
          <w:rFonts w:ascii="Times New Roman" w:hAnsi="Times New Roman"/>
          <w:sz w:val="24"/>
          <w:szCs w:val="24"/>
        </w:rPr>
        <w:lastRenderedPageBreak/>
        <w:t xml:space="preserve">самоуправления, в том числе связанности государственных органов законом и недопустимости вмешательства контролирующего органа в оперативную деятельность проверяемого. Кроме того, наделяя налоговые органы полномочием действовать властно-обязывающим образом в пределах своей компетенции, </w:t>
      </w:r>
      <w:r w:rsidR="00DA1402" w:rsidRPr="00EE6DF2">
        <w:rPr>
          <w:rFonts w:ascii="Times New Roman" w:hAnsi="Times New Roman"/>
          <w:sz w:val="24"/>
          <w:szCs w:val="24"/>
        </w:rPr>
        <w:t xml:space="preserve">федеральный законодатель должен соблюдать вытекающие из </w:t>
      </w:r>
      <w:hyperlink r:id="rId47" w:history="1">
        <w:r w:rsidR="00DA1402" w:rsidRPr="00EE6DF2">
          <w:rPr>
            <w:rFonts w:ascii="Times New Roman" w:hAnsi="Times New Roman"/>
            <w:color w:val="0000FF"/>
            <w:sz w:val="24"/>
            <w:szCs w:val="24"/>
          </w:rPr>
          <w:t>статьи 55</w:t>
        </w:r>
      </w:hyperlink>
      <w:r w:rsidR="00DA1402" w:rsidRPr="00EE6DF2">
        <w:rPr>
          <w:rFonts w:ascii="Times New Roman" w:hAnsi="Times New Roman"/>
          <w:sz w:val="24"/>
          <w:szCs w:val="24"/>
        </w:rPr>
        <w:t xml:space="preserve"> (часть 3) Конституции Российской Федерации во взаимосвязи с ее статьями </w:t>
      </w:r>
      <w:hyperlink r:id="rId48" w:history="1">
        <w:r w:rsidR="00DA1402" w:rsidRPr="00EE6DF2">
          <w:rPr>
            <w:rFonts w:ascii="Times New Roman" w:hAnsi="Times New Roman"/>
            <w:color w:val="0000FF"/>
            <w:sz w:val="24"/>
            <w:szCs w:val="24"/>
          </w:rPr>
          <w:t>8,</w:t>
        </w:r>
      </w:hyperlink>
      <w:r w:rsidR="00DA1402" w:rsidRPr="00EE6DF2">
        <w:rPr>
          <w:rFonts w:ascii="Times New Roman" w:hAnsi="Times New Roman"/>
          <w:sz w:val="24"/>
          <w:szCs w:val="24"/>
        </w:rPr>
        <w:t xml:space="preserve"> </w:t>
      </w:r>
      <w:hyperlink r:id="rId49" w:history="1">
        <w:r w:rsidR="00DA1402" w:rsidRPr="00EE6DF2">
          <w:rPr>
            <w:rFonts w:ascii="Times New Roman" w:hAnsi="Times New Roman"/>
            <w:color w:val="0000FF"/>
            <w:sz w:val="24"/>
            <w:szCs w:val="24"/>
          </w:rPr>
          <w:t>17,</w:t>
        </w:r>
      </w:hyperlink>
      <w:r w:rsidR="00DA1402" w:rsidRPr="00EE6DF2">
        <w:rPr>
          <w:rFonts w:ascii="Times New Roman" w:hAnsi="Times New Roman"/>
          <w:sz w:val="24"/>
          <w:szCs w:val="24"/>
        </w:rPr>
        <w:t xml:space="preserve"> </w:t>
      </w:r>
      <w:hyperlink r:id="rId50" w:history="1">
        <w:r w:rsidR="00DA1402" w:rsidRPr="00EE6DF2">
          <w:rPr>
            <w:rFonts w:ascii="Times New Roman" w:hAnsi="Times New Roman"/>
            <w:color w:val="0000FF"/>
            <w:sz w:val="24"/>
            <w:szCs w:val="24"/>
          </w:rPr>
          <w:t>34</w:t>
        </w:r>
      </w:hyperlink>
      <w:r w:rsidR="00DA1402" w:rsidRPr="00EE6DF2">
        <w:rPr>
          <w:rFonts w:ascii="Times New Roman" w:hAnsi="Times New Roman"/>
          <w:sz w:val="24"/>
          <w:szCs w:val="24"/>
        </w:rPr>
        <w:t xml:space="preserve"> и </w:t>
      </w:r>
      <w:hyperlink r:id="rId51" w:history="1">
        <w:r w:rsidR="00DA1402" w:rsidRPr="00EE6DF2">
          <w:rPr>
            <w:rFonts w:ascii="Times New Roman" w:hAnsi="Times New Roman"/>
            <w:color w:val="0000FF"/>
            <w:sz w:val="24"/>
            <w:szCs w:val="24"/>
          </w:rPr>
          <w:t>35</w:t>
        </w:r>
      </w:hyperlink>
      <w:r w:rsidR="00DA1402" w:rsidRPr="00EE6DF2">
        <w:rPr>
          <w:rFonts w:ascii="Times New Roman" w:hAnsi="Times New Roman"/>
          <w:sz w:val="24"/>
          <w:szCs w:val="24"/>
        </w:rPr>
        <w:t xml:space="preserve"> требования, в силу которых ограничение федеральным законом права владения, пользования и распоряжения имуществом, а также свободы предпринимательской деятельности возможно, </w:t>
      </w:r>
      <w:r w:rsidR="00DA1402" w:rsidRPr="00EE6DF2">
        <w:rPr>
          <w:rFonts w:ascii="Times New Roman" w:hAnsi="Times New Roman"/>
          <w:b/>
          <w:sz w:val="24"/>
          <w:szCs w:val="24"/>
        </w:rPr>
        <w:t>только если оно отвечает требованиям справедливости, адекватно, пропорционально, соразмерно и необходимо для защиты конституционно значимых ценностей, в том числе частных и публичных прав и законных интересов других лиц, и не затрагивает само существо конституционных прав, т.е. не ограничивает пределы и применение основного содержания соответствующих конституционных норм</w:t>
      </w:r>
      <w:r w:rsidR="00DA1402" w:rsidRPr="00EE6DF2">
        <w:rPr>
          <w:rFonts w:ascii="Times New Roman" w:hAnsi="Times New Roman"/>
          <w:sz w:val="24"/>
          <w:szCs w:val="24"/>
        </w:rPr>
        <w:t>.</w:t>
      </w:r>
      <w:r w:rsidR="00DA1402" w:rsidRPr="006B46B3">
        <w:rPr>
          <w:rStyle w:val="a3"/>
          <w:rFonts w:ascii="Times New Roman" w:hAnsi="Times New Roman"/>
          <w:b/>
          <w:sz w:val="24"/>
          <w:szCs w:val="24"/>
        </w:rPr>
        <w:footnoteReference w:id="7"/>
      </w:r>
    </w:p>
    <w:p w:rsidR="00DA1402" w:rsidRPr="006B46B3" w:rsidRDefault="00DA1402" w:rsidP="00C35353">
      <w:pPr>
        <w:spacing w:after="0" w:line="360" w:lineRule="auto"/>
        <w:ind w:firstLine="709"/>
        <w:jc w:val="both"/>
        <w:rPr>
          <w:rFonts w:ascii="Times New Roman" w:hAnsi="Times New Roman"/>
          <w:b/>
          <w:sz w:val="24"/>
          <w:szCs w:val="24"/>
        </w:rPr>
      </w:pPr>
      <w:r w:rsidRPr="006B46B3">
        <w:rPr>
          <w:rFonts w:ascii="Times New Roman" w:hAnsi="Times New Roman"/>
          <w:sz w:val="24"/>
          <w:szCs w:val="24"/>
        </w:rPr>
        <w:t xml:space="preserve">Законодатель, к компетенции которого, по смыслу названных положений </w:t>
      </w:r>
      <w:hyperlink r:id="rId52" w:history="1">
        <w:r w:rsidRPr="006B46B3">
          <w:rPr>
            <w:rFonts w:ascii="Times New Roman" w:hAnsi="Times New Roman"/>
            <w:color w:val="0000FF"/>
            <w:sz w:val="24"/>
            <w:szCs w:val="24"/>
          </w:rPr>
          <w:t>Конституции</w:t>
        </w:r>
      </w:hyperlink>
      <w:r w:rsidRPr="006B46B3">
        <w:rPr>
          <w:rFonts w:ascii="Times New Roman" w:hAnsi="Times New Roman"/>
          <w:sz w:val="24"/>
          <w:szCs w:val="24"/>
        </w:rPr>
        <w:t xml:space="preserve"> Российской Федерации, относится нормативно-правовое регулирование налогов и сборов, обладает достаточно широкой дискрецией в выборе конкретных направлений и содержания налоговой политики, однако свобода его усмотрения при решении этих вопросов </w:t>
      </w:r>
      <w:r w:rsidRPr="006B46B3">
        <w:rPr>
          <w:rFonts w:ascii="Times New Roman" w:hAnsi="Times New Roman"/>
          <w:b/>
          <w:sz w:val="24"/>
          <w:szCs w:val="24"/>
        </w:rPr>
        <w:t>ограничивается общими и специальными конституционными принципами, которые предопределяют обращенные к нему при установлении правового регулирования требования, в частности в сфере экономических отношений</w:t>
      </w:r>
      <w:r w:rsidRPr="006B46B3">
        <w:rPr>
          <w:rStyle w:val="a3"/>
          <w:rFonts w:ascii="Times New Roman" w:hAnsi="Times New Roman"/>
          <w:b/>
          <w:sz w:val="24"/>
          <w:szCs w:val="24"/>
        </w:rPr>
        <w:footnoteReference w:id="8"/>
      </w:r>
      <w:r w:rsidRPr="006B46B3">
        <w:rPr>
          <w:rFonts w:ascii="Times New Roman" w:hAnsi="Times New Roman"/>
          <w:b/>
          <w:sz w:val="24"/>
          <w:szCs w:val="24"/>
        </w:rPr>
        <w:t>.</w:t>
      </w:r>
    </w:p>
    <w:p w:rsidR="00DA1402" w:rsidRPr="006B46B3" w:rsidRDefault="00DA1402"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 xml:space="preserve">Осуществляя правовое регулирование в налоговой сфере, законодатель обязан исходить из того, что </w:t>
      </w:r>
      <w:r w:rsidRPr="00EE6DF2">
        <w:rPr>
          <w:rFonts w:ascii="Times New Roman" w:hAnsi="Times New Roman"/>
          <w:sz w:val="24"/>
          <w:szCs w:val="24"/>
        </w:rPr>
        <w:t xml:space="preserve">в силу </w:t>
      </w:r>
      <w:hyperlink r:id="rId53" w:history="1">
        <w:r w:rsidRPr="00EE6DF2">
          <w:rPr>
            <w:rFonts w:ascii="Times New Roman" w:hAnsi="Times New Roman"/>
            <w:color w:val="0000FF"/>
            <w:sz w:val="24"/>
            <w:szCs w:val="24"/>
          </w:rPr>
          <w:t>Конституции</w:t>
        </w:r>
      </w:hyperlink>
      <w:r w:rsidRPr="00EE6DF2">
        <w:rPr>
          <w:rFonts w:ascii="Times New Roman" w:hAnsi="Times New Roman"/>
          <w:sz w:val="24"/>
          <w:szCs w:val="24"/>
        </w:rPr>
        <w:t xml:space="preserve"> Российской Федерации права и свободы человека и гражданина определяют смысл, содержание и применение законов</w:t>
      </w:r>
      <w:r w:rsidRPr="006B46B3">
        <w:rPr>
          <w:rFonts w:ascii="Times New Roman" w:hAnsi="Times New Roman"/>
          <w:sz w:val="24"/>
          <w:szCs w:val="24"/>
        </w:rPr>
        <w:t xml:space="preserve"> </w:t>
      </w:r>
      <w:hyperlink r:id="rId54" w:history="1">
        <w:r w:rsidRPr="006B46B3">
          <w:rPr>
            <w:rFonts w:ascii="Times New Roman" w:hAnsi="Times New Roman"/>
            <w:color w:val="0000FF"/>
            <w:sz w:val="24"/>
            <w:szCs w:val="24"/>
          </w:rPr>
          <w:t>(статья 18)</w:t>
        </w:r>
      </w:hyperlink>
      <w:r w:rsidRPr="006B46B3">
        <w:rPr>
          <w:rFonts w:ascii="Times New Roman" w:hAnsi="Times New Roman"/>
          <w:sz w:val="24"/>
          <w:szCs w:val="24"/>
        </w:rPr>
        <w:t xml:space="preserve">, </w:t>
      </w:r>
      <w:r w:rsidRPr="00EE6DF2">
        <w:rPr>
          <w:rFonts w:ascii="Times New Roman" w:hAnsi="Times New Roman"/>
          <w:b/>
          <w:sz w:val="24"/>
          <w:szCs w:val="24"/>
        </w:rPr>
        <w:t>т.е. налогообложение не должно быть несоразмерным, с тем чтобы реализация гражданами конституционных прав не оказалась парализованной</w:t>
      </w:r>
      <w:r w:rsidRPr="006B46B3">
        <w:rPr>
          <w:rFonts w:ascii="Times New Roman" w:hAnsi="Times New Roman"/>
          <w:sz w:val="24"/>
          <w:szCs w:val="24"/>
        </w:rPr>
        <w:t xml:space="preserve">. При этом законодатель должен </w:t>
      </w:r>
      <w:r w:rsidRPr="00EE6DF2">
        <w:rPr>
          <w:rFonts w:ascii="Times New Roman" w:hAnsi="Times New Roman"/>
          <w:sz w:val="24"/>
          <w:szCs w:val="24"/>
        </w:rPr>
        <w:t>неукоснительно соблюдать принцип равенства перед законом и судом и принцип пропорциональности</w:t>
      </w:r>
      <w:r w:rsidRPr="006B46B3">
        <w:rPr>
          <w:rFonts w:ascii="Times New Roman" w:hAnsi="Times New Roman"/>
          <w:sz w:val="24"/>
          <w:szCs w:val="24"/>
        </w:rPr>
        <w:t xml:space="preserve"> (</w:t>
      </w:r>
      <w:hyperlink r:id="rId55" w:history="1">
        <w:r w:rsidRPr="006B46B3">
          <w:rPr>
            <w:rFonts w:ascii="Times New Roman" w:hAnsi="Times New Roman"/>
            <w:color w:val="0000FF"/>
            <w:sz w:val="24"/>
            <w:szCs w:val="24"/>
          </w:rPr>
          <w:t>статья 19, часть 1</w:t>
        </w:r>
      </w:hyperlink>
      <w:r w:rsidRPr="006B46B3">
        <w:rPr>
          <w:rFonts w:ascii="Times New Roman" w:hAnsi="Times New Roman"/>
          <w:sz w:val="24"/>
          <w:szCs w:val="24"/>
        </w:rPr>
        <w:t xml:space="preserve">; </w:t>
      </w:r>
      <w:hyperlink r:id="rId56" w:history="1">
        <w:r w:rsidRPr="006B46B3">
          <w:rPr>
            <w:rFonts w:ascii="Times New Roman" w:hAnsi="Times New Roman"/>
            <w:color w:val="0000FF"/>
            <w:sz w:val="24"/>
            <w:szCs w:val="24"/>
          </w:rPr>
          <w:t>статья 55, часть 3</w:t>
        </w:r>
      </w:hyperlink>
      <w:r w:rsidRPr="006B46B3">
        <w:rPr>
          <w:rFonts w:ascii="Times New Roman" w:hAnsi="Times New Roman"/>
          <w:sz w:val="24"/>
          <w:szCs w:val="24"/>
        </w:rPr>
        <w:t>, Конституции Российской Федерации), которыми ограничиваются пределы законодательного усмотрения при установлении, введении и взимании налогов.</w:t>
      </w:r>
      <w:r w:rsidRPr="006B46B3">
        <w:rPr>
          <w:rStyle w:val="a3"/>
          <w:rFonts w:ascii="Times New Roman" w:hAnsi="Times New Roman"/>
          <w:sz w:val="24"/>
          <w:szCs w:val="24"/>
        </w:rPr>
        <w:footnoteReference w:id="9"/>
      </w:r>
    </w:p>
    <w:p w:rsidR="00530340" w:rsidRPr="006B46B3" w:rsidRDefault="00530340" w:rsidP="00C35353">
      <w:pPr>
        <w:spacing w:after="0" w:line="360" w:lineRule="auto"/>
        <w:ind w:firstLine="709"/>
        <w:jc w:val="both"/>
        <w:rPr>
          <w:rFonts w:ascii="Times New Roman" w:hAnsi="Times New Roman"/>
          <w:sz w:val="24"/>
          <w:szCs w:val="24"/>
          <w:highlight w:val="yellow"/>
        </w:rPr>
      </w:pPr>
    </w:p>
    <w:p w:rsidR="00DA1402" w:rsidRPr="00EE6DF2" w:rsidRDefault="00DA1402" w:rsidP="00C35353">
      <w:pPr>
        <w:pStyle w:val="a9"/>
        <w:numPr>
          <w:ilvl w:val="1"/>
          <w:numId w:val="3"/>
        </w:numPr>
        <w:spacing w:after="0" w:line="360" w:lineRule="auto"/>
        <w:ind w:left="0" w:firstLine="709"/>
        <w:jc w:val="both"/>
        <w:rPr>
          <w:rFonts w:ascii="Times New Roman" w:hAnsi="Times New Roman"/>
          <w:sz w:val="24"/>
          <w:szCs w:val="24"/>
        </w:rPr>
      </w:pPr>
      <w:r w:rsidRPr="00EE6DF2">
        <w:rPr>
          <w:rFonts w:ascii="Times New Roman" w:hAnsi="Times New Roman"/>
          <w:sz w:val="24"/>
          <w:szCs w:val="24"/>
        </w:rPr>
        <w:t xml:space="preserve">Сказанное </w:t>
      </w:r>
      <w:r w:rsidR="00C579A1" w:rsidRPr="00EE6DF2">
        <w:rPr>
          <w:rFonts w:ascii="Times New Roman" w:hAnsi="Times New Roman"/>
          <w:sz w:val="24"/>
          <w:szCs w:val="24"/>
        </w:rPr>
        <w:t xml:space="preserve">выше </w:t>
      </w:r>
      <w:r w:rsidRPr="00EE6DF2">
        <w:rPr>
          <w:rFonts w:ascii="Times New Roman" w:hAnsi="Times New Roman"/>
          <w:sz w:val="24"/>
          <w:szCs w:val="24"/>
        </w:rPr>
        <w:t>означает, что КС уже неоднократно</w:t>
      </w:r>
      <w:r w:rsidR="00EE6DF2">
        <w:rPr>
          <w:rFonts w:ascii="Times New Roman" w:hAnsi="Times New Roman"/>
          <w:sz w:val="24"/>
          <w:szCs w:val="24"/>
        </w:rPr>
        <w:t>,</w:t>
      </w:r>
      <w:r w:rsidRPr="00EE6DF2">
        <w:rPr>
          <w:rFonts w:ascii="Times New Roman" w:hAnsi="Times New Roman"/>
          <w:sz w:val="24"/>
          <w:szCs w:val="24"/>
        </w:rPr>
        <w:t xml:space="preserve"> сравнивая две установленные Конституцией ценности: право граждан на судебную защиту, а также равное для всех требование о необходимости оплачивать законом </w:t>
      </w:r>
      <w:r w:rsidR="00085B50">
        <w:rPr>
          <w:rFonts w:ascii="Times New Roman" w:hAnsi="Times New Roman"/>
          <w:sz w:val="24"/>
          <w:szCs w:val="24"/>
        </w:rPr>
        <w:t xml:space="preserve">установленные </w:t>
      </w:r>
      <w:r w:rsidRPr="00EE6DF2">
        <w:rPr>
          <w:rFonts w:ascii="Times New Roman" w:hAnsi="Times New Roman"/>
          <w:sz w:val="24"/>
          <w:szCs w:val="24"/>
        </w:rPr>
        <w:t>налог</w:t>
      </w:r>
      <w:r w:rsidR="00EE6DF2">
        <w:rPr>
          <w:rFonts w:ascii="Times New Roman" w:hAnsi="Times New Roman"/>
          <w:sz w:val="24"/>
          <w:szCs w:val="24"/>
        </w:rPr>
        <w:t>и, включая сборы, в т.ч.</w:t>
      </w:r>
      <w:r w:rsidRPr="00EE6DF2">
        <w:rPr>
          <w:rFonts w:ascii="Times New Roman" w:hAnsi="Times New Roman"/>
          <w:sz w:val="24"/>
          <w:szCs w:val="24"/>
        </w:rPr>
        <w:t xml:space="preserve"> государственную пошлину, отдает предпочтение судебной защите. </w:t>
      </w:r>
    </w:p>
    <w:p w:rsidR="00DA1402" w:rsidRPr="006B46B3" w:rsidRDefault="00DA1402" w:rsidP="00C35353">
      <w:pPr>
        <w:spacing w:after="0" w:line="360" w:lineRule="auto"/>
        <w:ind w:firstLine="709"/>
        <w:jc w:val="both"/>
        <w:rPr>
          <w:rFonts w:ascii="Times New Roman" w:hAnsi="Times New Roman"/>
          <w:sz w:val="24"/>
          <w:szCs w:val="24"/>
        </w:rPr>
      </w:pPr>
      <w:r w:rsidRPr="006B46B3">
        <w:rPr>
          <w:rFonts w:ascii="Times New Roman" w:hAnsi="Times New Roman"/>
          <w:color w:val="000000"/>
          <w:sz w:val="24"/>
          <w:szCs w:val="24"/>
          <w:shd w:val="clear" w:color="auto" w:fill="FFFFFF"/>
        </w:rPr>
        <w:t>Законодатель многократ</w:t>
      </w:r>
      <w:r w:rsidR="00EE6DF2">
        <w:rPr>
          <w:rFonts w:ascii="Times New Roman" w:hAnsi="Times New Roman"/>
          <w:color w:val="000000"/>
          <w:sz w:val="24"/>
          <w:szCs w:val="24"/>
          <w:shd w:val="clear" w:color="auto" w:fill="FFFFFF"/>
        </w:rPr>
        <w:t>но (в 30 и даже 50 раз</w:t>
      </w:r>
      <w:r w:rsidR="00171FEA">
        <w:rPr>
          <w:rFonts w:ascii="Times New Roman" w:hAnsi="Times New Roman"/>
          <w:color w:val="000000"/>
          <w:sz w:val="24"/>
          <w:szCs w:val="24"/>
          <w:shd w:val="clear" w:color="auto" w:fill="FFFFFF"/>
        </w:rPr>
        <w:t>)</w:t>
      </w:r>
      <w:r w:rsidR="00EE6DF2">
        <w:rPr>
          <w:rFonts w:ascii="Times New Roman" w:hAnsi="Times New Roman"/>
          <w:color w:val="000000"/>
          <w:sz w:val="24"/>
          <w:szCs w:val="24"/>
          <w:shd w:val="clear" w:color="auto" w:fill="FFFFFF"/>
        </w:rPr>
        <w:t xml:space="preserve"> увеличил</w:t>
      </w:r>
      <w:r w:rsidRPr="006B46B3">
        <w:rPr>
          <w:rFonts w:ascii="Times New Roman" w:hAnsi="Times New Roman"/>
          <w:color w:val="000000"/>
          <w:sz w:val="24"/>
          <w:szCs w:val="24"/>
          <w:shd w:val="clear" w:color="auto" w:fill="FFFFFF"/>
        </w:rPr>
        <w:t xml:space="preserve"> размер госпошлины, а также установи</w:t>
      </w:r>
      <w:r w:rsidR="00EE6DF2">
        <w:rPr>
          <w:rFonts w:ascii="Times New Roman" w:hAnsi="Times New Roman"/>
          <w:color w:val="000000"/>
          <w:sz w:val="24"/>
          <w:szCs w:val="24"/>
          <w:shd w:val="clear" w:color="auto" w:fill="FFFFFF"/>
        </w:rPr>
        <w:t>л</w:t>
      </w:r>
      <w:r w:rsidRPr="006B46B3">
        <w:rPr>
          <w:rFonts w:ascii="Times New Roman" w:hAnsi="Times New Roman"/>
          <w:color w:val="000000"/>
          <w:sz w:val="24"/>
          <w:szCs w:val="24"/>
          <w:shd w:val="clear" w:color="auto" w:fill="FFFFFF"/>
        </w:rPr>
        <w:t xml:space="preserve"> </w:t>
      </w:r>
      <w:r w:rsidR="00171FEA">
        <w:rPr>
          <w:rFonts w:ascii="Times New Roman" w:hAnsi="Times New Roman"/>
          <w:color w:val="000000"/>
          <w:sz w:val="24"/>
          <w:szCs w:val="24"/>
          <w:shd w:val="clear" w:color="auto" w:fill="FFFFFF"/>
        </w:rPr>
        <w:t xml:space="preserve">ее </w:t>
      </w:r>
      <w:r w:rsidRPr="006B46B3">
        <w:rPr>
          <w:rFonts w:ascii="Times New Roman" w:hAnsi="Times New Roman"/>
          <w:color w:val="000000"/>
          <w:sz w:val="24"/>
          <w:szCs w:val="24"/>
          <w:shd w:val="clear" w:color="auto" w:fill="FFFFFF"/>
        </w:rPr>
        <w:t xml:space="preserve">оплату в тех случаях, </w:t>
      </w:r>
      <w:r w:rsidR="00C617CC">
        <w:rPr>
          <w:rFonts w:ascii="Times New Roman" w:hAnsi="Times New Roman"/>
          <w:color w:val="000000"/>
          <w:sz w:val="24"/>
          <w:szCs w:val="24"/>
          <w:shd w:val="clear" w:color="auto" w:fill="FFFFFF"/>
        </w:rPr>
        <w:t xml:space="preserve">в </w:t>
      </w:r>
      <w:r w:rsidRPr="006B46B3">
        <w:rPr>
          <w:rFonts w:ascii="Times New Roman" w:hAnsi="Times New Roman"/>
          <w:color w:val="000000"/>
          <w:sz w:val="24"/>
          <w:szCs w:val="24"/>
          <w:shd w:val="clear" w:color="auto" w:fill="FFFFFF"/>
        </w:rPr>
        <w:t>которы</w:t>
      </w:r>
      <w:r w:rsidR="00C617CC">
        <w:rPr>
          <w:rFonts w:ascii="Times New Roman" w:hAnsi="Times New Roman"/>
          <w:color w:val="000000"/>
          <w:sz w:val="24"/>
          <w:szCs w:val="24"/>
          <w:shd w:val="clear" w:color="auto" w:fill="FFFFFF"/>
        </w:rPr>
        <w:t>х</w:t>
      </w:r>
      <w:r w:rsidRPr="006B46B3">
        <w:rPr>
          <w:rFonts w:ascii="Times New Roman" w:hAnsi="Times New Roman"/>
          <w:color w:val="000000"/>
          <w:sz w:val="24"/>
          <w:szCs w:val="24"/>
          <w:shd w:val="clear" w:color="auto" w:fill="FFFFFF"/>
        </w:rPr>
        <w:t xml:space="preserve"> раньше </w:t>
      </w:r>
      <w:r w:rsidR="00085B50">
        <w:rPr>
          <w:rFonts w:ascii="Times New Roman" w:hAnsi="Times New Roman"/>
          <w:color w:val="000000"/>
          <w:sz w:val="24"/>
          <w:szCs w:val="24"/>
          <w:shd w:val="clear" w:color="auto" w:fill="FFFFFF"/>
        </w:rPr>
        <w:t xml:space="preserve">она </w:t>
      </w:r>
      <w:r w:rsidRPr="006B46B3">
        <w:rPr>
          <w:rFonts w:ascii="Times New Roman" w:hAnsi="Times New Roman"/>
          <w:color w:val="000000"/>
          <w:sz w:val="24"/>
          <w:szCs w:val="24"/>
          <w:shd w:val="clear" w:color="auto" w:fill="FFFFFF"/>
        </w:rPr>
        <w:t xml:space="preserve">не требовалось. Разумеется, </w:t>
      </w:r>
      <w:r w:rsidR="00085B50">
        <w:rPr>
          <w:rFonts w:ascii="Times New Roman" w:hAnsi="Times New Roman"/>
          <w:color w:val="000000"/>
          <w:sz w:val="24"/>
          <w:szCs w:val="24"/>
          <w:shd w:val="clear" w:color="auto" w:fill="FFFFFF"/>
        </w:rPr>
        <w:t xml:space="preserve">определение размера </w:t>
      </w:r>
      <w:r w:rsidR="00085B50" w:rsidRPr="006B46B3">
        <w:rPr>
          <w:rFonts w:ascii="Times New Roman" w:hAnsi="Times New Roman"/>
          <w:color w:val="000000"/>
          <w:sz w:val="24"/>
          <w:szCs w:val="24"/>
          <w:shd w:val="clear" w:color="auto" w:fill="FFFFFF"/>
        </w:rPr>
        <w:t>пошлин</w:t>
      </w:r>
      <w:r w:rsidR="00085B50">
        <w:rPr>
          <w:rFonts w:ascii="Times New Roman" w:hAnsi="Times New Roman"/>
          <w:color w:val="000000"/>
          <w:sz w:val="24"/>
          <w:szCs w:val="24"/>
          <w:shd w:val="clear" w:color="auto" w:fill="FFFFFF"/>
        </w:rPr>
        <w:t>ы</w:t>
      </w:r>
      <w:r w:rsidR="00C617CC">
        <w:rPr>
          <w:rFonts w:ascii="Times New Roman" w:hAnsi="Times New Roman"/>
          <w:color w:val="000000"/>
          <w:sz w:val="24"/>
          <w:szCs w:val="24"/>
          <w:shd w:val="clear" w:color="auto" w:fill="FFFFFF"/>
        </w:rPr>
        <w:t>,</w:t>
      </w:r>
      <w:r w:rsidRPr="006B46B3">
        <w:rPr>
          <w:rFonts w:ascii="Times New Roman" w:hAnsi="Times New Roman"/>
          <w:color w:val="000000"/>
          <w:sz w:val="24"/>
          <w:szCs w:val="24"/>
          <w:shd w:val="clear" w:color="auto" w:fill="FFFFFF"/>
        </w:rPr>
        <w:t xml:space="preserve"> как разновидность налога (сбора)</w:t>
      </w:r>
      <w:r w:rsidR="00C617CC">
        <w:rPr>
          <w:rFonts w:ascii="Times New Roman" w:hAnsi="Times New Roman"/>
          <w:color w:val="000000"/>
          <w:sz w:val="24"/>
          <w:szCs w:val="24"/>
          <w:shd w:val="clear" w:color="auto" w:fill="FFFFFF"/>
        </w:rPr>
        <w:t>,</w:t>
      </w:r>
      <w:r w:rsidRPr="006B46B3">
        <w:rPr>
          <w:rFonts w:ascii="Times New Roman" w:hAnsi="Times New Roman"/>
          <w:color w:val="000000"/>
          <w:sz w:val="24"/>
          <w:szCs w:val="24"/>
          <w:shd w:val="clear" w:color="auto" w:fill="FFFFFF"/>
        </w:rPr>
        <w:t xml:space="preserve"> </w:t>
      </w:r>
      <w:r w:rsidR="00085B50" w:rsidRPr="006B46B3">
        <w:rPr>
          <w:rFonts w:ascii="Times New Roman" w:hAnsi="Times New Roman"/>
          <w:color w:val="000000"/>
          <w:sz w:val="24"/>
          <w:szCs w:val="24"/>
          <w:shd w:val="clear" w:color="auto" w:fill="FFFFFF"/>
        </w:rPr>
        <w:t>отнесен</w:t>
      </w:r>
      <w:r w:rsidR="00085B50">
        <w:rPr>
          <w:rFonts w:ascii="Times New Roman" w:hAnsi="Times New Roman"/>
          <w:color w:val="000000"/>
          <w:sz w:val="24"/>
          <w:szCs w:val="24"/>
          <w:shd w:val="clear" w:color="auto" w:fill="FFFFFF"/>
        </w:rPr>
        <w:t>о</w:t>
      </w:r>
      <w:r w:rsidR="00085B50" w:rsidRPr="006B46B3">
        <w:rPr>
          <w:rFonts w:ascii="Times New Roman" w:hAnsi="Times New Roman"/>
          <w:color w:val="000000"/>
          <w:sz w:val="24"/>
          <w:szCs w:val="24"/>
          <w:shd w:val="clear" w:color="auto" w:fill="FFFFFF"/>
        </w:rPr>
        <w:t xml:space="preserve"> </w:t>
      </w:r>
      <w:r w:rsidRPr="006B46B3">
        <w:rPr>
          <w:rFonts w:ascii="Times New Roman" w:hAnsi="Times New Roman"/>
          <w:color w:val="000000"/>
          <w:sz w:val="24"/>
          <w:szCs w:val="24"/>
          <w:shd w:val="clear" w:color="auto" w:fill="FFFFFF"/>
        </w:rPr>
        <w:t xml:space="preserve">к широчайшей дискреции федерального законодателя, причем не только в России, но и в любом правовом государстве, но, несмотря на всю его широту, </w:t>
      </w:r>
      <w:r w:rsidR="00C617CC">
        <w:rPr>
          <w:rFonts w:ascii="Times New Roman" w:hAnsi="Times New Roman"/>
          <w:color w:val="000000"/>
          <w:sz w:val="24"/>
          <w:szCs w:val="24"/>
          <w:shd w:val="clear" w:color="auto" w:fill="FFFFFF"/>
        </w:rPr>
        <w:t xml:space="preserve">усмотрение это </w:t>
      </w:r>
      <w:r w:rsidRPr="006B46B3">
        <w:rPr>
          <w:rFonts w:ascii="Times New Roman" w:hAnsi="Times New Roman"/>
          <w:color w:val="000000"/>
          <w:sz w:val="24"/>
          <w:szCs w:val="24"/>
          <w:shd w:val="clear" w:color="auto" w:fill="FFFFFF"/>
        </w:rPr>
        <w:t>не является безразмерным и безмотивным. Как отмечал Иеремия Бентам</w:t>
      </w:r>
      <w:r w:rsidR="00171FEA">
        <w:rPr>
          <w:rFonts w:ascii="Times New Roman" w:hAnsi="Times New Roman"/>
          <w:color w:val="000000"/>
          <w:sz w:val="24"/>
          <w:szCs w:val="24"/>
          <w:shd w:val="clear" w:color="auto" w:fill="FFFFFF"/>
        </w:rPr>
        <w:t>:</w:t>
      </w:r>
      <w:r w:rsidRPr="006B46B3">
        <w:rPr>
          <w:rFonts w:ascii="Times New Roman" w:hAnsi="Times New Roman"/>
          <w:color w:val="000000"/>
          <w:sz w:val="24"/>
          <w:szCs w:val="24"/>
          <w:shd w:val="clear" w:color="auto" w:fill="FFFFFF"/>
        </w:rPr>
        <w:t xml:space="preserve"> </w:t>
      </w:r>
      <w:r w:rsidRPr="00EE6DF2">
        <w:rPr>
          <w:rFonts w:ascii="Times New Roman" w:hAnsi="Times New Roman"/>
          <w:color w:val="000000"/>
          <w:sz w:val="24"/>
          <w:szCs w:val="24"/>
          <w:shd w:val="clear" w:color="auto" w:fill="FFFFFF"/>
        </w:rPr>
        <w:t>«</w:t>
      </w:r>
      <w:r w:rsidR="00171FEA">
        <w:rPr>
          <w:rFonts w:ascii="Times New Roman" w:hAnsi="Times New Roman"/>
          <w:i/>
          <w:color w:val="000000"/>
          <w:sz w:val="24"/>
          <w:szCs w:val="24"/>
          <w:shd w:val="clear" w:color="auto" w:fill="FFFFFF"/>
        </w:rPr>
        <w:t>В</w:t>
      </w:r>
      <w:r w:rsidRPr="00EE6DF2">
        <w:rPr>
          <w:rFonts w:ascii="Times New Roman" w:hAnsi="Times New Roman"/>
          <w:i/>
          <w:color w:val="000000"/>
          <w:sz w:val="24"/>
          <w:szCs w:val="24"/>
          <w:shd w:val="clear" w:color="auto" w:fill="FFFFFF"/>
        </w:rPr>
        <w:t>ред (обязанностей) с избытком вознаграждается добром. Такой, по крайней мере, характер хороших законов; дурные же законы бывают те, которые создают обязательства излишние или более вредные, нежели полезные</w:t>
      </w:r>
      <w:r w:rsidRPr="00EE6DF2">
        <w:rPr>
          <w:rFonts w:ascii="Times New Roman" w:hAnsi="Times New Roman"/>
          <w:color w:val="000000"/>
          <w:sz w:val="24"/>
          <w:szCs w:val="24"/>
          <w:shd w:val="clear" w:color="auto" w:fill="FFFFFF"/>
        </w:rPr>
        <w:t>»</w:t>
      </w:r>
      <w:r w:rsidRPr="006B46B3">
        <w:rPr>
          <w:rStyle w:val="FootnoteCharacters"/>
          <w:rFonts w:ascii="Times New Roman" w:hAnsi="Times New Roman"/>
          <w:color w:val="000000"/>
          <w:sz w:val="24"/>
          <w:szCs w:val="24"/>
          <w:shd w:val="clear" w:color="auto" w:fill="FFFFFF"/>
        </w:rPr>
        <w:footnoteReference w:id="10"/>
      </w:r>
      <w:r w:rsidRPr="006B46B3">
        <w:rPr>
          <w:rFonts w:ascii="Times New Roman" w:hAnsi="Times New Roman"/>
          <w:color w:val="000000"/>
          <w:sz w:val="24"/>
          <w:szCs w:val="24"/>
          <w:shd w:val="clear" w:color="auto" w:fill="FFFFFF"/>
        </w:rPr>
        <w:t xml:space="preserve">. </w:t>
      </w:r>
    </w:p>
    <w:p w:rsidR="00DA1402" w:rsidRPr="006B46B3" w:rsidRDefault="00883FA3" w:rsidP="00C35353">
      <w:pPr>
        <w:spacing w:after="0" w:line="360" w:lineRule="auto"/>
        <w:ind w:firstLine="709"/>
        <w:jc w:val="both"/>
        <w:rPr>
          <w:rStyle w:val="a4"/>
          <w:rFonts w:ascii="Times New Roman" w:hAnsi="Times New Roman"/>
          <w:i w:val="0"/>
          <w:sz w:val="24"/>
          <w:szCs w:val="24"/>
          <w:shd w:val="clear" w:color="auto" w:fill="FFFFFF"/>
        </w:rPr>
      </w:pPr>
      <w:r>
        <w:rPr>
          <w:rFonts w:ascii="Times New Roman" w:hAnsi="Times New Roman"/>
          <w:color w:val="000000"/>
          <w:sz w:val="24"/>
          <w:szCs w:val="24"/>
          <w:shd w:val="clear" w:color="auto" w:fill="FFFFFF"/>
        </w:rPr>
        <w:t>В п</w:t>
      </w:r>
      <w:r w:rsidR="00DA1402" w:rsidRPr="00EE6DF2">
        <w:rPr>
          <w:rFonts w:ascii="Times New Roman" w:hAnsi="Times New Roman"/>
          <w:color w:val="000000"/>
          <w:sz w:val="24"/>
          <w:szCs w:val="24"/>
          <w:shd w:val="clear" w:color="auto" w:fill="FFFFFF"/>
        </w:rPr>
        <w:t>ояснительн</w:t>
      </w:r>
      <w:r>
        <w:rPr>
          <w:rFonts w:ascii="Times New Roman" w:hAnsi="Times New Roman"/>
          <w:color w:val="000000"/>
          <w:sz w:val="24"/>
          <w:szCs w:val="24"/>
          <w:shd w:val="clear" w:color="auto" w:fill="FFFFFF"/>
        </w:rPr>
        <w:t>ой</w:t>
      </w:r>
      <w:r w:rsidR="00DA1402" w:rsidRPr="00EE6DF2">
        <w:rPr>
          <w:rFonts w:ascii="Times New Roman" w:hAnsi="Times New Roman"/>
          <w:color w:val="000000"/>
          <w:sz w:val="24"/>
          <w:szCs w:val="24"/>
          <w:shd w:val="clear" w:color="auto" w:fill="FFFFFF"/>
        </w:rPr>
        <w:t xml:space="preserve"> записк</w:t>
      </w:r>
      <w:r>
        <w:rPr>
          <w:rFonts w:ascii="Times New Roman" w:hAnsi="Times New Roman"/>
          <w:color w:val="000000"/>
          <w:sz w:val="24"/>
          <w:szCs w:val="24"/>
          <w:shd w:val="clear" w:color="auto" w:fill="FFFFFF"/>
        </w:rPr>
        <w:t>е</w:t>
      </w:r>
      <w:r w:rsidR="00DA1402" w:rsidRPr="00EE6DF2">
        <w:rPr>
          <w:rFonts w:ascii="Times New Roman" w:hAnsi="Times New Roman"/>
          <w:color w:val="000000"/>
          <w:sz w:val="24"/>
          <w:szCs w:val="24"/>
          <w:shd w:val="clear" w:color="auto" w:fill="FFFFFF"/>
        </w:rPr>
        <w:t>, содержащ</w:t>
      </w:r>
      <w:r>
        <w:rPr>
          <w:rFonts w:ascii="Times New Roman" w:hAnsi="Times New Roman"/>
          <w:color w:val="000000"/>
          <w:sz w:val="24"/>
          <w:szCs w:val="24"/>
          <w:shd w:val="clear" w:color="auto" w:fill="FFFFFF"/>
        </w:rPr>
        <w:t>ей</w:t>
      </w:r>
      <w:r w:rsidR="00DA1402" w:rsidRPr="00EE6DF2">
        <w:rPr>
          <w:rFonts w:ascii="Times New Roman" w:hAnsi="Times New Roman"/>
          <w:color w:val="000000"/>
          <w:sz w:val="24"/>
          <w:szCs w:val="24"/>
          <w:shd w:val="clear" w:color="auto" w:fill="FFFFFF"/>
        </w:rPr>
        <w:t xml:space="preserve"> кратк</w:t>
      </w:r>
      <w:r w:rsidR="00171FEA">
        <w:rPr>
          <w:rFonts w:ascii="Times New Roman" w:hAnsi="Times New Roman"/>
          <w:color w:val="000000"/>
          <w:sz w:val="24"/>
          <w:szCs w:val="24"/>
          <w:shd w:val="clear" w:color="auto" w:fill="FFFFFF"/>
        </w:rPr>
        <w:t>ое изложение</w:t>
      </w:r>
      <w:r w:rsidR="00DA1402" w:rsidRPr="00EE6DF2">
        <w:rPr>
          <w:rFonts w:ascii="Times New Roman" w:hAnsi="Times New Roman"/>
          <w:color w:val="000000"/>
          <w:sz w:val="24"/>
          <w:szCs w:val="24"/>
          <w:shd w:val="clear" w:color="auto" w:fill="FFFFFF"/>
        </w:rPr>
        <w:t xml:space="preserve"> мотив</w:t>
      </w:r>
      <w:r w:rsidR="00171FEA">
        <w:rPr>
          <w:rFonts w:ascii="Times New Roman" w:hAnsi="Times New Roman"/>
          <w:color w:val="000000"/>
          <w:sz w:val="24"/>
          <w:szCs w:val="24"/>
          <w:shd w:val="clear" w:color="auto" w:fill="FFFFFF"/>
        </w:rPr>
        <w:t>ов</w:t>
      </w:r>
      <w:r w:rsidR="00DA1402" w:rsidRPr="00EE6DF2">
        <w:rPr>
          <w:rFonts w:ascii="Times New Roman" w:hAnsi="Times New Roman"/>
          <w:color w:val="000000"/>
          <w:sz w:val="24"/>
          <w:szCs w:val="24"/>
          <w:shd w:val="clear" w:color="auto" w:fill="FFFFFF"/>
        </w:rPr>
        <w:t xml:space="preserve"> авторов законопроекта, заявлен</w:t>
      </w:r>
      <w:r>
        <w:rPr>
          <w:rFonts w:ascii="Times New Roman" w:hAnsi="Times New Roman"/>
          <w:color w:val="000000"/>
          <w:sz w:val="24"/>
          <w:szCs w:val="24"/>
          <w:shd w:val="clear" w:color="auto" w:fill="FFFFFF"/>
        </w:rPr>
        <w:t>о</w:t>
      </w:r>
      <w:r w:rsidR="00DA1402" w:rsidRPr="00EE6DF2">
        <w:rPr>
          <w:rFonts w:ascii="Times New Roman" w:hAnsi="Times New Roman"/>
          <w:color w:val="000000"/>
          <w:sz w:val="24"/>
          <w:szCs w:val="24"/>
          <w:shd w:val="clear" w:color="auto" w:fill="FFFFFF"/>
        </w:rPr>
        <w:t xml:space="preserve"> приблизительно так</w:t>
      </w:r>
      <w:r w:rsidR="00DA1402" w:rsidRPr="00EE6DF2">
        <w:rPr>
          <w:rFonts w:ascii="Times New Roman" w:hAnsi="Times New Roman"/>
          <w:sz w:val="24"/>
          <w:szCs w:val="24"/>
          <w:shd w:val="clear" w:color="auto" w:fill="FFFFFF"/>
        </w:rPr>
        <w:t xml:space="preserve">: </w:t>
      </w:r>
      <w:r w:rsidR="00DA1402" w:rsidRPr="00EE6DF2">
        <w:rPr>
          <w:rStyle w:val="a4"/>
          <w:rFonts w:ascii="Times New Roman" w:hAnsi="Times New Roman"/>
          <w:i w:val="0"/>
          <w:sz w:val="24"/>
          <w:szCs w:val="24"/>
          <w:shd w:val="clear" w:color="auto" w:fill="FFFFFF"/>
        </w:rPr>
        <w:t>новый размер пошлин дополнительно фина</w:t>
      </w:r>
      <w:r w:rsidR="00171FEA">
        <w:rPr>
          <w:rStyle w:val="a4"/>
          <w:rFonts w:ascii="Times New Roman" w:hAnsi="Times New Roman"/>
          <w:i w:val="0"/>
          <w:sz w:val="24"/>
          <w:szCs w:val="24"/>
          <w:shd w:val="clear" w:color="auto" w:fill="FFFFFF"/>
        </w:rPr>
        <w:t>н</w:t>
      </w:r>
      <w:r w:rsidR="00DA1402" w:rsidRPr="00EE6DF2">
        <w:rPr>
          <w:rStyle w:val="a4"/>
          <w:rFonts w:ascii="Times New Roman" w:hAnsi="Times New Roman"/>
          <w:i w:val="0"/>
          <w:sz w:val="24"/>
          <w:szCs w:val="24"/>
          <w:shd w:val="clear" w:color="auto" w:fill="FFFFFF"/>
        </w:rPr>
        <w:t>сово поддержит судебную систему</w:t>
      </w:r>
      <w:r w:rsidR="00DA1402" w:rsidRPr="00EE6DF2">
        <w:rPr>
          <w:rStyle w:val="FootnoteCharacters"/>
          <w:rFonts w:ascii="Times New Roman" w:hAnsi="Times New Roman"/>
          <w:iCs/>
          <w:sz w:val="24"/>
          <w:szCs w:val="24"/>
          <w:shd w:val="clear" w:color="auto" w:fill="FFFFFF"/>
        </w:rPr>
        <w:footnoteReference w:id="11"/>
      </w:r>
      <w:r w:rsidR="00DA1402" w:rsidRPr="00EE6DF2">
        <w:rPr>
          <w:rStyle w:val="a4"/>
          <w:rFonts w:ascii="Times New Roman" w:hAnsi="Times New Roman"/>
          <w:i w:val="0"/>
          <w:sz w:val="24"/>
          <w:szCs w:val="24"/>
          <w:shd w:val="clear" w:color="auto" w:fill="FFFFFF"/>
        </w:rPr>
        <w:t xml:space="preserve">, </w:t>
      </w:r>
      <w:r>
        <w:rPr>
          <w:rStyle w:val="a4"/>
          <w:rFonts w:ascii="Times New Roman" w:hAnsi="Times New Roman"/>
          <w:i w:val="0"/>
          <w:sz w:val="24"/>
          <w:szCs w:val="24"/>
          <w:shd w:val="clear" w:color="auto" w:fill="FFFFFF"/>
        </w:rPr>
        <w:t>в то</w:t>
      </w:r>
      <w:r w:rsidR="00171FEA">
        <w:rPr>
          <w:rStyle w:val="a4"/>
          <w:rFonts w:ascii="Times New Roman" w:hAnsi="Times New Roman"/>
          <w:i w:val="0"/>
          <w:sz w:val="24"/>
          <w:szCs w:val="24"/>
          <w:shd w:val="clear" w:color="auto" w:fill="FFFFFF"/>
        </w:rPr>
        <w:t xml:space="preserve"> </w:t>
      </w:r>
      <w:r>
        <w:rPr>
          <w:rStyle w:val="a4"/>
          <w:rFonts w:ascii="Times New Roman" w:hAnsi="Times New Roman"/>
          <w:i w:val="0"/>
          <w:sz w:val="24"/>
          <w:szCs w:val="24"/>
          <w:shd w:val="clear" w:color="auto" w:fill="FFFFFF"/>
        </w:rPr>
        <w:t xml:space="preserve">же время это еще и способ </w:t>
      </w:r>
      <w:r w:rsidR="00DA1402" w:rsidRPr="00EE6DF2">
        <w:rPr>
          <w:rStyle w:val="a4"/>
          <w:rFonts w:ascii="Times New Roman" w:hAnsi="Times New Roman"/>
          <w:i w:val="0"/>
          <w:sz w:val="24"/>
          <w:szCs w:val="24"/>
          <w:shd w:val="clear" w:color="auto" w:fill="FFFFFF"/>
        </w:rPr>
        <w:t>отсеять "копеечные иски" и "номинальные споры"</w:t>
      </w:r>
      <w:r>
        <w:rPr>
          <w:rStyle w:val="a4"/>
          <w:rFonts w:ascii="Times New Roman" w:hAnsi="Times New Roman"/>
          <w:i w:val="0"/>
          <w:sz w:val="24"/>
          <w:szCs w:val="24"/>
          <w:shd w:val="clear" w:color="auto" w:fill="FFFFFF"/>
        </w:rPr>
        <w:t>,</w:t>
      </w:r>
      <w:r w:rsidR="00DA1402" w:rsidRPr="00EE6DF2">
        <w:rPr>
          <w:rStyle w:val="a4"/>
          <w:rFonts w:ascii="Times New Roman" w:hAnsi="Times New Roman"/>
          <w:i w:val="0"/>
          <w:sz w:val="24"/>
          <w:szCs w:val="24"/>
          <w:shd w:val="clear" w:color="auto" w:fill="FFFFFF"/>
        </w:rPr>
        <w:t xml:space="preserve"> и </w:t>
      </w:r>
      <w:r w:rsidR="00171FEA">
        <w:rPr>
          <w:rStyle w:val="a4"/>
          <w:rFonts w:ascii="Times New Roman" w:hAnsi="Times New Roman"/>
          <w:i w:val="0"/>
          <w:sz w:val="24"/>
          <w:szCs w:val="24"/>
          <w:shd w:val="clear" w:color="auto" w:fill="FFFFFF"/>
        </w:rPr>
        <w:t xml:space="preserve">тем самым </w:t>
      </w:r>
      <w:r w:rsidR="00DA1402" w:rsidRPr="00EE6DF2">
        <w:rPr>
          <w:rStyle w:val="a4"/>
          <w:rFonts w:ascii="Times New Roman" w:hAnsi="Times New Roman"/>
          <w:i w:val="0"/>
          <w:sz w:val="24"/>
          <w:szCs w:val="24"/>
          <w:shd w:val="clear" w:color="auto" w:fill="FFFFFF"/>
        </w:rPr>
        <w:t>снизить</w:t>
      </w:r>
      <w:r w:rsidR="00171FEA">
        <w:rPr>
          <w:rStyle w:val="a4"/>
          <w:rFonts w:ascii="Times New Roman" w:hAnsi="Times New Roman"/>
          <w:i w:val="0"/>
          <w:sz w:val="24"/>
          <w:szCs w:val="24"/>
          <w:shd w:val="clear" w:color="auto" w:fill="FFFFFF"/>
        </w:rPr>
        <w:t xml:space="preserve"> </w:t>
      </w:r>
      <w:r w:rsidR="00DA1402" w:rsidRPr="00EE6DF2">
        <w:rPr>
          <w:rStyle w:val="a4"/>
          <w:rFonts w:ascii="Times New Roman" w:hAnsi="Times New Roman"/>
          <w:i w:val="0"/>
          <w:sz w:val="24"/>
          <w:szCs w:val="24"/>
          <w:shd w:val="clear" w:color="auto" w:fill="FFFFFF"/>
        </w:rPr>
        <w:t>нагрузку на суды, одновременно повысив качество правосудия</w:t>
      </w:r>
      <w:r>
        <w:rPr>
          <w:rStyle w:val="a4"/>
          <w:rFonts w:ascii="Times New Roman" w:hAnsi="Times New Roman"/>
          <w:i w:val="0"/>
          <w:sz w:val="24"/>
          <w:szCs w:val="24"/>
          <w:shd w:val="clear" w:color="auto" w:fill="FFFFFF"/>
        </w:rPr>
        <w:t>. Т</w:t>
      </w:r>
      <w:r w:rsidR="00DA1402" w:rsidRPr="00EE6DF2">
        <w:rPr>
          <w:rStyle w:val="a4"/>
          <w:rFonts w:ascii="Times New Roman" w:hAnsi="Times New Roman"/>
          <w:i w:val="0"/>
          <w:sz w:val="24"/>
          <w:szCs w:val="24"/>
          <w:shd w:val="clear" w:color="auto" w:fill="FFFFFF"/>
        </w:rPr>
        <w:t>акже отмечается, что размер пошлин не менялся длительное время. Иначе говоря, законодатель ставит перед собой цель защитить систему от сутяжничества и повысить качество правосудия.</w:t>
      </w:r>
      <w:r w:rsidR="00DA1402" w:rsidRPr="006B46B3">
        <w:rPr>
          <w:rStyle w:val="a4"/>
          <w:rFonts w:ascii="Times New Roman" w:hAnsi="Times New Roman"/>
          <w:i w:val="0"/>
          <w:sz w:val="24"/>
          <w:szCs w:val="24"/>
          <w:shd w:val="clear" w:color="auto" w:fill="FFFFFF"/>
        </w:rPr>
        <w:t xml:space="preserve"> </w:t>
      </w:r>
    </w:p>
    <w:p w:rsidR="00DA1402" w:rsidRPr="00EE6DF2" w:rsidRDefault="00DA1402" w:rsidP="00C35353">
      <w:pPr>
        <w:spacing w:after="0" w:line="360" w:lineRule="auto"/>
        <w:ind w:firstLine="709"/>
        <w:jc w:val="both"/>
        <w:rPr>
          <w:rFonts w:ascii="Times New Roman" w:hAnsi="Times New Roman"/>
          <w:b/>
          <w:sz w:val="24"/>
          <w:szCs w:val="24"/>
        </w:rPr>
      </w:pPr>
      <w:r w:rsidRPr="006B46B3">
        <w:rPr>
          <w:rStyle w:val="a4"/>
          <w:rFonts w:ascii="Times New Roman" w:hAnsi="Times New Roman"/>
          <w:i w:val="0"/>
          <w:sz w:val="24"/>
          <w:szCs w:val="24"/>
          <w:shd w:val="clear" w:color="auto" w:fill="FFFFFF"/>
        </w:rPr>
        <w:t>Вместе с тем, К</w:t>
      </w:r>
      <w:r w:rsidR="00171FEA">
        <w:rPr>
          <w:rStyle w:val="a4"/>
          <w:rFonts w:ascii="Times New Roman" w:hAnsi="Times New Roman"/>
          <w:i w:val="0"/>
          <w:sz w:val="24"/>
          <w:szCs w:val="24"/>
          <w:shd w:val="clear" w:color="auto" w:fill="FFFFFF"/>
        </w:rPr>
        <w:t>онституционный Суд</w:t>
      </w:r>
      <w:r w:rsidRPr="006B46B3">
        <w:rPr>
          <w:rStyle w:val="a4"/>
          <w:rFonts w:ascii="Times New Roman" w:hAnsi="Times New Roman"/>
          <w:i w:val="0"/>
          <w:sz w:val="24"/>
          <w:szCs w:val="24"/>
          <w:shd w:val="clear" w:color="auto" w:fill="FFFFFF"/>
        </w:rPr>
        <w:t xml:space="preserve"> неоднократно</w:t>
      </w:r>
      <w:r w:rsidRPr="006B46B3">
        <w:rPr>
          <w:rStyle w:val="a3"/>
          <w:rFonts w:ascii="Times New Roman" w:hAnsi="Times New Roman"/>
          <w:iCs/>
          <w:sz w:val="24"/>
          <w:szCs w:val="24"/>
          <w:shd w:val="clear" w:color="auto" w:fill="FFFFFF"/>
        </w:rPr>
        <w:footnoteReference w:id="12"/>
      </w:r>
      <w:r w:rsidRPr="006B46B3">
        <w:rPr>
          <w:rStyle w:val="a4"/>
          <w:rFonts w:ascii="Times New Roman" w:hAnsi="Times New Roman"/>
          <w:i w:val="0"/>
          <w:sz w:val="24"/>
          <w:szCs w:val="24"/>
          <w:shd w:val="clear" w:color="auto" w:fill="FFFFFF"/>
        </w:rPr>
        <w:t xml:space="preserve"> подчеркивал, что </w:t>
      </w:r>
      <w:r w:rsidRPr="006B46B3">
        <w:rPr>
          <w:rFonts w:ascii="Times New Roman" w:hAnsi="Times New Roman"/>
          <w:sz w:val="24"/>
          <w:szCs w:val="24"/>
        </w:rPr>
        <w:t xml:space="preserve">право на доступ к правосудию и на законный суд, гарантированные </w:t>
      </w:r>
      <w:hyperlink r:id="rId57" w:history="1">
        <w:r w:rsidRPr="006B46B3">
          <w:rPr>
            <w:rFonts w:ascii="Times New Roman" w:hAnsi="Times New Roman"/>
            <w:color w:val="0000FF"/>
            <w:sz w:val="24"/>
            <w:szCs w:val="24"/>
          </w:rPr>
          <w:t>Конституцией</w:t>
        </w:r>
      </w:hyperlink>
      <w:r w:rsidRPr="006B46B3">
        <w:rPr>
          <w:rFonts w:ascii="Times New Roman" w:hAnsi="Times New Roman"/>
          <w:sz w:val="24"/>
          <w:szCs w:val="24"/>
        </w:rPr>
        <w:t xml:space="preserve"> Российской Федерации и названными международно-правовыми актами, являющимися в силу </w:t>
      </w:r>
      <w:hyperlink r:id="rId58" w:history="1">
        <w:r w:rsidRPr="006B46B3">
          <w:rPr>
            <w:rFonts w:ascii="Times New Roman" w:hAnsi="Times New Roman"/>
            <w:color w:val="0000FF"/>
            <w:sz w:val="24"/>
            <w:szCs w:val="24"/>
          </w:rPr>
          <w:t>статьи 15</w:t>
        </w:r>
      </w:hyperlink>
      <w:r w:rsidRPr="006B46B3">
        <w:rPr>
          <w:rFonts w:ascii="Times New Roman" w:hAnsi="Times New Roman"/>
          <w:sz w:val="24"/>
          <w:szCs w:val="24"/>
        </w:rPr>
        <w:t xml:space="preserve"> (часть 4) Конституции Российской Федерации составной частью правовой системы Российской Федерации, по самой своей природе требуют законодательного регулирования, </w:t>
      </w:r>
      <w:r w:rsidRPr="006B46B3">
        <w:rPr>
          <w:rFonts w:ascii="Times New Roman" w:hAnsi="Times New Roman"/>
          <w:sz w:val="24"/>
          <w:szCs w:val="24"/>
        </w:rPr>
        <w:lastRenderedPageBreak/>
        <w:t xml:space="preserve">при осуществлении которого федеральный законодатель располагает определенной свободой усмотрения, что, однако, не освобождает его от обязанности </w:t>
      </w:r>
      <w:r w:rsidRPr="006B46B3">
        <w:rPr>
          <w:rFonts w:ascii="Times New Roman" w:hAnsi="Times New Roman"/>
          <w:b/>
          <w:sz w:val="24"/>
          <w:szCs w:val="24"/>
        </w:rPr>
        <w:t xml:space="preserve">соблюдать вытекающее из </w:t>
      </w:r>
      <w:hyperlink r:id="rId59" w:history="1">
        <w:r w:rsidRPr="006B46B3">
          <w:rPr>
            <w:rFonts w:ascii="Times New Roman" w:hAnsi="Times New Roman"/>
            <w:b/>
            <w:color w:val="0000FF"/>
            <w:sz w:val="24"/>
            <w:szCs w:val="24"/>
          </w:rPr>
          <w:t>Конституции</w:t>
        </w:r>
      </w:hyperlink>
      <w:r w:rsidRPr="006B46B3">
        <w:rPr>
          <w:rFonts w:ascii="Times New Roman" w:hAnsi="Times New Roman"/>
          <w:b/>
          <w:sz w:val="24"/>
          <w:szCs w:val="24"/>
        </w:rPr>
        <w:t xml:space="preserve"> Российской Федерации </w:t>
      </w:r>
      <w:r w:rsidRPr="00EE6DF2">
        <w:rPr>
          <w:rFonts w:ascii="Times New Roman" w:hAnsi="Times New Roman"/>
          <w:b/>
          <w:sz w:val="24"/>
          <w:szCs w:val="24"/>
        </w:rPr>
        <w:t>требование разумной соразмерности между используемыми средствами и поставленной целью, с тем чтобы не допустить такого ограничения указанных прав, которое затрагивало бы самое их существо. Т</w:t>
      </w:r>
      <w:r w:rsidR="00171FEA">
        <w:rPr>
          <w:rFonts w:ascii="Times New Roman" w:hAnsi="Times New Roman"/>
          <w:b/>
          <w:sz w:val="24"/>
          <w:szCs w:val="24"/>
        </w:rPr>
        <w:t xml:space="preserve">о есть, </w:t>
      </w:r>
      <w:r w:rsidRPr="00EE6DF2">
        <w:rPr>
          <w:rFonts w:ascii="Times New Roman" w:hAnsi="Times New Roman"/>
          <w:b/>
          <w:sz w:val="24"/>
          <w:szCs w:val="24"/>
        </w:rPr>
        <w:t>иначе говоря, достигая даже самой правильной цели</w:t>
      </w:r>
      <w:r w:rsidR="00883FA3">
        <w:rPr>
          <w:rFonts w:ascii="Times New Roman" w:hAnsi="Times New Roman"/>
          <w:b/>
          <w:sz w:val="24"/>
          <w:szCs w:val="24"/>
        </w:rPr>
        <w:t>,</w:t>
      </w:r>
      <w:r w:rsidRPr="00EE6DF2">
        <w:rPr>
          <w:rFonts w:ascii="Times New Roman" w:hAnsi="Times New Roman"/>
          <w:b/>
          <w:sz w:val="24"/>
          <w:szCs w:val="24"/>
        </w:rPr>
        <w:t xml:space="preserve"> законодатель тем не менее должен соблюдать правило соразмерности, поскольку такое значительное повышение размера госпошлины, не просто ограничивает, а </w:t>
      </w:r>
      <w:r w:rsidR="00171FEA">
        <w:rPr>
          <w:rFonts w:ascii="Times New Roman" w:hAnsi="Times New Roman"/>
          <w:b/>
          <w:sz w:val="24"/>
          <w:szCs w:val="24"/>
        </w:rPr>
        <w:t xml:space="preserve">фактически </w:t>
      </w:r>
      <w:r w:rsidRPr="00EE6DF2">
        <w:rPr>
          <w:rFonts w:ascii="Times New Roman" w:hAnsi="Times New Roman"/>
          <w:b/>
          <w:sz w:val="24"/>
          <w:szCs w:val="24"/>
        </w:rPr>
        <w:t>преграждает для граждан возможность реально воспользоваться правом на судебную защиту</w:t>
      </w:r>
      <w:r w:rsidR="00EE6DF2">
        <w:rPr>
          <w:rStyle w:val="a3"/>
          <w:rFonts w:ascii="Times New Roman" w:hAnsi="Times New Roman"/>
          <w:b/>
          <w:sz w:val="24"/>
          <w:szCs w:val="24"/>
        </w:rPr>
        <w:footnoteReference w:id="13"/>
      </w:r>
      <w:r w:rsidRPr="00EE6DF2">
        <w:rPr>
          <w:rFonts w:ascii="Times New Roman" w:hAnsi="Times New Roman"/>
          <w:b/>
          <w:sz w:val="24"/>
          <w:szCs w:val="24"/>
        </w:rPr>
        <w:t>.</w:t>
      </w:r>
    </w:p>
    <w:p w:rsidR="00DA1402" w:rsidRPr="006B46B3" w:rsidRDefault="00DA1402" w:rsidP="00C35353">
      <w:pPr>
        <w:spacing w:after="0" w:line="360" w:lineRule="auto"/>
        <w:ind w:firstLine="709"/>
        <w:jc w:val="both"/>
        <w:rPr>
          <w:rFonts w:ascii="Times New Roman" w:hAnsi="Times New Roman"/>
          <w:sz w:val="24"/>
          <w:szCs w:val="24"/>
        </w:rPr>
      </w:pPr>
      <w:r w:rsidRPr="00EE6DF2">
        <w:rPr>
          <w:rFonts w:ascii="Times New Roman" w:hAnsi="Times New Roman"/>
          <w:sz w:val="24"/>
          <w:szCs w:val="24"/>
        </w:rPr>
        <w:t xml:space="preserve">Любые ограничения возможны лишь при обеспечении их соразмерности конституционно признаваемым целям и при сохранении существа и реального содержания затронутого права. Дискреция федерального законодателя в регулировании реализации права на доступ к правосудию и права на законный суд, не </w:t>
      </w:r>
      <w:r w:rsidR="00171FEA">
        <w:rPr>
          <w:rFonts w:ascii="Times New Roman" w:hAnsi="Times New Roman"/>
          <w:sz w:val="24"/>
          <w:szCs w:val="24"/>
        </w:rPr>
        <w:t xml:space="preserve">является </w:t>
      </w:r>
      <w:r w:rsidRPr="00EE6DF2">
        <w:rPr>
          <w:rFonts w:ascii="Times New Roman" w:hAnsi="Times New Roman"/>
          <w:sz w:val="24"/>
          <w:szCs w:val="24"/>
        </w:rPr>
        <w:t>абсолютн</w:t>
      </w:r>
      <w:r w:rsidR="00171FEA">
        <w:rPr>
          <w:rFonts w:ascii="Times New Roman" w:hAnsi="Times New Roman"/>
          <w:sz w:val="24"/>
          <w:szCs w:val="24"/>
        </w:rPr>
        <w:t>ой</w:t>
      </w:r>
      <w:r w:rsidRPr="00EE6DF2">
        <w:rPr>
          <w:rFonts w:ascii="Times New Roman" w:hAnsi="Times New Roman"/>
          <w:sz w:val="24"/>
          <w:szCs w:val="24"/>
        </w:rPr>
        <w:t xml:space="preserve"> и не освобождает его от обязанности не допускать</w:t>
      </w:r>
      <w:r w:rsidR="00F63968">
        <w:rPr>
          <w:rFonts w:ascii="Times New Roman" w:hAnsi="Times New Roman"/>
          <w:sz w:val="24"/>
          <w:szCs w:val="24"/>
        </w:rPr>
        <w:t xml:space="preserve"> – </w:t>
      </w:r>
      <w:r w:rsidRPr="00EE6DF2">
        <w:rPr>
          <w:rFonts w:ascii="Times New Roman" w:hAnsi="Times New Roman"/>
          <w:sz w:val="24"/>
          <w:szCs w:val="24"/>
        </w:rPr>
        <w:t>при обеспечении принципа справедливого судебного разбирательства</w:t>
      </w:r>
      <w:r w:rsidR="00F63968">
        <w:rPr>
          <w:rFonts w:ascii="Times New Roman" w:hAnsi="Times New Roman"/>
          <w:sz w:val="24"/>
          <w:szCs w:val="24"/>
        </w:rPr>
        <w:t xml:space="preserve"> – </w:t>
      </w:r>
      <w:r w:rsidRPr="00EE6DF2">
        <w:rPr>
          <w:rFonts w:ascii="Times New Roman" w:hAnsi="Times New Roman"/>
          <w:sz w:val="24"/>
          <w:szCs w:val="24"/>
        </w:rPr>
        <w:t>умаления права на судебную защиту с учетом требований правовой определенности.</w:t>
      </w:r>
    </w:p>
    <w:p w:rsidR="00450CEB" w:rsidRPr="006B46B3" w:rsidRDefault="00450CEB" w:rsidP="00C35353">
      <w:pPr>
        <w:suppressAutoHyphens w:val="0"/>
        <w:autoSpaceDE w:val="0"/>
        <w:autoSpaceDN w:val="0"/>
        <w:adjustRightInd w:val="0"/>
        <w:spacing w:after="0" w:line="360" w:lineRule="auto"/>
        <w:ind w:firstLine="709"/>
        <w:jc w:val="both"/>
        <w:rPr>
          <w:rFonts w:ascii="Times New Roman" w:eastAsia="MinionPro-Regular" w:hAnsi="Times New Roman"/>
          <w:sz w:val="24"/>
          <w:szCs w:val="24"/>
          <w:lang w:eastAsia="ru-RU"/>
        </w:rPr>
      </w:pPr>
    </w:p>
    <w:p w:rsidR="00450CEB" w:rsidRPr="006B46B3" w:rsidRDefault="00C579A1" w:rsidP="00C35353">
      <w:pPr>
        <w:suppressAutoHyphens w:val="0"/>
        <w:autoSpaceDE w:val="0"/>
        <w:autoSpaceDN w:val="0"/>
        <w:adjustRightInd w:val="0"/>
        <w:spacing w:after="0" w:line="360" w:lineRule="auto"/>
        <w:ind w:firstLine="709"/>
        <w:jc w:val="both"/>
        <w:rPr>
          <w:rFonts w:ascii="Times New Roman" w:hAnsi="Times New Roman"/>
          <w:sz w:val="24"/>
          <w:szCs w:val="24"/>
        </w:rPr>
      </w:pPr>
      <w:r w:rsidRPr="00EE6DF2">
        <w:rPr>
          <w:rFonts w:ascii="Times New Roman" w:eastAsia="MinionPro-Regular" w:hAnsi="Times New Roman"/>
          <w:sz w:val="24"/>
          <w:szCs w:val="24"/>
          <w:lang w:eastAsia="ru-RU"/>
        </w:rPr>
        <w:t xml:space="preserve">3.1. </w:t>
      </w:r>
      <w:r w:rsidR="00EE6DF2">
        <w:rPr>
          <w:rFonts w:ascii="Times New Roman" w:eastAsia="MinionPro-Regular" w:hAnsi="Times New Roman"/>
          <w:sz w:val="24"/>
          <w:szCs w:val="24"/>
          <w:lang w:eastAsia="ru-RU"/>
        </w:rPr>
        <w:t xml:space="preserve">Отдельно </w:t>
      </w:r>
      <w:r w:rsidR="00085B50">
        <w:rPr>
          <w:rFonts w:ascii="Times New Roman" w:eastAsia="MinionPro-Regular" w:hAnsi="Times New Roman"/>
          <w:sz w:val="24"/>
          <w:szCs w:val="24"/>
          <w:lang w:eastAsia="ru-RU"/>
        </w:rPr>
        <w:t xml:space="preserve">следует </w:t>
      </w:r>
      <w:r w:rsidR="00883FA3">
        <w:rPr>
          <w:rFonts w:ascii="Times New Roman" w:eastAsia="MinionPro-Regular" w:hAnsi="Times New Roman"/>
          <w:sz w:val="24"/>
          <w:szCs w:val="24"/>
          <w:lang w:eastAsia="ru-RU"/>
        </w:rPr>
        <w:t>подчеркн</w:t>
      </w:r>
      <w:r w:rsidR="00085B50">
        <w:rPr>
          <w:rFonts w:ascii="Times New Roman" w:eastAsia="MinionPro-Regular" w:hAnsi="Times New Roman"/>
          <w:sz w:val="24"/>
          <w:szCs w:val="24"/>
          <w:lang w:eastAsia="ru-RU"/>
        </w:rPr>
        <w:t>уть</w:t>
      </w:r>
      <w:r w:rsidR="00F63968">
        <w:rPr>
          <w:rFonts w:ascii="Times New Roman" w:eastAsia="MinionPro-Regular" w:hAnsi="Times New Roman"/>
          <w:sz w:val="24"/>
          <w:szCs w:val="24"/>
          <w:lang w:eastAsia="ru-RU"/>
        </w:rPr>
        <w:t xml:space="preserve">: </w:t>
      </w:r>
      <w:r w:rsidRPr="00EE6DF2">
        <w:rPr>
          <w:rFonts w:ascii="Times New Roman" w:eastAsia="MinionPro-Regular" w:hAnsi="Times New Roman"/>
          <w:sz w:val="24"/>
          <w:szCs w:val="24"/>
          <w:lang w:eastAsia="ru-RU"/>
        </w:rPr>
        <w:t>у</w:t>
      </w:r>
      <w:r w:rsidR="00450CEB" w:rsidRPr="00EE6DF2">
        <w:rPr>
          <w:rFonts w:ascii="Times New Roman" w:eastAsia="MinionPro-Regular" w:hAnsi="Times New Roman"/>
          <w:sz w:val="24"/>
          <w:szCs w:val="24"/>
          <w:lang w:eastAsia="ru-RU"/>
        </w:rPr>
        <w:t xml:space="preserve">становление высоких госпошлин еще больше усиливает «разницу возможностей» и </w:t>
      </w:r>
      <w:r w:rsidRPr="00EE6DF2">
        <w:rPr>
          <w:rFonts w:ascii="Times New Roman" w:eastAsia="MinionPro-Regular" w:hAnsi="Times New Roman"/>
          <w:sz w:val="24"/>
          <w:szCs w:val="24"/>
          <w:lang w:eastAsia="ru-RU"/>
        </w:rPr>
        <w:t xml:space="preserve">нарушает гарантию </w:t>
      </w:r>
      <w:r w:rsidR="00450CEB" w:rsidRPr="00EE6DF2">
        <w:rPr>
          <w:rFonts w:ascii="Times New Roman" w:eastAsia="MinionPro-Regular" w:hAnsi="Times New Roman"/>
          <w:sz w:val="24"/>
          <w:szCs w:val="24"/>
          <w:lang w:eastAsia="ru-RU"/>
        </w:rPr>
        <w:t>равенств</w:t>
      </w:r>
      <w:r w:rsidRPr="00EE6DF2">
        <w:rPr>
          <w:rFonts w:ascii="Times New Roman" w:eastAsia="MinionPro-Regular" w:hAnsi="Times New Roman"/>
          <w:sz w:val="24"/>
          <w:szCs w:val="24"/>
          <w:lang w:eastAsia="ru-RU"/>
        </w:rPr>
        <w:t>а всех</w:t>
      </w:r>
      <w:r w:rsidR="00450CEB" w:rsidRPr="00EE6DF2">
        <w:rPr>
          <w:rFonts w:ascii="Times New Roman" w:eastAsia="MinionPro-Regular" w:hAnsi="Times New Roman"/>
          <w:sz w:val="24"/>
          <w:szCs w:val="24"/>
          <w:lang w:eastAsia="ru-RU"/>
        </w:rPr>
        <w:t xml:space="preserve"> перед законом и судом, поскольку для более слабого субъекта</w:t>
      </w:r>
      <w:r w:rsidRPr="00EE6DF2">
        <w:rPr>
          <w:rFonts w:ascii="Times New Roman" w:eastAsia="MinionPro-Regular" w:hAnsi="Times New Roman"/>
          <w:sz w:val="24"/>
          <w:szCs w:val="24"/>
          <w:lang w:eastAsia="ru-RU"/>
        </w:rPr>
        <w:t xml:space="preserve"> (частн</w:t>
      </w:r>
      <w:r w:rsidR="00F63968">
        <w:rPr>
          <w:rFonts w:ascii="Times New Roman" w:eastAsia="MinionPro-Regular" w:hAnsi="Times New Roman"/>
          <w:sz w:val="24"/>
          <w:szCs w:val="24"/>
          <w:lang w:eastAsia="ru-RU"/>
        </w:rPr>
        <w:t>ого</w:t>
      </w:r>
      <w:r w:rsidRPr="00EE6DF2">
        <w:rPr>
          <w:rFonts w:ascii="Times New Roman" w:eastAsia="MinionPro-Regular" w:hAnsi="Times New Roman"/>
          <w:sz w:val="24"/>
          <w:szCs w:val="24"/>
          <w:lang w:eastAsia="ru-RU"/>
        </w:rPr>
        <w:t xml:space="preserve"> лиц</w:t>
      </w:r>
      <w:r w:rsidR="00F63968">
        <w:rPr>
          <w:rFonts w:ascii="Times New Roman" w:eastAsia="MinionPro-Regular" w:hAnsi="Times New Roman"/>
          <w:sz w:val="24"/>
          <w:szCs w:val="24"/>
          <w:lang w:eastAsia="ru-RU"/>
        </w:rPr>
        <w:t>а</w:t>
      </w:r>
      <w:r w:rsidRPr="00EE6DF2">
        <w:rPr>
          <w:rFonts w:ascii="Times New Roman" w:eastAsia="MinionPro-Regular" w:hAnsi="Times New Roman"/>
          <w:sz w:val="24"/>
          <w:szCs w:val="24"/>
          <w:lang w:eastAsia="ru-RU"/>
        </w:rPr>
        <w:t>)</w:t>
      </w:r>
      <w:r w:rsidR="00450CEB" w:rsidRPr="00EE6DF2">
        <w:rPr>
          <w:rFonts w:ascii="Times New Roman" w:eastAsia="MinionPro-Regular" w:hAnsi="Times New Roman"/>
          <w:sz w:val="24"/>
          <w:szCs w:val="24"/>
          <w:lang w:eastAsia="ru-RU"/>
        </w:rPr>
        <w:t xml:space="preserve"> фактический доступ к правосудию, если не преграждается, то сильно ограничивается, а </w:t>
      </w:r>
      <w:r w:rsidR="00F63968">
        <w:rPr>
          <w:rFonts w:ascii="Times New Roman" w:eastAsia="MinionPro-Regular" w:hAnsi="Times New Roman"/>
          <w:sz w:val="24"/>
          <w:szCs w:val="24"/>
          <w:lang w:eastAsia="ru-RU"/>
        </w:rPr>
        <w:t xml:space="preserve">тогда как </w:t>
      </w:r>
      <w:r w:rsidR="00450CEB" w:rsidRPr="00EE6DF2">
        <w:rPr>
          <w:rFonts w:ascii="Times New Roman" w:eastAsia="MinionPro-Regular" w:hAnsi="Times New Roman"/>
          <w:sz w:val="24"/>
          <w:szCs w:val="24"/>
          <w:lang w:eastAsia="ru-RU"/>
        </w:rPr>
        <w:t>для государства таких сдерживаемых механизмов не</w:t>
      </w:r>
      <w:r w:rsidR="00F63968">
        <w:rPr>
          <w:rFonts w:ascii="Times New Roman" w:eastAsia="MinionPro-Regular" w:hAnsi="Times New Roman"/>
          <w:sz w:val="24"/>
          <w:szCs w:val="24"/>
          <w:lang w:eastAsia="ru-RU"/>
        </w:rPr>
        <w:t xml:space="preserve"> предусмотрено</w:t>
      </w:r>
      <w:r w:rsidR="00450CEB" w:rsidRPr="00EE6DF2">
        <w:rPr>
          <w:rFonts w:ascii="Times New Roman" w:eastAsia="MinionPro-Regular" w:hAnsi="Times New Roman"/>
          <w:sz w:val="24"/>
          <w:szCs w:val="24"/>
          <w:lang w:eastAsia="ru-RU"/>
        </w:rPr>
        <w:t>.</w:t>
      </w:r>
    </w:p>
    <w:p w:rsidR="00DA1402" w:rsidRPr="006B46B3" w:rsidRDefault="00EE6DF2" w:rsidP="00C35353">
      <w:pPr>
        <w:spacing w:after="0" w:line="360" w:lineRule="auto"/>
        <w:ind w:firstLine="709"/>
        <w:jc w:val="both"/>
        <w:rPr>
          <w:rFonts w:ascii="Times New Roman" w:hAnsi="Times New Roman"/>
          <w:sz w:val="24"/>
          <w:szCs w:val="24"/>
        </w:rPr>
      </w:pPr>
      <w:r>
        <w:rPr>
          <w:rStyle w:val="a4"/>
          <w:rFonts w:ascii="Times New Roman" w:hAnsi="Times New Roman"/>
          <w:i w:val="0"/>
          <w:sz w:val="24"/>
          <w:szCs w:val="24"/>
          <w:shd w:val="clear" w:color="auto" w:fill="FFFFFF"/>
        </w:rPr>
        <w:t>Также следует решительно</w:t>
      </w:r>
      <w:r w:rsidR="00DA1402" w:rsidRPr="006B46B3">
        <w:rPr>
          <w:rStyle w:val="a4"/>
          <w:rFonts w:ascii="Times New Roman" w:hAnsi="Times New Roman"/>
          <w:i w:val="0"/>
          <w:sz w:val="24"/>
          <w:szCs w:val="24"/>
          <w:shd w:val="clear" w:color="auto" w:fill="FFFFFF"/>
        </w:rPr>
        <w:t xml:space="preserve"> возразить против «математического» или экономического довода </w:t>
      </w:r>
      <w:r w:rsidR="00F63968">
        <w:rPr>
          <w:rStyle w:val="a4"/>
          <w:rFonts w:ascii="Times New Roman" w:hAnsi="Times New Roman"/>
          <w:i w:val="0"/>
          <w:sz w:val="24"/>
          <w:szCs w:val="24"/>
          <w:shd w:val="clear" w:color="auto" w:fill="FFFFFF"/>
        </w:rPr>
        <w:t>о длительном времени</w:t>
      </w:r>
      <w:r w:rsidR="00DA1402" w:rsidRPr="006B46B3">
        <w:rPr>
          <w:rStyle w:val="a4"/>
          <w:rFonts w:ascii="Times New Roman" w:hAnsi="Times New Roman"/>
          <w:i w:val="0"/>
          <w:sz w:val="24"/>
          <w:szCs w:val="24"/>
          <w:shd w:val="clear" w:color="auto" w:fill="FFFFFF"/>
        </w:rPr>
        <w:t>, прошедше</w:t>
      </w:r>
      <w:r w:rsidR="00F63968">
        <w:rPr>
          <w:rStyle w:val="a4"/>
          <w:rFonts w:ascii="Times New Roman" w:hAnsi="Times New Roman"/>
          <w:i w:val="0"/>
          <w:sz w:val="24"/>
          <w:szCs w:val="24"/>
          <w:shd w:val="clear" w:color="auto" w:fill="FFFFFF"/>
        </w:rPr>
        <w:t>м</w:t>
      </w:r>
      <w:r w:rsidR="00DA1402" w:rsidRPr="006B46B3">
        <w:rPr>
          <w:rStyle w:val="a4"/>
          <w:rFonts w:ascii="Times New Roman" w:hAnsi="Times New Roman"/>
          <w:i w:val="0"/>
          <w:sz w:val="24"/>
          <w:szCs w:val="24"/>
          <w:shd w:val="clear" w:color="auto" w:fill="FFFFFF"/>
        </w:rPr>
        <w:t xml:space="preserve"> с момента установления</w:t>
      </w:r>
      <w:r w:rsidR="00385309" w:rsidRPr="006B46B3">
        <w:rPr>
          <w:rStyle w:val="a4"/>
          <w:rFonts w:ascii="Times New Roman" w:hAnsi="Times New Roman"/>
          <w:i w:val="0"/>
          <w:sz w:val="24"/>
          <w:szCs w:val="24"/>
          <w:shd w:val="clear" w:color="auto" w:fill="FFFFFF"/>
        </w:rPr>
        <w:t xml:space="preserve"> </w:t>
      </w:r>
      <w:r>
        <w:rPr>
          <w:rStyle w:val="a4"/>
          <w:rFonts w:ascii="Times New Roman" w:hAnsi="Times New Roman"/>
          <w:i w:val="0"/>
          <w:sz w:val="24"/>
          <w:szCs w:val="24"/>
          <w:shd w:val="clear" w:color="auto" w:fill="FFFFFF"/>
        </w:rPr>
        <w:t xml:space="preserve">предыдущих размеров </w:t>
      </w:r>
      <w:r w:rsidR="00385309" w:rsidRPr="006B46B3">
        <w:rPr>
          <w:rStyle w:val="a4"/>
          <w:rFonts w:ascii="Times New Roman" w:hAnsi="Times New Roman"/>
          <w:i w:val="0"/>
          <w:sz w:val="24"/>
          <w:szCs w:val="24"/>
          <w:shd w:val="clear" w:color="auto" w:fill="FFFFFF"/>
        </w:rPr>
        <w:t>госпошлины</w:t>
      </w:r>
      <w:r w:rsidR="00DA1402" w:rsidRPr="006B46B3">
        <w:rPr>
          <w:rStyle w:val="a4"/>
          <w:rFonts w:ascii="Times New Roman" w:hAnsi="Times New Roman"/>
          <w:i w:val="0"/>
          <w:sz w:val="24"/>
          <w:szCs w:val="24"/>
          <w:shd w:val="clear" w:color="auto" w:fill="FFFFFF"/>
        </w:rPr>
        <w:t xml:space="preserve">. </w:t>
      </w:r>
      <w:r w:rsidR="00F63968">
        <w:rPr>
          <w:rStyle w:val="a4"/>
          <w:rFonts w:ascii="Times New Roman" w:hAnsi="Times New Roman"/>
          <w:i w:val="0"/>
          <w:sz w:val="24"/>
          <w:szCs w:val="24"/>
          <w:shd w:val="clear" w:color="auto" w:fill="FFFFFF"/>
        </w:rPr>
        <w:t>Во-первых</w:t>
      </w:r>
      <w:r w:rsidR="00DA1402" w:rsidRPr="006B46B3">
        <w:rPr>
          <w:rStyle w:val="a4"/>
          <w:rFonts w:ascii="Times New Roman" w:hAnsi="Times New Roman"/>
          <w:i w:val="0"/>
          <w:sz w:val="24"/>
          <w:szCs w:val="24"/>
          <w:shd w:val="clear" w:color="auto" w:fill="FFFFFF"/>
        </w:rPr>
        <w:t xml:space="preserve">, размер госпошлины с момента появления главы 25.3 НК РФ </w:t>
      </w:r>
      <w:r w:rsidR="00944863">
        <w:rPr>
          <w:rStyle w:val="a4"/>
          <w:rFonts w:ascii="Times New Roman" w:hAnsi="Times New Roman"/>
          <w:i w:val="0"/>
          <w:sz w:val="24"/>
          <w:szCs w:val="24"/>
          <w:shd w:val="clear" w:color="auto" w:fill="FFFFFF"/>
        </w:rPr>
        <w:t>действительно</w:t>
      </w:r>
      <w:r w:rsidR="00944863" w:rsidRPr="006B46B3">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принципиально не изменялся, но будет неправдой утверждать, что </w:t>
      </w:r>
      <w:r w:rsidR="00F63968">
        <w:rPr>
          <w:rStyle w:val="a4"/>
          <w:rFonts w:ascii="Times New Roman" w:hAnsi="Times New Roman"/>
          <w:i w:val="0"/>
          <w:sz w:val="24"/>
          <w:szCs w:val="24"/>
          <w:shd w:val="clear" w:color="auto" w:fill="FFFFFF"/>
        </w:rPr>
        <w:t xml:space="preserve">изменений </w:t>
      </w:r>
      <w:r w:rsidR="00DA1402" w:rsidRPr="006B46B3">
        <w:rPr>
          <w:rStyle w:val="a4"/>
          <w:rFonts w:ascii="Times New Roman" w:hAnsi="Times New Roman"/>
          <w:i w:val="0"/>
          <w:sz w:val="24"/>
          <w:szCs w:val="24"/>
          <w:shd w:val="clear" w:color="auto" w:fill="FFFFFF"/>
        </w:rPr>
        <w:t xml:space="preserve">не происходило </w:t>
      </w:r>
      <w:r w:rsidR="00F63968">
        <w:rPr>
          <w:rStyle w:val="a4"/>
          <w:rFonts w:ascii="Times New Roman" w:hAnsi="Times New Roman"/>
          <w:i w:val="0"/>
          <w:sz w:val="24"/>
          <w:szCs w:val="24"/>
          <w:shd w:val="clear" w:color="auto" w:fill="FFFFFF"/>
        </w:rPr>
        <w:t xml:space="preserve">вовсе: увеличение имело место </w:t>
      </w:r>
      <w:r w:rsidR="00385309" w:rsidRPr="006B46B3">
        <w:rPr>
          <w:rStyle w:val="a4"/>
          <w:rFonts w:ascii="Times New Roman" w:hAnsi="Times New Roman"/>
          <w:i w:val="0"/>
          <w:sz w:val="24"/>
          <w:szCs w:val="24"/>
          <w:shd w:val="clear" w:color="auto" w:fill="FFFFFF"/>
        </w:rPr>
        <w:t>в 2014 году</w:t>
      </w:r>
      <w:r w:rsidR="00DA1402" w:rsidRPr="006B46B3">
        <w:rPr>
          <w:rStyle w:val="a4"/>
          <w:rFonts w:ascii="Times New Roman" w:hAnsi="Times New Roman"/>
          <w:i w:val="0"/>
          <w:sz w:val="24"/>
          <w:szCs w:val="24"/>
          <w:shd w:val="clear" w:color="auto" w:fill="FFFFFF"/>
        </w:rPr>
        <w:t xml:space="preserve">. </w:t>
      </w:r>
      <w:r w:rsidR="00DA1402" w:rsidRPr="00EE6DF2">
        <w:rPr>
          <w:rStyle w:val="a4"/>
          <w:rFonts w:ascii="Times New Roman" w:hAnsi="Times New Roman"/>
          <w:i w:val="0"/>
          <w:sz w:val="24"/>
          <w:szCs w:val="24"/>
          <w:shd w:val="clear" w:color="auto" w:fill="FFFFFF"/>
        </w:rPr>
        <w:t>Кроме того, столь значительно (30-50</w:t>
      </w:r>
      <w:r w:rsidR="007269EF">
        <w:rPr>
          <w:rStyle w:val="a4"/>
          <w:rFonts w:ascii="Times New Roman" w:hAnsi="Times New Roman"/>
          <w:i w:val="0"/>
          <w:sz w:val="24"/>
          <w:szCs w:val="24"/>
          <w:shd w:val="clear" w:color="auto" w:fill="FFFFFF"/>
        </w:rPr>
        <w:t>-</w:t>
      </w:r>
      <w:r w:rsidR="00DA1402" w:rsidRPr="00EE6DF2">
        <w:rPr>
          <w:rStyle w:val="a4"/>
          <w:rFonts w:ascii="Times New Roman" w:hAnsi="Times New Roman"/>
          <w:i w:val="0"/>
          <w:sz w:val="24"/>
          <w:szCs w:val="24"/>
          <w:shd w:val="clear" w:color="auto" w:fill="FFFFFF"/>
        </w:rPr>
        <w:t>кратное) повышение никак не соотносится ни с инфляцией</w:t>
      </w:r>
      <w:r w:rsidR="00DA1402" w:rsidRPr="00EE6DF2">
        <w:rPr>
          <w:rStyle w:val="a3"/>
          <w:rFonts w:ascii="Times New Roman" w:hAnsi="Times New Roman"/>
          <w:iCs/>
          <w:sz w:val="24"/>
          <w:szCs w:val="24"/>
          <w:shd w:val="clear" w:color="auto" w:fill="FFFFFF"/>
        </w:rPr>
        <w:footnoteReference w:id="14"/>
      </w:r>
      <w:r w:rsidR="00DA1402" w:rsidRPr="00EE6DF2">
        <w:rPr>
          <w:rStyle w:val="a4"/>
          <w:rFonts w:ascii="Times New Roman" w:hAnsi="Times New Roman"/>
          <w:i w:val="0"/>
          <w:sz w:val="24"/>
          <w:szCs w:val="24"/>
          <w:shd w:val="clear" w:color="auto" w:fill="FFFFFF"/>
        </w:rPr>
        <w:t xml:space="preserve"> за указанный период, ни </w:t>
      </w:r>
      <w:r w:rsidR="00883FA3">
        <w:rPr>
          <w:rStyle w:val="a4"/>
          <w:rFonts w:ascii="Times New Roman" w:hAnsi="Times New Roman"/>
          <w:i w:val="0"/>
          <w:sz w:val="24"/>
          <w:szCs w:val="24"/>
          <w:shd w:val="clear" w:color="auto" w:fill="FFFFFF"/>
        </w:rPr>
        <w:t>с изменением</w:t>
      </w:r>
      <w:r w:rsidR="00DA1402" w:rsidRPr="00EE6DF2">
        <w:rPr>
          <w:rStyle w:val="a4"/>
          <w:rFonts w:ascii="Times New Roman" w:hAnsi="Times New Roman"/>
          <w:i w:val="0"/>
          <w:sz w:val="24"/>
          <w:szCs w:val="24"/>
          <w:shd w:val="clear" w:color="auto" w:fill="FFFFFF"/>
        </w:rPr>
        <w:t xml:space="preserve"> покупател</w:t>
      </w:r>
      <w:r w:rsidR="003D1B9B">
        <w:rPr>
          <w:rStyle w:val="a4"/>
          <w:rFonts w:ascii="Times New Roman" w:hAnsi="Times New Roman"/>
          <w:i w:val="0"/>
          <w:sz w:val="24"/>
          <w:szCs w:val="24"/>
          <w:shd w:val="clear" w:color="auto" w:fill="FFFFFF"/>
        </w:rPr>
        <w:t>ьной</w:t>
      </w:r>
      <w:r w:rsidR="00DA1402" w:rsidRPr="00EE6DF2">
        <w:rPr>
          <w:rStyle w:val="a4"/>
          <w:rFonts w:ascii="Times New Roman" w:hAnsi="Times New Roman"/>
          <w:i w:val="0"/>
          <w:sz w:val="24"/>
          <w:szCs w:val="24"/>
          <w:shd w:val="clear" w:color="auto" w:fill="FFFFFF"/>
        </w:rPr>
        <w:t xml:space="preserve"> способност</w:t>
      </w:r>
      <w:r w:rsidR="00883FA3">
        <w:rPr>
          <w:rStyle w:val="a4"/>
          <w:rFonts w:ascii="Times New Roman" w:hAnsi="Times New Roman"/>
          <w:i w:val="0"/>
          <w:sz w:val="24"/>
          <w:szCs w:val="24"/>
          <w:shd w:val="clear" w:color="auto" w:fill="FFFFFF"/>
        </w:rPr>
        <w:t>и</w:t>
      </w:r>
      <w:r w:rsidR="00DA1402" w:rsidRPr="00EE6DF2">
        <w:rPr>
          <w:rStyle w:val="a4"/>
          <w:rFonts w:ascii="Times New Roman" w:hAnsi="Times New Roman"/>
          <w:i w:val="0"/>
          <w:sz w:val="24"/>
          <w:szCs w:val="24"/>
          <w:shd w:val="clear" w:color="auto" w:fill="FFFFFF"/>
        </w:rPr>
        <w:t xml:space="preserve"> рубля.</w:t>
      </w:r>
      <w:r w:rsidR="00DA1402" w:rsidRPr="006B46B3">
        <w:rPr>
          <w:rStyle w:val="a4"/>
          <w:rFonts w:ascii="Times New Roman" w:hAnsi="Times New Roman"/>
          <w:i w:val="0"/>
          <w:sz w:val="24"/>
          <w:szCs w:val="24"/>
          <w:shd w:val="clear" w:color="auto" w:fill="FFFFFF"/>
        </w:rPr>
        <w:t xml:space="preserve"> </w:t>
      </w:r>
      <w:r w:rsidR="007269EF">
        <w:rPr>
          <w:rStyle w:val="a4"/>
          <w:rFonts w:ascii="Times New Roman" w:hAnsi="Times New Roman"/>
          <w:i w:val="0"/>
          <w:sz w:val="24"/>
          <w:szCs w:val="24"/>
          <w:shd w:val="clear" w:color="auto" w:fill="FFFFFF"/>
        </w:rPr>
        <w:lastRenderedPageBreak/>
        <w:t>Обраща</w:t>
      </w:r>
      <w:r w:rsidR="00085B50">
        <w:rPr>
          <w:rStyle w:val="a4"/>
          <w:rFonts w:ascii="Times New Roman" w:hAnsi="Times New Roman"/>
          <w:i w:val="0"/>
          <w:sz w:val="24"/>
          <w:szCs w:val="24"/>
          <w:shd w:val="clear" w:color="auto" w:fill="FFFFFF"/>
        </w:rPr>
        <w:t>ет</w:t>
      </w:r>
      <w:r w:rsidR="007269EF">
        <w:rPr>
          <w:rStyle w:val="a4"/>
          <w:rFonts w:ascii="Times New Roman" w:hAnsi="Times New Roman"/>
          <w:i w:val="0"/>
          <w:sz w:val="24"/>
          <w:szCs w:val="24"/>
          <w:shd w:val="clear" w:color="auto" w:fill="FFFFFF"/>
        </w:rPr>
        <w:t xml:space="preserve"> также</w:t>
      </w:r>
      <w:r w:rsidR="00085B50">
        <w:rPr>
          <w:rStyle w:val="a4"/>
          <w:rFonts w:ascii="Times New Roman" w:hAnsi="Times New Roman"/>
          <w:i w:val="0"/>
          <w:sz w:val="24"/>
          <w:szCs w:val="24"/>
          <w:shd w:val="clear" w:color="auto" w:fill="FFFFFF"/>
        </w:rPr>
        <w:t xml:space="preserve"> на себя</w:t>
      </w:r>
      <w:r w:rsidR="00883FA3">
        <w:rPr>
          <w:rStyle w:val="a4"/>
          <w:rFonts w:ascii="Times New Roman" w:hAnsi="Times New Roman"/>
          <w:i w:val="0"/>
          <w:sz w:val="24"/>
          <w:szCs w:val="24"/>
          <w:shd w:val="clear" w:color="auto" w:fill="FFFFFF"/>
        </w:rPr>
        <w:t xml:space="preserve"> внимание </w:t>
      </w:r>
      <w:r w:rsidR="00385309" w:rsidRPr="006B46B3">
        <w:rPr>
          <w:rStyle w:val="a4"/>
          <w:rFonts w:ascii="Times New Roman" w:hAnsi="Times New Roman"/>
          <w:i w:val="0"/>
          <w:sz w:val="24"/>
          <w:szCs w:val="24"/>
          <w:shd w:val="clear" w:color="auto" w:fill="FFFFFF"/>
        </w:rPr>
        <w:t xml:space="preserve">тот факт, что </w:t>
      </w:r>
      <w:r w:rsidR="00883FA3">
        <w:rPr>
          <w:rStyle w:val="a4"/>
          <w:rFonts w:ascii="Times New Roman" w:hAnsi="Times New Roman"/>
          <w:i w:val="0"/>
          <w:sz w:val="24"/>
          <w:szCs w:val="24"/>
          <w:shd w:val="clear" w:color="auto" w:fill="FFFFFF"/>
        </w:rPr>
        <w:t xml:space="preserve">ни </w:t>
      </w:r>
      <w:r w:rsidR="00385309" w:rsidRPr="006B46B3">
        <w:rPr>
          <w:rStyle w:val="a4"/>
          <w:rFonts w:ascii="Times New Roman" w:hAnsi="Times New Roman"/>
          <w:i w:val="0"/>
          <w:sz w:val="24"/>
          <w:szCs w:val="24"/>
          <w:shd w:val="clear" w:color="auto" w:fill="FFFFFF"/>
        </w:rPr>
        <w:t xml:space="preserve">инициатор законопроекта, ни законодатель не </w:t>
      </w:r>
      <w:r w:rsidR="007269EF">
        <w:rPr>
          <w:rStyle w:val="a4"/>
          <w:rFonts w:ascii="Times New Roman" w:hAnsi="Times New Roman"/>
          <w:i w:val="0"/>
          <w:sz w:val="24"/>
          <w:szCs w:val="24"/>
          <w:shd w:val="clear" w:color="auto" w:fill="FFFFFF"/>
        </w:rPr>
        <w:t>представили</w:t>
      </w:r>
      <w:r w:rsidR="00385309" w:rsidRPr="006B46B3">
        <w:rPr>
          <w:rStyle w:val="a4"/>
          <w:rFonts w:ascii="Times New Roman" w:hAnsi="Times New Roman"/>
          <w:i w:val="0"/>
          <w:sz w:val="24"/>
          <w:szCs w:val="24"/>
          <w:shd w:val="clear" w:color="auto" w:fill="FFFFFF"/>
        </w:rPr>
        <w:t xml:space="preserve"> никаких экономических обоснований </w:t>
      </w:r>
      <w:r w:rsidR="00883FA3">
        <w:rPr>
          <w:rStyle w:val="a4"/>
          <w:rFonts w:ascii="Times New Roman" w:hAnsi="Times New Roman"/>
          <w:i w:val="0"/>
          <w:sz w:val="24"/>
          <w:szCs w:val="24"/>
          <w:shd w:val="clear" w:color="auto" w:fill="FFFFFF"/>
        </w:rPr>
        <w:t xml:space="preserve">для </w:t>
      </w:r>
      <w:r w:rsidR="007269EF">
        <w:rPr>
          <w:rStyle w:val="a4"/>
          <w:rFonts w:ascii="Times New Roman" w:hAnsi="Times New Roman"/>
          <w:i w:val="0"/>
          <w:sz w:val="24"/>
          <w:szCs w:val="24"/>
          <w:shd w:val="clear" w:color="auto" w:fill="FFFFFF"/>
        </w:rPr>
        <w:t>столь</w:t>
      </w:r>
      <w:r w:rsidR="00385309" w:rsidRPr="006B46B3">
        <w:rPr>
          <w:rStyle w:val="a4"/>
          <w:rFonts w:ascii="Times New Roman" w:hAnsi="Times New Roman"/>
          <w:i w:val="0"/>
          <w:sz w:val="24"/>
          <w:szCs w:val="24"/>
          <w:shd w:val="clear" w:color="auto" w:fill="FFFFFF"/>
        </w:rPr>
        <w:t xml:space="preserve"> </w:t>
      </w:r>
      <w:r w:rsidR="007269EF">
        <w:rPr>
          <w:rStyle w:val="a4"/>
          <w:rFonts w:ascii="Times New Roman" w:hAnsi="Times New Roman"/>
          <w:i w:val="0"/>
          <w:sz w:val="24"/>
          <w:szCs w:val="24"/>
          <w:shd w:val="clear" w:color="auto" w:fill="FFFFFF"/>
        </w:rPr>
        <w:t>существенного</w:t>
      </w:r>
      <w:r w:rsidR="007269EF" w:rsidRPr="006B46B3">
        <w:rPr>
          <w:rStyle w:val="a4"/>
          <w:rFonts w:ascii="Times New Roman" w:hAnsi="Times New Roman"/>
          <w:i w:val="0"/>
          <w:sz w:val="24"/>
          <w:szCs w:val="24"/>
          <w:shd w:val="clear" w:color="auto" w:fill="FFFFFF"/>
        </w:rPr>
        <w:t xml:space="preserve"> </w:t>
      </w:r>
      <w:r w:rsidR="00385309" w:rsidRPr="006B46B3">
        <w:rPr>
          <w:rStyle w:val="a4"/>
          <w:rFonts w:ascii="Times New Roman" w:hAnsi="Times New Roman"/>
          <w:i w:val="0"/>
          <w:sz w:val="24"/>
          <w:szCs w:val="24"/>
          <w:shd w:val="clear" w:color="auto" w:fill="FFFFFF"/>
        </w:rPr>
        <w:t>повышения пошлины</w:t>
      </w:r>
      <w:r w:rsidR="007269EF">
        <w:rPr>
          <w:rStyle w:val="a4"/>
          <w:rFonts w:ascii="Times New Roman" w:hAnsi="Times New Roman"/>
          <w:i w:val="0"/>
          <w:sz w:val="24"/>
          <w:szCs w:val="24"/>
          <w:shd w:val="clear" w:color="auto" w:fill="FFFFFF"/>
        </w:rPr>
        <w:t xml:space="preserve"> – что,</w:t>
      </w:r>
      <w:r w:rsidR="00385309" w:rsidRPr="006B46B3">
        <w:rPr>
          <w:rStyle w:val="a4"/>
          <w:rFonts w:ascii="Times New Roman" w:hAnsi="Times New Roman"/>
          <w:i w:val="0"/>
          <w:sz w:val="24"/>
          <w:szCs w:val="24"/>
          <w:shd w:val="clear" w:color="auto" w:fill="FFFFFF"/>
        </w:rPr>
        <w:t xml:space="preserve"> разумеется, противоречит правовым позициям К</w:t>
      </w:r>
      <w:r w:rsidR="007269EF">
        <w:rPr>
          <w:rStyle w:val="a4"/>
          <w:rFonts w:ascii="Times New Roman" w:hAnsi="Times New Roman"/>
          <w:i w:val="0"/>
          <w:sz w:val="24"/>
          <w:szCs w:val="24"/>
          <w:shd w:val="clear" w:color="auto" w:fill="FFFFFF"/>
        </w:rPr>
        <w:t>онституционного Суда</w:t>
      </w:r>
      <w:r w:rsidR="00385309" w:rsidRPr="006B46B3">
        <w:rPr>
          <w:rStyle w:val="a4"/>
          <w:rFonts w:ascii="Times New Roman" w:hAnsi="Times New Roman"/>
          <w:i w:val="0"/>
          <w:sz w:val="24"/>
          <w:szCs w:val="24"/>
          <w:shd w:val="clear" w:color="auto" w:fill="FFFFFF"/>
        </w:rPr>
        <w:t xml:space="preserve"> в части </w:t>
      </w:r>
      <w:r w:rsidR="007269EF">
        <w:rPr>
          <w:rStyle w:val="a4"/>
          <w:rFonts w:ascii="Times New Roman" w:hAnsi="Times New Roman"/>
          <w:i w:val="0"/>
          <w:sz w:val="24"/>
          <w:szCs w:val="24"/>
          <w:shd w:val="clear" w:color="auto" w:fill="FFFFFF"/>
        </w:rPr>
        <w:t xml:space="preserve">необходимости </w:t>
      </w:r>
      <w:r w:rsidR="00385309" w:rsidRPr="006B46B3">
        <w:rPr>
          <w:rStyle w:val="a4"/>
          <w:rFonts w:ascii="Times New Roman" w:hAnsi="Times New Roman"/>
          <w:i w:val="0"/>
          <w:sz w:val="24"/>
          <w:szCs w:val="24"/>
          <w:shd w:val="clear" w:color="auto" w:fill="FFFFFF"/>
        </w:rPr>
        <w:t xml:space="preserve">экономического обоснования фискальных платежей и сборов, </w:t>
      </w:r>
      <w:r w:rsidR="00944863">
        <w:rPr>
          <w:rStyle w:val="a4"/>
          <w:rFonts w:ascii="Times New Roman" w:hAnsi="Times New Roman"/>
          <w:i w:val="0"/>
          <w:sz w:val="24"/>
          <w:szCs w:val="24"/>
          <w:shd w:val="clear" w:color="auto" w:fill="FFFFFF"/>
        </w:rPr>
        <w:t xml:space="preserve">а </w:t>
      </w:r>
      <w:r w:rsidR="00385309" w:rsidRPr="006B46B3">
        <w:rPr>
          <w:rStyle w:val="a4"/>
          <w:rFonts w:ascii="Times New Roman" w:hAnsi="Times New Roman"/>
          <w:i w:val="0"/>
          <w:sz w:val="24"/>
          <w:szCs w:val="24"/>
          <w:shd w:val="clear" w:color="auto" w:fill="FFFFFF"/>
        </w:rPr>
        <w:t>также</w:t>
      </w:r>
      <w:r w:rsidR="007269EF">
        <w:rPr>
          <w:rStyle w:val="a4"/>
          <w:rFonts w:ascii="Times New Roman" w:hAnsi="Times New Roman"/>
          <w:i w:val="0"/>
          <w:sz w:val="24"/>
          <w:szCs w:val="24"/>
          <w:shd w:val="clear" w:color="auto" w:fill="FFFFFF"/>
        </w:rPr>
        <w:t xml:space="preserve"> требования</w:t>
      </w:r>
      <w:r w:rsidR="00385309" w:rsidRPr="006B46B3">
        <w:rPr>
          <w:rStyle w:val="a4"/>
          <w:rFonts w:ascii="Times New Roman" w:hAnsi="Times New Roman"/>
          <w:i w:val="0"/>
          <w:sz w:val="24"/>
          <w:szCs w:val="24"/>
          <w:shd w:val="clear" w:color="auto" w:fill="FFFFFF"/>
        </w:rPr>
        <w:t xml:space="preserve"> их соразмерности.</w:t>
      </w:r>
    </w:p>
    <w:p w:rsidR="00085B50" w:rsidRDefault="00385309" w:rsidP="00C35353">
      <w:pPr>
        <w:spacing w:after="0" w:line="360" w:lineRule="auto"/>
        <w:ind w:firstLine="709"/>
        <w:jc w:val="both"/>
        <w:rPr>
          <w:rFonts w:ascii="Times New Roman" w:hAnsi="Times New Roman"/>
          <w:color w:val="222222"/>
          <w:sz w:val="24"/>
          <w:szCs w:val="24"/>
          <w:shd w:val="clear" w:color="auto" w:fill="FFFFFF"/>
        </w:rPr>
      </w:pPr>
      <w:r w:rsidRPr="006B46B3">
        <w:rPr>
          <w:rStyle w:val="a4"/>
          <w:rFonts w:ascii="Times New Roman" w:hAnsi="Times New Roman"/>
          <w:i w:val="0"/>
          <w:sz w:val="24"/>
          <w:szCs w:val="24"/>
          <w:shd w:val="clear" w:color="auto" w:fill="FFFFFF"/>
        </w:rPr>
        <w:t>3.2. Т</w:t>
      </w:r>
      <w:r w:rsidR="00DA1402" w:rsidRPr="006B46B3">
        <w:rPr>
          <w:rStyle w:val="a4"/>
          <w:rFonts w:ascii="Times New Roman" w:hAnsi="Times New Roman"/>
          <w:i w:val="0"/>
          <w:sz w:val="24"/>
          <w:szCs w:val="24"/>
          <w:shd w:val="clear" w:color="auto" w:fill="FFFFFF"/>
        </w:rPr>
        <w:t xml:space="preserve">акже необходимо развенчать предположение, которое неоднократно </w:t>
      </w:r>
      <w:r w:rsidR="007269EF">
        <w:rPr>
          <w:rStyle w:val="a4"/>
          <w:rFonts w:ascii="Times New Roman" w:hAnsi="Times New Roman"/>
          <w:i w:val="0"/>
          <w:sz w:val="24"/>
          <w:szCs w:val="24"/>
          <w:shd w:val="clear" w:color="auto" w:fill="FFFFFF"/>
        </w:rPr>
        <w:t>звучало</w:t>
      </w:r>
      <w:r w:rsidR="007269EF" w:rsidRPr="006B46B3">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в рамках дискуссии об увеличении пошлины, </w:t>
      </w:r>
      <w:r w:rsidR="007269EF">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о якобы </w:t>
      </w:r>
      <w:r w:rsidR="00DA1402" w:rsidRPr="00944863">
        <w:rPr>
          <w:rStyle w:val="a4"/>
          <w:rFonts w:ascii="Times New Roman" w:hAnsi="Times New Roman"/>
          <w:i w:val="0"/>
          <w:sz w:val="24"/>
          <w:szCs w:val="24"/>
          <w:shd w:val="clear" w:color="auto" w:fill="FFFFFF"/>
        </w:rPr>
        <w:t xml:space="preserve">софинансировании </w:t>
      </w:r>
      <w:r w:rsidR="007269EF" w:rsidRPr="00944863">
        <w:rPr>
          <w:rStyle w:val="a4"/>
          <w:rFonts w:ascii="Times New Roman" w:hAnsi="Times New Roman"/>
          <w:i w:val="0"/>
          <w:sz w:val="24"/>
          <w:szCs w:val="24"/>
          <w:shd w:val="clear" w:color="auto" w:fill="FFFFFF"/>
        </w:rPr>
        <w:t>судебной системы</w:t>
      </w:r>
      <w:r w:rsidR="007269EF">
        <w:rPr>
          <w:rStyle w:val="a4"/>
          <w:rFonts w:ascii="Times New Roman" w:hAnsi="Times New Roman"/>
          <w:i w:val="0"/>
          <w:sz w:val="24"/>
          <w:szCs w:val="24"/>
          <w:shd w:val="clear" w:color="auto" w:fill="FFFFFF"/>
        </w:rPr>
        <w:t xml:space="preserve"> </w:t>
      </w:r>
      <w:r w:rsidR="00DA1402" w:rsidRPr="00944863">
        <w:rPr>
          <w:rStyle w:val="a4"/>
          <w:rFonts w:ascii="Times New Roman" w:hAnsi="Times New Roman"/>
          <w:i w:val="0"/>
          <w:sz w:val="24"/>
          <w:szCs w:val="24"/>
          <w:shd w:val="clear" w:color="auto" w:fill="FFFFFF"/>
        </w:rPr>
        <w:t>спорящими сторонами</w:t>
      </w:r>
      <w:r w:rsidR="00DA1402" w:rsidRPr="006B46B3">
        <w:rPr>
          <w:rStyle w:val="a4"/>
          <w:rFonts w:ascii="Times New Roman" w:hAnsi="Times New Roman"/>
          <w:i w:val="0"/>
          <w:sz w:val="24"/>
          <w:szCs w:val="24"/>
          <w:shd w:val="clear" w:color="auto" w:fill="FFFFFF"/>
        </w:rPr>
        <w:t xml:space="preserve">. </w:t>
      </w:r>
      <w:r w:rsidR="007269EF">
        <w:rPr>
          <w:rStyle w:val="a4"/>
          <w:rFonts w:ascii="Times New Roman" w:hAnsi="Times New Roman"/>
          <w:i w:val="0"/>
          <w:sz w:val="24"/>
          <w:szCs w:val="24"/>
          <w:shd w:val="clear" w:color="auto" w:fill="FFFFFF"/>
        </w:rPr>
        <w:t>Это у</w:t>
      </w:r>
      <w:r w:rsidR="00DA1402" w:rsidRPr="006B46B3">
        <w:rPr>
          <w:rStyle w:val="a4"/>
          <w:rFonts w:ascii="Times New Roman" w:hAnsi="Times New Roman"/>
          <w:i w:val="0"/>
          <w:sz w:val="24"/>
          <w:szCs w:val="24"/>
          <w:shd w:val="clear" w:color="auto" w:fill="FFFFFF"/>
        </w:rPr>
        <w:t xml:space="preserve">тверждение крайне лукавое и </w:t>
      </w:r>
      <w:r w:rsidR="007269EF">
        <w:rPr>
          <w:rStyle w:val="a4"/>
          <w:rFonts w:ascii="Times New Roman" w:hAnsi="Times New Roman"/>
          <w:i w:val="0"/>
          <w:sz w:val="24"/>
          <w:szCs w:val="24"/>
          <w:shd w:val="clear" w:color="auto" w:fill="FFFFFF"/>
        </w:rPr>
        <w:t>совершенно</w:t>
      </w:r>
      <w:r w:rsidR="007269EF" w:rsidRPr="006B46B3">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не </w:t>
      </w:r>
      <w:r w:rsidR="007269EF">
        <w:rPr>
          <w:rStyle w:val="a4"/>
          <w:rFonts w:ascii="Times New Roman" w:hAnsi="Times New Roman"/>
          <w:i w:val="0"/>
          <w:sz w:val="24"/>
          <w:szCs w:val="24"/>
          <w:shd w:val="clear" w:color="auto" w:fill="FFFFFF"/>
        </w:rPr>
        <w:t>соответствует</w:t>
      </w:r>
      <w:r w:rsidR="007269EF" w:rsidRPr="006B46B3">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смыслу и функционированию федерального бюджета, </w:t>
      </w:r>
      <w:r w:rsidR="007269EF">
        <w:rPr>
          <w:rStyle w:val="a4"/>
          <w:rFonts w:ascii="Times New Roman" w:hAnsi="Times New Roman"/>
          <w:i w:val="0"/>
          <w:sz w:val="24"/>
          <w:szCs w:val="24"/>
          <w:shd w:val="clear" w:color="auto" w:fill="FFFFFF"/>
        </w:rPr>
        <w:t xml:space="preserve">ни </w:t>
      </w:r>
      <w:r w:rsidR="00DA1402" w:rsidRPr="006B46B3">
        <w:rPr>
          <w:rStyle w:val="a4"/>
          <w:rFonts w:ascii="Times New Roman" w:hAnsi="Times New Roman"/>
          <w:i w:val="0"/>
          <w:sz w:val="24"/>
          <w:szCs w:val="24"/>
          <w:shd w:val="clear" w:color="auto" w:fill="FFFFFF"/>
        </w:rPr>
        <w:t>налогового законодательства</w:t>
      </w:r>
      <w:r w:rsidR="007269EF">
        <w:rPr>
          <w:rStyle w:val="a4"/>
          <w:rFonts w:ascii="Times New Roman" w:hAnsi="Times New Roman"/>
          <w:i w:val="0"/>
          <w:sz w:val="24"/>
          <w:szCs w:val="24"/>
          <w:shd w:val="clear" w:color="auto" w:fill="FFFFFF"/>
        </w:rPr>
        <w:t xml:space="preserve">, ни </w:t>
      </w:r>
      <w:r w:rsidR="00DA1402" w:rsidRPr="006B46B3">
        <w:rPr>
          <w:rStyle w:val="a4"/>
          <w:rFonts w:ascii="Times New Roman" w:hAnsi="Times New Roman"/>
          <w:i w:val="0"/>
          <w:sz w:val="24"/>
          <w:szCs w:val="24"/>
          <w:shd w:val="clear" w:color="auto" w:fill="FFFFFF"/>
        </w:rPr>
        <w:t xml:space="preserve"> правовым позициям К</w:t>
      </w:r>
      <w:r w:rsidR="007269EF">
        <w:rPr>
          <w:rStyle w:val="a4"/>
          <w:rFonts w:ascii="Times New Roman" w:hAnsi="Times New Roman"/>
          <w:i w:val="0"/>
          <w:sz w:val="24"/>
          <w:szCs w:val="24"/>
          <w:shd w:val="clear" w:color="auto" w:fill="FFFFFF"/>
        </w:rPr>
        <w:t xml:space="preserve">онституционного суда. Последний неоднократно </w:t>
      </w:r>
      <w:r w:rsidR="00DA1402" w:rsidRPr="006B46B3">
        <w:rPr>
          <w:rStyle w:val="a4"/>
          <w:rFonts w:ascii="Times New Roman" w:hAnsi="Times New Roman"/>
          <w:i w:val="0"/>
          <w:sz w:val="24"/>
          <w:szCs w:val="24"/>
          <w:shd w:val="clear" w:color="auto" w:fill="FFFFFF"/>
        </w:rPr>
        <w:t xml:space="preserve">отмечал, что судебная система не является придатком исполнительной власти вообще и фискальных органов, в частности, и </w:t>
      </w:r>
      <w:r w:rsidR="007269EF">
        <w:rPr>
          <w:rStyle w:val="a4"/>
          <w:rFonts w:ascii="Times New Roman" w:hAnsi="Times New Roman"/>
          <w:i w:val="0"/>
          <w:sz w:val="24"/>
          <w:szCs w:val="24"/>
          <w:shd w:val="clear" w:color="auto" w:fill="FFFFFF"/>
        </w:rPr>
        <w:t>забота</w:t>
      </w:r>
      <w:r w:rsidR="007269EF" w:rsidRPr="006B46B3">
        <w:rPr>
          <w:rStyle w:val="a4"/>
          <w:rFonts w:ascii="Times New Roman" w:hAnsi="Times New Roman"/>
          <w:i w:val="0"/>
          <w:sz w:val="24"/>
          <w:szCs w:val="24"/>
          <w:shd w:val="clear" w:color="auto" w:fill="FFFFFF"/>
        </w:rPr>
        <w:t xml:space="preserve"> </w:t>
      </w:r>
      <w:r w:rsidR="00DA1402" w:rsidRPr="006B46B3">
        <w:rPr>
          <w:rStyle w:val="a4"/>
          <w:rFonts w:ascii="Times New Roman" w:hAnsi="Times New Roman"/>
          <w:i w:val="0"/>
          <w:sz w:val="24"/>
          <w:szCs w:val="24"/>
          <w:shd w:val="clear" w:color="auto" w:fill="FFFFFF"/>
        </w:rPr>
        <w:t xml:space="preserve">о пополнении федерального бюджета </w:t>
      </w:r>
      <w:r w:rsidR="007269EF">
        <w:rPr>
          <w:rStyle w:val="a4"/>
          <w:rFonts w:ascii="Times New Roman" w:hAnsi="Times New Roman"/>
          <w:i w:val="0"/>
          <w:sz w:val="24"/>
          <w:szCs w:val="24"/>
          <w:shd w:val="clear" w:color="auto" w:fill="FFFFFF"/>
        </w:rPr>
        <w:t xml:space="preserve">за счет </w:t>
      </w:r>
      <w:r w:rsidR="00DA1402" w:rsidRPr="006B46B3">
        <w:rPr>
          <w:rStyle w:val="a4"/>
          <w:rFonts w:ascii="Times New Roman" w:hAnsi="Times New Roman"/>
          <w:i w:val="0"/>
          <w:sz w:val="24"/>
          <w:szCs w:val="24"/>
          <w:shd w:val="clear" w:color="auto" w:fill="FFFFFF"/>
        </w:rPr>
        <w:t>пошли</w:t>
      </w:r>
      <w:r w:rsidR="007269EF">
        <w:rPr>
          <w:rStyle w:val="a4"/>
          <w:rFonts w:ascii="Times New Roman" w:hAnsi="Times New Roman"/>
          <w:i w:val="0"/>
          <w:sz w:val="24"/>
          <w:szCs w:val="24"/>
          <w:shd w:val="clear" w:color="auto" w:fill="FFFFFF"/>
        </w:rPr>
        <w:t>н</w:t>
      </w:r>
      <w:r w:rsidR="00DA1402" w:rsidRPr="006B46B3">
        <w:rPr>
          <w:rStyle w:val="a4"/>
          <w:rFonts w:ascii="Times New Roman" w:hAnsi="Times New Roman"/>
          <w:i w:val="0"/>
          <w:sz w:val="24"/>
          <w:szCs w:val="24"/>
          <w:shd w:val="clear" w:color="auto" w:fill="FFFFFF"/>
        </w:rPr>
        <w:t xml:space="preserve"> не входит в ее обязанности, предусмотренные Конституцией РФ. </w:t>
      </w:r>
      <w:r w:rsidR="00DA1402" w:rsidRPr="00944863">
        <w:rPr>
          <w:rStyle w:val="a4"/>
          <w:rFonts w:ascii="Times New Roman" w:hAnsi="Times New Roman"/>
          <w:i w:val="0"/>
          <w:sz w:val="24"/>
          <w:szCs w:val="24"/>
          <w:shd w:val="clear" w:color="auto" w:fill="FFFFFF"/>
        </w:rPr>
        <w:t>Г</w:t>
      </w:r>
      <w:r w:rsidR="00DA1402" w:rsidRPr="00944863">
        <w:rPr>
          <w:rFonts w:ascii="Times New Roman" w:hAnsi="Times New Roman"/>
          <w:color w:val="222222"/>
          <w:sz w:val="24"/>
          <w:szCs w:val="24"/>
          <w:shd w:val="clear" w:color="auto" w:fill="FFFFFF"/>
        </w:rPr>
        <w:t>осударственные суды</w:t>
      </w:r>
      <w:r w:rsidR="007269EF">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 xml:space="preserve"> в отличие, например, от третейских судов</w:t>
      </w:r>
      <w:r w:rsidR="00944863">
        <w:rPr>
          <w:rFonts w:ascii="Times New Roman" w:hAnsi="Times New Roman"/>
          <w:color w:val="222222"/>
          <w:sz w:val="24"/>
          <w:szCs w:val="24"/>
          <w:shd w:val="clear" w:color="auto" w:fill="FFFFFF"/>
        </w:rPr>
        <w:t xml:space="preserve"> (арбитража)</w:t>
      </w:r>
      <w:r w:rsidR="00DA1402" w:rsidRPr="00944863">
        <w:rPr>
          <w:rFonts w:ascii="Times New Roman" w:hAnsi="Times New Roman"/>
          <w:color w:val="222222"/>
          <w:sz w:val="24"/>
          <w:szCs w:val="24"/>
          <w:shd w:val="clear" w:color="auto" w:fill="FFFFFF"/>
        </w:rPr>
        <w:t xml:space="preserve">, которые существуют на третейские сборы </w:t>
      </w:r>
      <w:r w:rsidR="007269EF">
        <w:rPr>
          <w:rFonts w:ascii="Times New Roman" w:hAnsi="Times New Roman"/>
          <w:color w:val="222222"/>
          <w:sz w:val="24"/>
          <w:szCs w:val="24"/>
          <w:shd w:val="clear" w:color="auto" w:fill="FFFFFF"/>
        </w:rPr>
        <w:t>– являются</w:t>
      </w:r>
      <w:r w:rsidR="00DA1402" w:rsidRPr="00944863">
        <w:rPr>
          <w:rFonts w:ascii="Times New Roman" w:hAnsi="Times New Roman"/>
          <w:color w:val="222222"/>
          <w:sz w:val="24"/>
          <w:szCs w:val="24"/>
          <w:shd w:val="clear" w:color="auto" w:fill="FFFFFF"/>
        </w:rPr>
        <w:t xml:space="preserve"> часть</w:t>
      </w:r>
      <w:r w:rsidR="007269EF">
        <w:rPr>
          <w:rFonts w:ascii="Times New Roman" w:hAnsi="Times New Roman"/>
          <w:color w:val="222222"/>
          <w:sz w:val="24"/>
          <w:szCs w:val="24"/>
          <w:shd w:val="clear" w:color="auto" w:fill="FFFFFF"/>
        </w:rPr>
        <w:t>ю</w:t>
      </w:r>
      <w:r w:rsidR="00DA1402" w:rsidRPr="00944863">
        <w:rPr>
          <w:rFonts w:ascii="Times New Roman" w:hAnsi="Times New Roman"/>
          <w:color w:val="222222"/>
          <w:sz w:val="24"/>
          <w:szCs w:val="24"/>
          <w:shd w:val="clear" w:color="auto" w:fill="FFFFFF"/>
        </w:rPr>
        <w:t xml:space="preserve"> </w:t>
      </w:r>
      <w:r w:rsidR="00085B50" w:rsidRPr="00944863">
        <w:rPr>
          <w:rFonts w:ascii="Times New Roman" w:hAnsi="Times New Roman"/>
          <w:color w:val="222222"/>
          <w:sz w:val="24"/>
          <w:szCs w:val="24"/>
          <w:shd w:val="clear" w:color="auto" w:fill="FFFFFF"/>
        </w:rPr>
        <w:t>государств</w:t>
      </w:r>
      <w:r w:rsidR="00085B50">
        <w:rPr>
          <w:rFonts w:ascii="Times New Roman" w:hAnsi="Times New Roman"/>
          <w:color w:val="222222"/>
          <w:sz w:val="24"/>
          <w:szCs w:val="24"/>
          <w:shd w:val="clear" w:color="auto" w:fill="FFFFFF"/>
        </w:rPr>
        <w:t>енной власти</w:t>
      </w:r>
      <w:r w:rsidR="00085B50">
        <w:rPr>
          <w:rFonts w:ascii="Times New Roman" w:hAnsi="Times New Roman"/>
          <w:color w:val="222222"/>
          <w:sz w:val="24"/>
          <w:szCs w:val="24"/>
          <w:shd w:val="clear" w:color="auto" w:fill="FFFFFF"/>
        </w:rPr>
        <w:t xml:space="preserve"> </w:t>
      </w:r>
      <w:r w:rsidR="007269EF">
        <w:rPr>
          <w:rFonts w:ascii="Times New Roman" w:hAnsi="Times New Roman"/>
          <w:color w:val="222222"/>
          <w:sz w:val="24"/>
          <w:szCs w:val="24"/>
          <w:shd w:val="clear" w:color="auto" w:fill="FFFFFF"/>
        </w:rPr>
        <w:t>и не могут существовать</w:t>
      </w:r>
      <w:r w:rsidR="00DA1402" w:rsidRPr="00944863">
        <w:rPr>
          <w:rFonts w:ascii="Times New Roman" w:hAnsi="Times New Roman"/>
          <w:color w:val="222222"/>
          <w:sz w:val="24"/>
          <w:szCs w:val="24"/>
          <w:shd w:val="clear" w:color="auto" w:fill="FFFFFF"/>
        </w:rPr>
        <w:t xml:space="preserve"> </w:t>
      </w:r>
      <w:r w:rsidR="007269EF">
        <w:rPr>
          <w:rFonts w:ascii="Times New Roman" w:hAnsi="Times New Roman"/>
          <w:color w:val="222222"/>
          <w:sz w:val="24"/>
          <w:szCs w:val="24"/>
          <w:shd w:val="clear" w:color="auto" w:fill="FFFFFF"/>
        </w:rPr>
        <w:t>исключительно</w:t>
      </w:r>
      <w:r w:rsidR="007269EF" w:rsidRPr="0094486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за счет госпошлин</w:t>
      </w:r>
      <w:r w:rsidR="007269EF">
        <w:rPr>
          <w:rFonts w:ascii="Times New Roman" w:hAnsi="Times New Roman"/>
          <w:color w:val="222222"/>
          <w:sz w:val="24"/>
          <w:szCs w:val="24"/>
          <w:shd w:val="clear" w:color="auto" w:fill="FFFFFF"/>
        </w:rPr>
        <w:t>. П</w:t>
      </w:r>
      <w:r w:rsidR="00DA1402" w:rsidRPr="00944863">
        <w:rPr>
          <w:rFonts w:ascii="Times New Roman" w:hAnsi="Times New Roman"/>
          <w:color w:val="222222"/>
          <w:sz w:val="24"/>
          <w:szCs w:val="24"/>
          <w:shd w:val="clear" w:color="auto" w:fill="FFFFFF"/>
        </w:rPr>
        <w:t xml:space="preserve">ополнять </w:t>
      </w:r>
      <w:r w:rsidR="00085B50">
        <w:rPr>
          <w:rFonts w:ascii="Times New Roman" w:hAnsi="Times New Roman"/>
          <w:color w:val="222222"/>
          <w:sz w:val="24"/>
          <w:szCs w:val="24"/>
          <w:shd w:val="clear" w:color="auto" w:fill="FFFFFF"/>
        </w:rPr>
        <w:t xml:space="preserve">федеральный </w:t>
      </w:r>
      <w:r w:rsidR="00DA1402" w:rsidRPr="00944863">
        <w:rPr>
          <w:rFonts w:ascii="Times New Roman" w:hAnsi="Times New Roman"/>
          <w:color w:val="222222"/>
          <w:sz w:val="24"/>
          <w:szCs w:val="24"/>
          <w:shd w:val="clear" w:color="auto" w:fill="FFFFFF"/>
        </w:rPr>
        <w:t xml:space="preserve">бюджет </w:t>
      </w:r>
      <w:r w:rsidR="00085B50">
        <w:rPr>
          <w:rFonts w:ascii="Times New Roman" w:hAnsi="Times New Roman"/>
          <w:color w:val="222222"/>
          <w:sz w:val="24"/>
          <w:szCs w:val="24"/>
          <w:shd w:val="clear" w:color="auto" w:fill="FFFFFF"/>
        </w:rPr>
        <w:t>необходимо</w:t>
      </w:r>
      <w:r w:rsidR="00085B50" w:rsidRPr="0094486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другими</w:t>
      </w:r>
      <w:r w:rsidR="00085B50">
        <w:rPr>
          <w:rFonts w:ascii="Times New Roman" w:hAnsi="Times New Roman"/>
          <w:color w:val="222222"/>
          <w:sz w:val="24"/>
          <w:szCs w:val="24"/>
          <w:shd w:val="clear" w:color="auto" w:fill="FFFFFF"/>
        </w:rPr>
        <w:t xml:space="preserve"> законом установленными</w:t>
      </w:r>
      <w:r w:rsidR="00DA1402" w:rsidRPr="00944863">
        <w:rPr>
          <w:rFonts w:ascii="Times New Roman" w:hAnsi="Times New Roman"/>
          <w:color w:val="222222"/>
          <w:sz w:val="24"/>
          <w:szCs w:val="24"/>
          <w:shd w:val="clear" w:color="auto" w:fill="FFFFFF"/>
        </w:rPr>
        <w:t xml:space="preserve"> способами. Как и любые другие государственные органы</w:t>
      </w:r>
      <w:r w:rsidR="00944863">
        <w:rPr>
          <w:rFonts w:ascii="Times New Roman" w:hAnsi="Times New Roman"/>
          <w:color w:val="222222"/>
          <w:sz w:val="24"/>
          <w:szCs w:val="24"/>
          <w:shd w:val="clear" w:color="auto" w:fill="FFFFFF"/>
        </w:rPr>
        <w:t>,</w:t>
      </w:r>
      <w:r w:rsidR="00432D37">
        <w:rPr>
          <w:rFonts w:ascii="Times New Roman" w:hAnsi="Times New Roman"/>
          <w:color w:val="222222"/>
          <w:sz w:val="24"/>
          <w:szCs w:val="24"/>
          <w:shd w:val="clear" w:color="auto" w:fill="FFFFFF"/>
        </w:rPr>
        <w:t xml:space="preserve"> </w:t>
      </w:r>
      <w:r w:rsidR="00432D37" w:rsidRPr="00944863">
        <w:rPr>
          <w:rFonts w:ascii="Times New Roman" w:hAnsi="Times New Roman"/>
          <w:color w:val="222222"/>
          <w:sz w:val="24"/>
          <w:szCs w:val="24"/>
          <w:shd w:val="clear" w:color="auto" w:fill="FFFFFF"/>
        </w:rPr>
        <w:t>в том числе правоохранительные,</w:t>
      </w:r>
      <w:r w:rsidR="00DA1402" w:rsidRPr="00944863">
        <w:rPr>
          <w:rFonts w:ascii="Times New Roman" w:hAnsi="Times New Roman"/>
          <w:color w:val="222222"/>
          <w:sz w:val="24"/>
          <w:szCs w:val="24"/>
          <w:shd w:val="clear" w:color="auto" w:fill="FFFFFF"/>
        </w:rPr>
        <w:t xml:space="preserve"> суды финансируются из федерального бюджета</w:t>
      </w:r>
      <w:r w:rsidR="00432D37">
        <w:rPr>
          <w:rFonts w:ascii="Times New Roman" w:hAnsi="Times New Roman"/>
          <w:color w:val="222222"/>
          <w:sz w:val="24"/>
          <w:szCs w:val="24"/>
          <w:shd w:val="clear" w:color="auto" w:fill="FFFFFF"/>
        </w:rPr>
        <w:t>,</w:t>
      </w:r>
      <w:r w:rsidR="00DA1402" w:rsidRPr="00944863">
        <w:rPr>
          <w:rFonts w:ascii="Times New Roman" w:hAnsi="Times New Roman"/>
          <w:color w:val="222222"/>
          <w:sz w:val="24"/>
          <w:szCs w:val="24"/>
          <w:shd w:val="clear" w:color="auto" w:fill="FFFFFF"/>
        </w:rPr>
        <w:t xml:space="preserve"> и никакого «самофинансирования и самоокупаемости» нет и быть не может.</w:t>
      </w:r>
      <w:r w:rsidR="00DA1402" w:rsidRPr="006B46B3">
        <w:rPr>
          <w:rFonts w:ascii="Times New Roman" w:hAnsi="Times New Roman"/>
          <w:color w:val="222222"/>
          <w:sz w:val="24"/>
          <w:szCs w:val="24"/>
          <w:shd w:val="clear" w:color="auto" w:fill="FFFFFF"/>
        </w:rPr>
        <w:t xml:space="preserve"> </w:t>
      </w:r>
    </w:p>
    <w:p w:rsidR="00385309" w:rsidRPr="00944863" w:rsidRDefault="00085B50" w:rsidP="00C35353">
      <w:pPr>
        <w:spacing w:after="0" w:line="360" w:lineRule="auto"/>
        <w:ind w:firstLine="709"/>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Д</w:t>
      </w:r>
      <w:r w:rsidR="00DA1402" w:rsidRPr="006B46B3">
        <w:rPr>
          <w:rFonts w:ascii="Times New Roman" w:hAnsi="Times New Roman"/>
          <w:color w:val="222222"/>
          <w:sz w:val="24"/>
          <w:szCs w:val="24"/>
          <w:shd w:val="clear" w:color="auto" w:fill="FFFFFF"/>
        </w:rPr>
        <w:t>аже сам В</w:t>
      </w:r>
      <w:r w:rsidR="00432D37">
        <w:rPr>
          <w:rFonts w:ascii="Times New Roman" w:hAnsi="Times New Roman"/>
          <w:color w:val="222222"/>
          <w:sz w:val="24"/>
          <w:szCs w:val="24"/>
          <w:shd w:val="clear" w:color="auto" w:fill="FFFFFF"/>
        </w:rPr>
        <w:t>ерховный суд</w:t>
      </w:r>
      <w:r w:rsidR="00DA1402" w:rsidRPr="006B46B3">
        <w:rPr>
          <w:rFonts w:ascii="Times New Roman" w:hAnsi="Times New Roman"/>
          <w:color w:val="222222"/>
          <w:sz w:val="24"/>
          <w:szCs w:val="24"/>
          <w:shd w:val="clear" w:color="auto" w:fill="FFFFFF"/>
        </w:rPr>
        <w:t xml:space="preserve"> признае</w:t>
      </w:r>
      <w:r w:rsidR="00432D37">
        <w:rPr>
          <w:rFonts w:ascii="Times New Roman" w:hAnsi="Times New Roman"/>
          <w:color w:val="222222"/>
          <w:sz w:val="24"/>
          <w:szCs w:val="24"/>
          <w:shd w:val="clear" w:color="auto" w:fill="FFFFFF"/>
        </w:rPr>
        <w:t>т</w:t>
      </w:r>
      <w:r>
        <w:rPr>
          <w:rFonts w:ascii="Times New Roman" w:hAnsi="Times New Roman"/>
          <w:color w:val="222222"/>
          <w:sz w:val="24"/>
          <w:szCs w:val="24"/>
          <w:shd w:val="clear" w:color="auto" w:fill="FFFFFF"/>
        </w:rPr>
        <w:t>, что</w:t>
      </w:r>
      <w:r w:rsidR="00DA1402" w:rsidRPr="006B46B3">
        <w:rPr>
          <w:rFonts w:ascii="Times New Roman" w:hAnsi="Times New Roman"/>
          <w:color w:val="222222"/>
          <w:sz w:val="24"/>
          <w:szCs w:val="24"/>
          <w:shd w:val="clear" w:color="auto" w:fill="FFFFFF"/>
        </w:rPr>
        <w:t xml:space="preserve"> никакой корреляции между собираемыми пошлинами и его финансированием</w:t>
      </w:r>
      <w:r w:rsidR="00432D37">
        <w:rPr>
          <w:rFonts w:ascii="Times New Roman" w:hAnsi="Times New Roman"/>
          <w:color w:val="222222"/>
          <w:sz w:val="24"/>
          <w:szCs w:val="24"/>
          <w:shd w:val="clear" w:color="auto" w:fill="FFFFFF"/>
        </w:rPr>
        <w:t xml:space="preserve"> не существует</w:t>
      </w:r>
      <w:r w:rsidR="00DA1402" w:rsidRPr="006B46B3">
        <w:rPr>
          <w:rStyle w:val="FootnoteCharacters"/>
          <w:rFonts w:ascii="Times New Roman" w:hAnsi="Times New Roman"/>
          <w:color w:val="222222"/>
          <w:sz w:val="24"/>
          <w:szCs w:val="24"/>
          <w:shd w:val="clear" w:color="auto" w:fill="FFFFFF"/>
        </w:rPr>
        <w:footnoteReference w:id="15"/>
      </w:r>
      <w:r w:rsidR="00DA1402" w:rsidRPr="006B46B3">
        <w:rPr>
          <w:rFonts w:ascii="Times New Roman" w:hAnsi="Times New Roman"/>
          <w:color w:val="222222"/>
          <w:sz w:val="24"/>
          <w:szCs w:val="24"/>
          <w:shd w:val="clear" w:color="auto" w:fill="FFFFFF"/>
        </w:rPr>
        <w:t xml:space="preserve">. А если </w:t>
      </w:r>
      <w:r w:rsidR="00432D37">
        <w:rPr>
          <w:rFonts w:ascii="Times New Roman" w:hAnsi="Times New Roman"/>
          <w:color w:val="222222"/>
          <w:sz w:val="24"/>
          <w:szCs w:val="24"/>
          <w:shd w:val="clear" w:color="auto" w:fill="FFFFFF"/>
        </w:rPr>
        <w:t>этот показатель</w:t>
      </w:r>
      <w:r w:rsidR="00DA1402" w:rsidRPr="006B46B3">
        <w:rPr>
          <w:rFonts w:ascii="Times New Roman" w:hAnsi="Times New Roman"/>
          <w:color w:val="222222"/>
          <w:sz w:val="24"/>
          <w:szCs w:val="24"/>
          <w:shd w:val="clear" w:color="auto" w:fill="FFFFFF"/>
        </w:rPr>
        <w:t xml:space="preserve"> составляет</w:t>
      </w:r>
      <w:r w:rsidR="00432D37">
        <w:rPr>
          <w:rFonts w:ascii="Times New Roman" w:hAnsi="Times New Roman"/>
          <w:color w:val="222222"/>
          <w:sz w:val="24"/>
          <w:szCs w:val="24"/>
          <w:shd w:val="clear" w:color="auto" w:fill="FFFFFF"/>
        </w:rPr>
        <w:t xml:space="preserve"> всего</w:t>
      </w:r>
      <w:r w:rsidR="00DA1402" w:rsidRPr="006B46B3">
        <w:rPr>
          <w:rFonts w:ascii="Times New Roman" w:hAnsi="Times New Roman"/>
          <w:color w:val="222222"/>
          <w:sz w:val="24"/>
          <w:szCs w:val="24"/>
          <w:shd w:val="clear" w:color="auto" w:fill="FFFFFF"/>
        </w:rPr>
        <w:t xml:space="preserve"> 5 процентов</w:t>
      </w:r>
      <w:r w:rsidR="00432D37">
        <w:rPr>
          <w:rFonts w:ascii="Times New Roman" w:hAnsi="Times New Roman"/>
          <w:color w:val="222222"/>
          <w:sz w:val="24"/>
          <w:szCs w:val="24"/>
          <w:shd w:val="clear" w:color="auto" w:fill="FFFFFF"/>
        </w:rPr>
        <w:t xml:space="preserve"> (</w:t>
      </w:r>
      <w:r w:rsidR="00DA1402" w:rsidRPr="006B46B3">
        <w:rPr>
          <w:rFonts w:ascii="Times New Roman" w:hAnsi="Times New Roman"/>
          <w:color w:val="222222"/>
          <w:sz w:val="24"/>
          <w:szCs w:val="24"/>
          <w:shd w:val="clear" w:color="auto" w:fill="FFFFFF"/>
        </w:rPr>
        <w:t>т.е. на грани статистической погрешности</w:t>
      </w:r>
      <w:r w:rsidR="00432D37">
        <w:rPr>
          <w:rFonts w:ascii="Times New Roman" w:hAnsi="Times New Roman"/>
          <w:color w:val="222222"/>
          <w:sz w:val="24"/>
          <w:szCs w:val="24"/>
          <w:shd w:val="clear" w:color="auto" w:fill="FFFFFF"/>
        </w:rPr>
        <w:t>)</w:t>
      </w:r>
      <w:r w:rsidR="00DA1402" w:rsidRPr="006B46B3">
        <w:rPr>
          <w:rFonts w:ascii="Times New Roman" w:hAnsi="Times New Roman"/>
          <w:color w:val="222222"/>
          <w:sz w:val="24"/>
          <w:szCs w:val="24"/>
          <w:shd w:val="clear" w:color="auto" w:fill="FFFFFF"/>
        </w:rPr>
        <w:t xml:space="preserve">, то как это повлияет на </w:t>
      </w:r>
      <w:r w:rsidR="00432D37">
        <w:rPr>
          <w:rFonts w:ascii="Times New Roman" w:hAnsi="Times New Roman"/>
          <w:color w:val="222222"/>
          <w:sz w:val="24"/>
          <w:szCs w:val="24"/>
          <w:shd w:val="clear" w:color="auto" w:fill="FFFFFF"/>
        </w:rPr>
        <w:t xml:space="preserve">работу </w:t>
      </w:r>
      <w:r w:rsidR="00DA1402" w:rsidRPr="006B46B3">
        <w:rPr>
          <w:rFonts w:ascii="Times New Roman" w:hAnsi="Times New Roman"/>
          <w:color w:val="222222"/>
          <w:sz w:val="24"/>
          <w:szCs w:val="24"/>
          <w:shd w:val="clear" w:color="auto" w:fill="FFFFFF"/>
        </w:rPr>
        <w:t>суд</w:t>
      </w:r>
      <w:r w:rsidR="00432D37">
        <w:rPr>
          <w:rFonts w:ascii="Times New Roman" w:hAnsi="Times New Roman"/>
          <w:color w:val="222222"/>
          <w:sz w:val="24"/>
          <w:szCs w:val="24"/>
          <w:shd w:val="clear" w:color="auto" w:fill="FFFFFF"/>
        </w:rPr>
        <w:t>ов</w:t>
      </w:r>
      <w:r w:rsidR="00DA1402" w:rsidRPr="006B46B3">
        <w:rPr>
          <w:rFonts w:ascii="Times New Roman" w:hAnsi="Times New Roman"/>
          <w:color w:val="222222"/>
          <w:sz w:val="24"/>
          <w:szCs w:val="24"/>
          <w:shd w:val="clear" w:color="auto" w:fill="FFFFFF"/>
        </w:rPr>
        <w:t xml:space="preserve">, </w:t>
      </w:r>
      <w:r w:rsidR="00432D37">
        <w:rPr>
          <w:rFonts w:ascii="Times New Roman" w:hAnsi="Times New Roman"/>
          <w:color w:val="222222"/>
          <w:sz w:val="24"/>
          <w:szCs w:val="24"/>
          <w:shd w:val="clear" w:color="auto" w:fill="FFFFFF"/>
        </w:rPr>
        <w:t xml:space="preserve">на </w:t>
      </w:r>
      <w:r w:rsidR="00DA1402" w:rsidRPr="006B46B3">
        <w:rPr>
          <w:rFonts w:ascii="Times New Roman" w:hAnsi="Times New Roman"/>
          <w:color w:val="222222"/>
          <w:sz w:val="24"/>
          <w:szCs w:val="24"/>
          <w:shd w:val="clear" w:color="auto" w:fill="FFFFFF"/>
        </w:rPr>
        <w:t xml:space="preserve">судей и </w:t>
      </w:r>
      <w:r w:rsidR="00432D37">
        <w:rPr>
          <w:rFonts w:ascii="Times New Roman" w:hAnsi="Times New Roman"/>
          <w:color w:val="222222"/>
          <w:sz w:val="24"/>
          <w:szCs w:val="24"/>
          <w:shd w:val="clear" w:color="auto" w:fill="FFFFFF"/>
        </w:rPr>
        <w:t xml:space="preserve">на </w:t>
      </w:r>
      <w:r w:rsidR="00DA1402" w:rsidRPr="006B46B3">
        <w:rPr>
          <w:rFonts w:ascii="Times New Roman" w:hAnsi="Times New Roman"/>
          <w:color w:val="222222"/>
          <w:sz w:val="24"/>
          <w:szCs w:val="24"/>
          <w:shd w:val="clear" w:color="auto" w:fill="FFFFFF"/>
        </w:rPr>
        <w:t>комфорт спорящих сторон? Было 5 процентов</w:t>
      </w:r>
      <w:r w:rsidR="00432D37">
        <w:rPr>
          <w:rFonts w:ascii="Times New Roman" w:hAnsi="Times New Roman"/>
          <w:color w:val="222222"/>
          <w:sz w:val="24"/>
          <w:szCs w:val="24"/>
          <w:shd w:val="clear" w:color="auto" w:fill="FFFFFF"/>
        </w:rPr>
        <w:t xml:space="preserve"> –</w:t>
      </w:r>
      <w:r w:rsidR="00DA1402" w:rsidRPr="006B46B3">
        <w:rPr>
          <w:rFonts w:ascii="Times New Roman" w:hAnsi="Times New Roman"/>
          <w:color w:val="222222"/>
          <w:sz w:val="24"/>
          <w:szCs w:val="24"/>
          <w:shd w:val="clear" w:color="auto" w:fill="FFFFFF"/>
        </w:rPr>
        <w:t xml:space="preserve"> станет 8. И что это поменяет?! </w:t>
      </w:r>
      <w:r w:rsidR="00DA1402" w:rsidRPr="00944863">
        <w:rPr>
          <w:rFonts w:ascii="Times New Roman" w:hAnsi="Times New Roman"/>
          <w:color w:val="222222"/>
          <w:sz w:val="24"/>
          <w:szCs w:val="24"/>
          <w:shd w:val="clear" w:color="auto" w:fill="FFFFFF"/>
        </w:rPr>
        <w:t xml:space="preserve">Общий </w:t>
      </w:r>
      <w:r w:rsidR="00432D37">
        <w:rPr>
          <w:rFonts w:ascii="Times New Roman" w:hAnsi="Times New Roman"/>
          <w:color w:val="222222"/>
          <w:sz w:val="24"/>
          <w:szCs w:val="24"/>
          <w:shd w:val="clear" w:color="auto" w:fill="FFFFFF"/>
        </w:rPr>
        <w:t>объем</w:t>
      </w:r>
      <w:r w:rsidR="00432D37" w:rsidRPr="0094486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 xml:space="preserve">собранной государственной пошлины </w:t>
      </w:r>
      <w:r w:rsidR="00385309" w:rsidRPr="00944863">
        <w:rPr>
          <w:rFonts w:ascii="Times New Roman" w:hAnsi="Times New Roman"/>
          <w:color w:val="222222"/>
          <w:sz w:val="24"/>
          <w:szCs w:val="24"/>
          <w:shd w:val="clear" w:color="auto" w:fill="FFFFFF"/>
        </w:rPr>
        <w:t xml:space="preserve">в 2024 году </w:t>
      </w:r>
      <w:r w:rsidR="00432D37">
        <w:rPr>
          <w:rFonts w:ascii="Times New Roman" w:hAnsi="Times New Roman"/>
          <w:color w:val="222222"/>
          <w:sz w:val="24"/>
          <w:szCs w:val="24"/>
          <w:shd w:val="clear" w:color="auto" w:fill="FFFFFF"/>
        </w:rPr>
        <w:t>составляет</w:t>
      </w:r>
      <w:r w:rsidR="00432D37" w:rsidRPr="0094486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чуть более 60 млр</w:t>
      </w:r>
      <w:r w:rsidR="00432D37">
        <w:rPr>
          <w:rFonts w:ascii="Times New Roman" w:hAnsi="Times New Roman"/>
          <w:color w:val="222222"/>
          <w:sz w:val="24"/>
          <w:szCs w:val="24"/>
          <w:shd w:val="clear" w:color="auto" w:fill="FFFFFF"/>
        </w:rPr>
        <w:t>д</w:t>
      </w:r>
      <w:r w:rsidR="00DA1402" w:rsidRPr="00944863">
        <w:rPr>
          <w:rFonts w:ascii="Times New Roman" w:hAnsi="Times New Roman"/>
          <w:color w:val="222222"/>
          <w:sz w:val="24"/>
          <w:szCs w:val="24"/>
          <w:shd w:val="clear" w:color="auto" w:fill="FFFFFF"/>
        </w:rPr>
        <w:t xml:space="preserve"> рублей</w:t>
      </w:r>
      <w:r w:rsidR="00432D37">
        <w:rPr>
          <w:rFonts w:ascii="Times New Roman" w:hAnsi="Times New Roman"/>
          <w:color w:val="222222"/>
          <w:sz w:val="24"/>
          <w:szCs w:val="24"/>
          <w:shd w:val="clear" w:color="auto" w:fill="FFFFFF"/>
        </w:rPr>
        <w:t xml:space="preserve"> – это</w:t>
      </w:r>
      <w:r w:rsidR="00DA1402" w:rsidRPr="00944863">
        <w:rPr>
          <w:rFonts w:ascii="Times New Roman" w:hAnsi="Times New Roman"/>
          <w:color w:val="222222"/>
          <w:sz w:val="24"/>
          <w:szCs w:val="24"/>
          <w:shd w:val="clear" w:color="auto" w:fill="FFFFFF"/>
        </w:rPr>
        <w:t xml:space="preserve"> весьма незначительная </w:t>
      </w:r>
      <w:r w:rsidR="00432D37">
        <w:rPr>
          <w:rFonts w:ascii="Times New Roman" w:hAnsi="Times New Roman"/>
          <w:color w:val="222222"/>
          <w:sz w:val="24"/>
          <w:szCs w:val="24"/>
          <w:shd w:val="clear" w:color="auto" w:fill="FFFFFF"/>
        </w:rPr>
        <w:t>сумма</w:t>
      </w:r>
      <w:r w:rsidR="00432D37" w:rsidRPr="0094486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на фоне общих государственных расходов</w:t>
      </w:r>
      <w:r w:rsidR="00432D37">
        <w:rPr>
          <w:rFonts w:ascii="Times New Roman" w:hAnsi="Times New Roman"/>
          <w:color w:val="222222"/>
          <w:sz w:val="24"/>
          <w:szCs w:val="24"/>
          <w:shd w:val="clear" w:color="auto" w:fill="FFFFFF"/>
        </w:rPr>
        <w:t xml:space="preserve"> и </w:t>
      </w:r>
      <w:r w:rsidR="003D1B9B">
        <w:rPr>
          <w:rFonts w:ascii="Times New Roman" w:hAnsi="Times New Roman"/>
          <w:color w:val="222222"/>
          <w:sz w:val="24"/>
          <w:szCs w:val="24"/>
          <w:shd w:val="clear" w:color="auto" w:fill="FFFFFF"/>
        </w:rPr>
        <w:t xml:space="preserve">она </w:t>
      </w:r>
      <w:r w:rsidR="00944863">
        <w:rPr>
          <w:rFonts w:ascii="Times New Roman" w:hAnsi="Times New Roman"/>
          <w:color w:val="222222"/>
          <w:sz w:val="24"/>
          <w:szCs w:val="24"/>
          <w:shd w:val="clear" w:color="auto" w:fill="FFFFFF"/>
        </w:rPr>
        <w:t>ничтожно</w:t>
      </w:r>
      <w:r w:rsidR="00DA1402" w:rsidRPr="00944863">
        <w:rPr>
          <w:rFonts w:ascii="Times New Roman" w:hAnsi="Times New Roman"/>
          <w:color w:val="222222"/>
          <w:sz w:val="24"/>
          <w:szCs w:val="24"/>
          <w:shd w:val="clear" w:color="auto" w:fill="FFFFFF"/>
        </w:rPr>
        <w:t xml:space="preserve"> мал</w:t>
      </w:r>
      <w:r w:rsidR="00432D37">
        <w:rPr>
          <w:rFonts w:ascii="Times New Roman" w:hAnsi="Times New Roman"/>
          <w:color w:val="222222"/>
          <w:sz w:val="24"/>
          <w:szCs w:val="24"/>
          <w:shd w:val="clear" w:color="auto" w:fill="FFFFFF"/>
        </w:rPr>
        <w:t>а</w:t>
      </w:r>
      <w:r w:rsidR="00DA1402" w:rsidRPr="00944863">
        <w:rPr>
          <w:rFonts w:ascii="Times New Roman" w:hAnsi="Times New Roman"/>
          <w:color w:val="222222"/>
          <w:sz w:val="24"/>
          <w:szCs w:val="24"/>
          <w:shd w:val="clear" w:color="auto" w:fill="FFFFFF"/>
        </w:rPr>
        <w:t xml:space="preserve"> по сравнению с теми суммами, которые являются предметом споров. Так</w:t>
      </w:r>
      <w:r w:rsidR="00432D37">
        <w:rPr>
          <w:rFonts w:ascii="Times New Roman" w:hAnsi="Times New Roman"/>
          <w:color w:val="222222"/>
          <w:sz w:val="24"/>
          <w:szCs w:val="24"/>
          <w:shd w:val="clear" w:color="auto" w:fill="FFFFFF"/>
        </w:rPr>
        <w:t>,</w:t>
      </w:r>
      <w:r w:rsidR="00DA1402" w:rsidRPr="00944863">
        <w:rPr>
          <w:rFonts w:ascii="Times New Roman" w:hAnsi="Times New Roman"/>
          <w:color w:val="222222"/>
          <w:sz w:val="24"/>
          <w:szCs w:val="24"/>
          <w:shd w:val="clear" w:color="auto" w:fill="FFFFFF"/>
        </w:rPr>
        <w:t xml:space="preserve"> только по искам прокуратуры</w:t>
      </w:r>
      <w:r w:rsidR="00432D37">
        <w:rPr>
          <w:rFonts w:ascii="Times New Roman" w:hAnsi="Times New Roman"/>
          <w:color w:val="222222"/>
          <w:sz w:val="24"/>
          <w:szCs w:val="24"/>
          <w:shd w:val="clear" w:color="auto" w:fill="FFFFFF"/>
        </w:rPr>
        <w:t>,</w:t>
      </w:r>
      <w:r w:rsidR="00DA1402" w:rsidRPr="00944863">
        <w:rPr>
          <w:rFonts w:ascii="Times New Roman" w:hAnsi="Times New Roman"/>
          <w:color w:val="222222"/>
          <w:sz w:val="24"/>
          <w:szCs w:val="24"/>
          <w:shd w:val="clear" w:color="auto" w:fill="FFFFFF"/>
        </w:rPr>
        <w:t xml:space="preserve"> </w:t>
      </w:r>
      <w:r w:rsidR="00385309" w:rsidRPr="00944863">
        <w:rPr>
          <w:rFonts w:ascii="Times New Roman" w:hAnsi="Times New Roman"/>
          <w:color w:val="222222"/>
          <w:sz w:val="24"/>
          <w:szCs w:val="24"/>
          <w:shd w:val="clear" w:color="auto" w:fill="FFFFFF"/>
        </w:rPr>
        <w:t xml:space="preserve">и </w:t>
      </w:r>
      <w:r w:rsidR="00DA1402" w:rsidRPr="00944863">
        <w:rPr>
          <w:rFonts w:ascii="Times New Roman" w:hAnsi="Times New Roman"/>
          <w:color w:val="222222"/>
          <w:sz w:val="24"/>
          <w:szCs w:val="24"/>
          <w:shd w:val="clear" w:color="auto" w:fill="FFFFFF"/>
        </w:rPr>
        <w:t>только за один год</w:t>
      </w:r>
      <w:r w:rsidR="00432D37">
        <w:rPr>
          <w:rFonts w:ascii="Times New Roman" w:hAnsi="Times New Roman"/>
          <w:color w:val="222222"/>
          <w:sz w:val="24"/>
          <w:szCs w:val="24"/>
          <w:shd w:val="clear" w:color="auto" w:fill="FFFFFF"/>
        </w:rPr>
        <w:t>,</w:t>
      </w:r>
      <w:r w:rsidR="00DA1402" w:rsidRPr="00944863">
        <w:rPr>
          <w:rFonts w:ascii="Times New Roman" w:hAnsi="Times New Roman"/>
          <w:color w:val="222222"/>
          <w:sz w:val="24"/>
          <w:szCs w:val="24"/>
          <w:shd w:val="clear" w:color="auto" w:fill="FFFFFF"/>
        </w:rPr>
        <w:t xml:space="preserve"> </w:t>
      </w:r>
      <w:r w:rsidR="00944863">
        <w:rPr>
          <w:rFonts w:ascii="Times New Roman" w:hAnsi="Times New Roman"/>
          <w:color w:val="222222"/>
          <w:sz w:val="24"/>
          <w:szCs w:val="24"/>
          <w:shd w:val="clear" w:color="auto" w:fill="FFFFFF"/>
        </w:rPr>
        <w:t xml:space="preserve">судами </w:t>
      </w:r>
      <w:r w:rsidR="00DA1402" w:rsidRPr="00944863">
        <w:rPr>
          <w:rFonts w:ascii="Times New Roman" w:hAnsi="Times New Roman"/>
          <w:color w:val="222222"/>
          <w:sz w:val="24"/>
          <w:szCs w:val="24"/>
          <w:shd w:val="clear" w:color="auto" w:fill="FFFFFF"/>
        </w:rPr>
        <w:t>было удовлет</w:t>
      </w:r>
      <w:r w:rsidR="00385309" w:rsidRPr="00944863">
        <w:rPr>
          <w:rFonts w:ascii="Times New Roman" w:hAnsi="Times New Roman"/>
          <w:color w:val="222222"/>
          <w:sz w:val="24"/>
          <w:szCs w:val="24"/>
          <w:shd w:val="clear" w:color="auto" w:fill="FFFFFF"/>
        </w:rPr>
        <w:t>ворено требований на 2,4 тр</w:t>
      </w:r>
      <w:r w:rsidR="00432D37">
        <w:rPr>
          <w:rFonts w:ascii="Times New Roman" w:hAnsi="Times New Roman"/>
          <w:color w:val="222222"/>
          <w:sz w:val="24"/>
          <w:szCs w:val="24"/>
          <w:shd w:val="clear" w:color="auto" w:fill="FFFFFF"/>
        </w:rPr>
        <w:t>иллиона</w:t>
      </w:r>
      <w:r w:rsidR="00385309" w:rsidRPr="00944863">
        <w:rPr>
          <w:rFonts w:ascii="Times New Roman" w:hAnsi="Times New Roman"/>
          <w:color w:val="222222"/>
          <w:sz w:val="24"/>
          <w:szCs w:val="24"/>
          <w:shd w:val="clear" w:color="auto" w:fill="FFFFFF"/>
        </w:rPr>
        <w:t xml:space="preserve"> р</w:t>
      </w:r>
      <w:r w:rsidR="00DA1402" w:rsidRPr="00944863">
        <w:rPr>
          <w:rFonts w:ascii="Times New Roman" w:hAnsi="Times New Roman"/>
          <w:color w:val="222222"/>
          <w:sz w:val="24"/>
          <w:szCs w:val="24"/>
          <w:shd w:val="clear" w:color="auto" w:fill="FFFFFF"/>
        </w:rPr>
        <w:t xml:space="preserve">ублей. </w:t>
      </w:r>
    </w:p>
    <w:p w:rsidR="00DA1402" w:rsidRPr="006B46B3" w:rsidRDefault="00DA1402" w:rsidP="00C35353">
      <w:pPr>
        <w:spacing w:after="0" w:line="360" w:lineRule="auto"/>
        <w:ind w:firstLine="709"/>
        <w:jc w:val="both"/>
        <w:rPr>
          <w:rFonts w:ascii="Times New Roman" w:hAnsi="Times New Roman"/>
          <w:color w:val="222222"/>
          <w:sz w:val="24"/>
          <w:szCs w:val="24"/>
          <w:shd w:val="clear" w:color="auto" w:fill="FFFFFF"/>
        </w:rPr>
      </w:pPr>
      <w:r w:rsidRPr="00944863">
        <w:rPr>
          <w:rFonts w:ascii="Times New Roman" w:hAnsi="Times New Roman"/>
          <w:color w:val="222222"/>
          <w:sz w:val="24"/>
          <w:szCs w:val="24"/>
          <w:shd w:val="clear" w:color="auto" w:fill="FFFFFF"/>
        </w:rPr>
        <w:t xml:space="preserve">То есть, иначе говоря, создавая </w:t>
      </w:r>
      <w:r w:rsidR="00432D37">
        <w:rPr>
          <w:rFonts w:ascii="Times New Roman" w:hAnsi="Times New Roman"/>
          <w:color w:val="222222"/>
          <w:sz w:val="24"/>
          <w:szCs w:val="24"/>
          <w:shd w:val="clear" w:color="auto" w:fill="FFFFFF"/>
        </w:rPr>
        <w:t>значительные</w:t>
      </w:r>
      <w:r w:rsidRPr="00944863">
        <w:rPr>
          <w:rFonts w:ascii="Times New Roman" w:hAnsi="Times New Roman"/>
          <w:color w:val="222222"/>
          <w:sz w:val="24"/>
          <w:szCs w:val="24"/>
          <w:shd w:val="clear" w:color="auto" w:fill="FFFFFF"/>
        </w:rPr>
        <w:t xml:space="preserve"> затруднения, а для кого-то </w:t>
      </w:r>
      <w:r w:rsidR="00432D37">
        <w:rPr>
          <w:rFonts w:ascii="Times New Roman" w:hAnsi="Times New Roman"/>
          <w:color w:val="222222"/>
          <w:sz w:val="24"/>
          <w:szCs w:val="24"/>
          <w:shd w:val="clear" w:color="auto" w:fill="FFFFFF"/>
        </w:rPr>
        <w:t>и</w:t>
      </w:r>
      <w:r w:rsidR="00432D37" w:rsidRPr="00944863">
        <w:rPr>
          <w:rFonts w:ascii="Times New Roman" w:hAnsi="Times New Roman"/>
          <w:color w:val="222222"/>
          <w:sz w:val="24"/>
          <w:szCs w:val="24"/>
          <w:shd w:val="clear" w:color="auto" w:fill="FFFFFF"/>
        </w:rPr>
        <w:t xml:space="preserve"> </w:t>
      </w:r>
      <w:r w:rsidRPr="00944863">
        <w:rPr>
          <w:rFonts w:ascii="Times New Roman" w:hAnsi="Times New Roman"/>
          <w:color w:val="222222"/>
          <w:sz w:val="24"/>
          <w:szCs w:val="24"/>
          <w:shd w:val="clear" w:color="auto" w:fill="FFFFFF"/>
        </w:rPr>
        <w:t xml:space="preserve">полную недоступность судебной защиты, </w:t>
      </w:r>
      <w:r w:rsidR="00432D37">
        <w:rPr>
          <w:rFonts w:ascii="Times New Roman" w:hAnsi="Times New Roman"/>
          <w:color w:val="222222"/>
          <w:sz w:val="24"/>
          <w:szCs w:val="24"/>
          <w:shd w:val="clear" w:color="auto" w:fill="FFFFFF"/>
        </w:rPr>
        <w:t>гарантированной</w:t>
      </w:r>
      <w:r w:rsidRPr="00944863">
        <w:rPr>
          <w:rFonts w:ascii="Times New Roman" w:hAnsi="Times New Roman"/>
          <w:color w:val="222222"/>
          <w:sz w:val="24"/>
          <w:szCs w:val="24"/>
          <w:shd w:val="clear" w:color="auto" w:fill="FFFFFF"/>
        </w:rPr>
        <w:t xml:space="preserve"> Конституцией РФ, </w:t>
      </w:r>
      <w:r w:rsidR="00085B50">
        <w:rPr>
          <w:rFonts w:ascii="Times New Roman" w:hAnsi="Times New Roman"/>
          <w:color w:val="222222"/>
          <w:sz w:val="24"/>
          <w:szCs w:val="24"/>
          <w:shd w:val="clear" w:color="auto" w:fill="FFFFFF"/>
        </w:rPr>
        <w:t>государство</w:t>
      </w:r>
      <w:r w:rsidR="00085B50" w:rsidRPr="00944863">
        <w:rPr>
          <w:rFonts w:ascii="Times New Roman" w:hAnsi="Times New Roman"/>
          <w:color w:val="222222"/>
          <w:sz w:val="24"/>
          <w:szCs w:val="24"/>
          <w:shd w:val="clear" w:color="auto" w:fill="FFFFFF"/>
        </w:rPr>
        <w:t xml:space="preserve"> </w:t>
      </w:r>
      <w:r w:rsidR="00432D37">
        <w:rPr>
          <w:rFonts w:ascii="Times New Roman" w:hAnsi="Times New Roman"/>
          <w:color w:val="222222"/>
          <w:sz w:val="24"/>
          <w:szCs w:val="24"/>
          <w:shd w:val="clear" w:color="auto" w:fill="FFFFFF"/>
        </w:rPr>
        <w:t xml:space="preserve">всего </w:t>
      </w:r>
      <w:r w:rsidR="00432D37">
        <w:rPr>
          <w:rFonts w:ascii="Times New Roman" w:hAnsi="Times New Roman"/>
          <w:color w:val="222222"/>
          <w:sz w:val="24"/>
          <w:szCs w:val="24"/>
          <w:shd w:val="clear" w:color="auto" w:fill="FFFFFF"/>
        </w:rPr>
        <w:lastRenderedPageBreak/>
        <w:t xml:space="preserve">лишь </w:t>
      </w:r>
      <w:r w:rsidRPr="00944863">
        <w:rPr>
          <w:rFonts w:ascii="Times New Roman" w:hAnsi="Times New Roman"/>
          <w:color w:val="222222"/>
          <w:sz w:val="24"/>
          <w:szCs w:val="24"/>
          <w:shd w:val="clear" w:color="auto" w:fill="FFFFFF"/>
        </w:rPr>
        <w:t>на 3 процента повышае</w:t>
      </w:r>
      <w:r w:rsidR="00085B50">
        <w:rPr>
          <w:rFonts w:ascii="Times New Roman" w:hAnsi="Times New Roman"/>
          <w:color w:val="222222"/>
          <w:sz w:val="24"/>
          <w:szCs w:val="24"/>
          <w:shd w:val="clear" w:color="auto" w:fill="FFFFFF"/>
        </w:rPr>
        <w:t>т</w:t>
      </w:r>
      <w:r w:rsidRPr="00944863">
        <w:rPr>
          <w:rFonts w:ascii="Times New Roman" w:hAnsi="Times New Roman"/>
          <w:color w:val="222222"/>
          <w:sz w:val="24"/>
          <w:szCs w:val="24"/>
          <w:shd w:val="clear" w:color="auto" w:fill="FFFFFF"/>
        </w:rPr>
        <w:t xml:space="preserve"> финансирование системы. Разве это пропорционально, разумно, соразмерно с точки зрения поставленных целей и примененных </w:t>
      </w:r>
      <w:r w:rsidR="00432D37">
        <w:rPr>
          <w:rFonts w:ascii="Times New Roman" w:hAnsi="Times New Roman"/>
          <w:color w:val="222222"/>
          <w:sz w:val="24"/>
          <w:szCs w:val="24"/>
          <w:shd w:val="clear" w:color="auto" w:fill="FFFFFF"/>
        </w:rPr>
        <w:t xml:space="preserve">для </w:t>
      </w:r>
      <w:r w:rsidRPr="00944863">
        <w:rPr>
          <w:rFonts w:ascii="Times New Roman" w:hAnsi="Times New Roman"/>
          <w:color w:val="222222"/>
          <w:sz w:val="24"/>
          <w:szCs w:val="24"/>
          <w:shd w:val="clear" w:color="auto" w:fill="FFFFFF"/>
        </w:rPr>
        <w:t>их достижения</w:t>
      </w:r>
      <w:r w:rsidR="00432D37">
        <w:rPr>
          <w:rFonts w:ascii="Times New Roman" w:hAnsi="Times New Roman"/>
          <w:color w:val="222222"/>
          <w:sz w:val="24"/>
          <w:szCs w:val="24"/>
          <w:shd w:val="clear" w:color="auto" w:fill="FFFFFF"/>
        </w:rPr>
        <w:t xml:space="preserve"> </w:t>
      </w:r>
      <w:r w:rsidR="00432D37" w:rsidRPr="00944863">
        <w:rPr>
          <w:rFonts w:ascii="Times New Roman" w:hAnsi="Times New Roman"/>
          <w:color w:val="222222"/>
          <w:sz w:val="24"/>
          <w:szCs w:val="24"/>
          <w:shd w:val="clear" w:color="auto" w:fill="FFFFFF"/>
        </w:rPr>
        <w:t>методов</w:t>
      </w:r>
      <w:r w:rsidRPr="00944863">
        <w:rPr>
          <w:rFonts w:ascii="Times New Roman" w:hAnsi="Times New Roman"/>
          <w:color w:val="222222"/>
          <w:sz w:val="24"/>
          <w:szCs w:val="24"/>
          <w:shd w:val="clear" w:color="auto" w:fill="FFFFFF"/>
        </w:rPr>
        <w:t>?!</w:t>
      </w:r>
      <w:r w:rsidRPr="006B46B3">
        <w:rPr>
          <w:rFonts w:ascii="Times New Roman" w:hAnsi="Times New Roman"/>
          <w:color w:val="222222"/>
          <w:sz w:val="24"/>
          <w:szCs w:val="24"/>
          <w:shd w:val="clear" w:color="auto" w:fill="FFFFFF"/>
        </w:rPr>
        <w:t xml:space="preserve"> </w:t>
      </w:r>
    </w:p>
    <w:p w:rsidR="00530340" w:rsidRPr="00944863" w:rsidRDefault="00385309" w:rsidP="00C35353">
      <w:pPr>
        <w:spacing w:after="0" w:line="360" w:lineRule="auto"/>
        <w:ind w:firstLine="709"/>
        <w:jc w:val="both"/>
        <w:rPr>
          <w:rFonts w:ascii="Times New Roman" w:hAnsi="Times New Roman"/>
          <w:color w:val="222222"/>
          <w:sz w:val="24"/>
          <w:szCs w:val="24"/>
          <w:shd w:val="clear" w:color="auto" w:fill="FFFFFF"/>
        </w:rPr>
      </w:pPr>
      <w:r w:rsidRPr="006B46B3">
        <w:rPr>
          <w:rFonts w:ascii="Times New Roman" w:hAnsi="Times New Roman"/>
          <w:color w:val="222222"/>
          <w:sz w:val="24"/>
          <w:szCs w:val="24"/>
          <w:shd w:val="clear" w:color="auto" w:fill="FFFFFF"/>
        </w:rPr>
        <w:t>3.3. Следует</w:t>
      </w:r>
      <w:r w:rsidR="00DA1402" w:rsidRPr="006B46B3">
        <w:rPr>
          <w:rFonts w:ascii="Times New Roman" w:hAnsi="Times New Roman"/>
          <w:color w:val="222222"/>
          <w:sz w:val="24"/>
          <w:szCs w:val="24"/>
          <w:shd w:val="clear" w:color="auto" w:fill="FFFFFF"/>
        </w:rPr>
        <w:t xml:space="preserve"> </w:t>
      </w:r>
      <w:r w:rsidRPr="006B46B3">
        <w:rPr>
          <w:rFonts w:ascii="Times New Roman" w:hAnsi="Times New Roman"/>
          <w:color w:val="222222"/>
          <w:sz w:val="24"/>
          <w:szCs w:val="24"/>
          <w:shd w:val="clear" w:color="auto" w:fill="FFFFFF"/>
        </w:rPr>
        <w:t>отметить</w:t>
      </w:r>
      <w:r w:rsidR="00DA1402" w:rsidRPr="006B46B3">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явное</w:t>
      </w:r>
      <w:r w:rsidRPr="00944863">
        <w:rPr>
          <w:rFonts w:ascii="Times New Roman" w:hAnsi="Times New Roman"/>
          <w:color w:val="222222"/>
          <w:sz w:val="24"/>
          <w:szCs w:val="24"/>
          <w:shd w:val="clear" w:color="auto" w:fill="FFFFFF"/>
        </w:rPr>
        <w:t xml:space="preserve"> логическое</w:t>
      </w:r>
      <w:r w:rsidR="00DA1402" w:rsidRPr="00944863">
        <w:rPr>
          <w:rFonts w:ascii="Times New Roman" w:hAnsi="Times New Roman"/>
          <w:color w:val="222222"/>
          <w:sz w:val="24"/>
          <w:szCs w:val="24"/>
          <w:shd w:val="clear" w:color="auto" w:fill="FFFFFF"/>
        </w:rPr>
        <w:t xml:space="preserve"> противоречие</w:t>
      </w:r>
      <w:r w:rsidR="00DA1402" w:rsidRPr="006B46B3">
        <w:rPr>
          <w:rFonts w:ascii="Times New Roman" w:hAnsi="Times New Roman"/>
          <w:color w:val="222222"/>
          <w:sz w:val="24"/>
          <w:szCs w:val="24"/>
          <w:shd w:val="clear" w:color="auto" w:fill="FFFFFF"/>
        </w:rPr>
        <w:t xml:space="preserve"> в позиции законодателя</w:t>
      </w:r>
      <w:r w:rsidR="00432D37">
        <w:rPr>
          <w:rFonts w:ascii="Times New Roman" w:hAnsi="Times New Roman"/>
          <w:color w:val="222222"/>
          <w:sz w:val="24"/>
          <w:szCs w:val="24"/>
          <w:shd w:val="clear" w:color="auto" w:fill="FFFFFF"/>
        </w:rPr>
        <w:t xml:space="preserve"> и </w:t>
      </w:r>
      <w:r w:rsidR="00DA1402" w:rsidRPr="006B46B3">
        <w:rPr>
          <w:rFonts w:ascii="Times New Roman" w:hAnsi="Times New Roman"/>
          <w:color w:val="222222"/>
          <w:sz w:val="24"/>
          <w:szCs w:val="24"/>
          <w:shd w:val="clear" w:color="auto" w:fill="FFFFFF"/>
        </w:rPr>
        <w:t>инициатора данных изменений</w:t>
      </w:r>
      <w:r w:rsidR="00432D37">
        <w:rPr>
          <w:rFonts w:ascii="Times New Roman" w:hAnsi="Times New Roman"/>
          <w:color w:val="222222"/>
          <w:sz w:val="24"/>
          <w:szCs w:val="24"/>
          <w:shd w:val="clear" w:color="auto" w:fill="FFFFFF"/>
        </w:rPr>
        <w:t>. С</w:t>
      </w:r>
      <w:r w:rsidR="00DA1402" w:rsidRPr="00944863">
        <w:rPr>
          <w:rFonts w:ascii="Times New Roman" w:hAnsi="Times New Roman"/>
          <w:color w:val="222222"/>
          <w:sz w:val="24"/>
          <w:szCs w:val="24"/>
          <w:shd w:val="clear" w:color="auto" w:fill="FFFFFF"/>
        </w:rPr>
        <w:t xml:space="preserve"> одной стороны, </w:t>
      </w:r>
      <w:r w:rsidR="00416F36">
        <w:rPr>
          <w:rFonts w:ascii="Times New Roman" w:hAnsi="Times New Roman"/>
          <w:color w:val="222222"/>
          <w:sz w:val="24"/>
          <w:szCs w:val="24"/>
          <w:shd w:val="clear" w:color="auto" w:fill="FFFFFF"/>
        </w:rPr>
        <w:t>утверждается</w:t>
      </w:r>
      <w:r w:rsidR="00DA1402" w:rsidRPr="00944863">
        <w:rPr>
          <w:rFonts w:ascii="Times New Roman" w:hAnsi="Times New Roman"/>
          <w:color w:val="222222"/>
          <w:sz w:val="24"/>
          <w:szCs w:val="24"/>
          <w:shd w:val="clear" w:color="auto" w:fill="FFFFFF"/>
        </w:rPr>
        <w:t>, что изменени</w:t>
      </w:r>
      <w:r w:rsidR="00416F36">
        <w:rPr>
          <w:rFonts w:ascii="Times New Roman" w:hAnsi="Times New Roman"/>
          <w:color w:val="222222"/>
          <w:sz w:val="24"/>
          <w:szCs w:val="24"/>
          <w:shd w:val="clear" w:color="auto" w:fill="FFFFFF"/>
        </w:rPr>
        <w:t>е</w:t>
      </w:r>
      <w:r w:rsidR="00DA1402" w:rsidRPr="00944863">
        <w:rPr>
          <w:rFonts w:ascii="Times New Roman" w:hAnsi="Times New Roman"/>
          <w:color w:val="222222"/>
          <w:sz w:val="24"/>
          <w:szCs w:val="24"/>
          <w:shd w:val="clear" w:color="auto" w:fill="FFFFFF"/>
        </w:rPr>
        <w:t xml:space="preserve"> размера </w:t>
      </w:r>
      <w:r w:rsidRPr="00944863">
        <w:rPr>
          <w:rFonts w:ascii="Times New Roman" w:hAnsi="Times New Roman"/>
          <w:color w:val="222222"/>
          <w:sz w:val="24"/>
          <w:szCs w:val="24"/>
          <w:shd w:val="clear" w:color="auto" w:fill="FFFFFF"/>
        </w:rPr>
        <w:t xml:space="preserve">пошлины </w:t>
      </w:r>
      <w:r w:rsidR="00DA1402" w:rsidRPr="00944863">
        <w:rPr>
          <w:rFonts w:ascii="Times New Roman" w:hAnsi="Times New Roman"/>
          <w:color w:val="222222"/>
          <w:sz w:val="24"/>
          <w:szCs w:val="24"/>
          <w:shd w:val="clear" w:color="auto" w:fill="FFFFFF"/>
        </w:rPr>
        <w:t xml:space="preserve">позволит сократить нагрузку на суды </w:t>
      </w:r>
      <w:r w:rsidR="00416F36">
        <w:rPr>
          <w:rFonts w:ascii="Times New Roman" w:hAnsi="Times New Roman"/>
          <w:color w:val="222222"/>
          <w:sz w:val="24"/>
          <w:szCs w:val="24"/>
          <w:shd w:val="clear" w:color="auto" w:fill="FFFFFF"/>
        </w:rPr>
        <w:t xml:space="preserve"> – это якобы и есть </w:t>
      </w:r>
      <w:r w:rsidR="00DA1402" w:rsidRPr="00944863">
        <w:rPr>
          <w:rFonts w:ascii="Times New Roman" w:hAnsi="Times New Roman"/>
          <w:color w:val="222222"/>
          <w:sz w:val="24"/>
          <w:szCs w:val="24"/>
          <w:shd w:val="clear" w:color="auto" w:fill="FFFFFF"/>
        </w:rPr>
        <w:t>легитимн</w:t>
      </w:r>
      <w:r w:rsidR="00416F36">
        <w:rPr>
          <w:rFonts w:ascii="Times New Roman" w:hAnsi="Times New Roman"/>
          <w:color w:val="222222"/>
          <w:sz w:val="24"/>
          <w:szCs w:val="24"/>
          <w:shd w:val="clear" w:color="auto" w:fill="FFFFFF"/>
        </w:rPr>
        <w:t>ая</w:t>
      </w:r>
      <w:r w:rsidR="00DA1402" w:rsidRPr="00944863">
        <w:rPr>
          <w:rFonts w:ascii="Times New Roman" w:hAnsi="Times New Roman"/>
          <w:color w:val="222222"/>
          <w:sz w:val="24"/>
          <w:szCs w:val="24"/>
          <w:shd w:val="clear" w:color="auto" w:fill="FFFFFF"/>
        </w:rPr>
        <w:t xml:space="preserve"> цель новеллы, </w:t>
      </w:r>
      <w:r w:rsidR="00085B50">
        <w:rPr>
          <w:rFonts w:ascii="Times New Roman" w:hAnsi="Times New Roman"/>
          <w:color w:val="222222"/>
          <w:sz w:val="24"/>
          <w:szCs w:val="24"/>
          <w:shd w:val="clear" w:color="auto" w:fill="FFFFFF"/>
        </w:rPr>
        <w:t>с</w:t>
      </w:r>
      <w:r w:rsidR="00DA1402" w:rsidRPr="00944863">
        <w:rPr>
          <w:rFonts w:ascii="Times New Roman" w:hAnsi="Times New Roman"/>
          <w:color w:val="222222"/>
          <w:sz w:val="24"/>
          <w:szCs w:val="24"/>
          <w:shd w:val="clear" w:color="auto" w:fill="FFFFFF"/>
        </w:rPr>
        <w:t xml:space="preserve"> другой </w:t>
      </w:r>
      <w:r w:rsidR="00416F36">
        <w:rPr>
          <w:rFonts w:ascii="Times New Roman" w:hAnsi="Times New Roman"/>
          <w:color w:val="222222"/>
          <w:sz w:val="24"/>
          <w:szCs w:val="24"/>
          <w:shd w:val="clear" w:color="auto" w:fill="FFFFFF"/>
        </w:rPr>
        <w:t>– заявляется</w:t>
      </w:r>
      <w:r w:rsidR="00DA1402" w:rsidRPr="00944863">
        <w:rPr>
          <w:rFonts w:ascii="Times New Roman" w:hAnsi="Times New Roman"/>
          <w:color w:val="222222"/>
          <w:sz w:val="24"/>
          <w:szCs w:val="24"/>
          <w:shd w:val="clear" w:color="auto" w:fill="FFFFFF"/>
        </w:rPr>
        <w:t xml:space="preserve">, что право на судебную защиту никак не изменится и права </w:t>
      </w:r>
      <w:r w:rsidR="00085B50">
        <w:rPr>
          <w:rFonts w:ascii="Times New Roman" w:hAnsi="Times New Roman"/>
          <w:color w:val="222222"/>
          <w:sz w:val="24"/>
          <w:szCs w:val="24"/>
          <w:shd w:val="clear" w:color="auto" w:fill="FFFFFF"/>
        </w:rPr>
        <w:t xml:space="preserve">частных </w:t>
      </w:r>
      <w:r w:rsidR="00DA1402" w:rsidRPr="00944863">
        <w:rPr>
          <w:rFonts w:ascii="Times New Roman" w:hAnsi="Times New Roman"/>
          <w:color w:val="222222"/>
          <w:sz w:val="24"/>
          <w:szCs w:val="24"/>
          <w:shd w:val="clear" w:color="auto" w:fill="FFFFFF"/>
        </w:rPr>
        <w:t xml:space="preserve">лиц не пострадают. Предположить, что повышение пошлин </w:t>
      </w:r>
      <w:r w:rsidR="00416F36">
        <w:rPr>
          <w:rFonts w:ascii="Times New Roman" w:hAnsi="Times New Roman"/>
          <w:color w:val="222222"/>
          <w:sz w:val="24"/>
          <w:szCs w:val="24"/>
          <w:shd w:val="clear" w:color="auto" w:fill="FFFFFF"/>
        </w:rPr>
        <w:t>отсечет</w:t>
      </w:r>
      <w:r w:rsidR="00DA1402" w:rsidRPr="00944863">
        <w:rPr>
          <w:rFonts w:ascii="Times New Roman" w:hAnsi="Times New Roman"/>
          <w:color w:val="222222"/>
          <w:sz w:val="24"/>
          <w:szCs w:val="24"/>
          <w:shd w:val="clear" w:color="auto" w:fill="FFFFFF"/>
        </w:rPr>
        <w:t xml:space="preserve"> только «ненужны</w:t>
      </w:r>
      <w:r w:rsidR="00416F36">
        <w:rPr>
          <w:rFonts w:ascii="Times New Roman" w:hAnsi="Times New Roman"/>
          <w:color w:val="222222"/>
          <w:sz w:val="24"/>
          <w:szCs w:val="24"/>
          <w:shd w:val="clear" w:color="auto" w:fill="FFFFFF"/>
        </w:rPr>
        <w:t>е</w:t>
      </w:r>
      <w:r w:rsidR="00DA1402" w:rsidRPr="00944863">
        <w:rPr>
          <w:rFonts w:ascii="Times New Roman" w:hAnsi="Times New Roman"/>
          <w:color w:val="222222"/>
          <w:sz w:val="24"/>
          <w:szCs w:val="24"/>
          <w:shd w:val="clear" w:color="auto" w:fill="FFFFFF"/>
        </w:rPr>
        <w:t>», плохи</w:t>
      </w:r>
      <w:r w:rsidR="00416F36">
        <w:rPr>
          <w:rFonts w:ascii="Times New Roman" w:hAnsi="Times New Roman"/>
          <w:color w:val="222222"/>
          <w:sz w:val="24"/>
          <w:szCs w:val="24"/>
          <w:shd w:val="clear" w:color="auto" w:fill="FFFFFF"/>
        </w:rPr>
        <w:t>е</w:t>
      </w:r>
      <w:r w:rsidR="00DA1402" w:rsidRPr="00944863">
        <w:rPr>
          <w:rFonts w:ascii="Times New Roman" w:hAnsi="Times New Roman"/>
          <w:color w:val="222222"/>
          <w:sz w:val="24"/>
          <w:szCs w:val="24"/>
          <w:shd w:val="clear" w:color="auto" w:fill="FFFFFF"/>
        </w:rPr>
        <w:t>, «технически</w:t>
      </w:r>
      <w:r w:rsidR="00416F36">
        <w:rPr>
          <w:rFonts w:ascii="Times New Roman" w:hAnsi="Times New Roman"/>
          <w:color w:val="222222"/>
          <w:sz w:val="24"/>
          <w:szCs w:val="24"/>
          <w:shd w:val="clear" w:color="auto" w:fill="FFFFFF"/>
        </w:rPr>
        <w:t>е</w:t>
      </w:r>
      <w:r w:rsidR="00DA1402" w:rsidRPr="00944863">
        <w:rPr>
          <w:rFonts w:ascii="Times New Roman" w:hAnsi="Times New Roman"/>
          <w:color w:val="222222"/>
          <w:sz w:val="24"/>
          <w:szCs w:val="24"/>
          <w:shd w:val="clear" w:color="auto" w:fill="FFFFFF"/>
        </w:rPr>
        <w:t>», сутяжны</w:t>
      </w:r>
      <w:r w:rsidR="00416F36">
        <w:rPr>
          <w:rFonts w:ascii="Times New Roman" w:hAnsi="Times New Roman"/>
          <w:color w:val="222222"/>
          <w:sz w:val="24"/>
          <w:szCs w:val="24"/>
          <w:shd w:val="clear" w:color="auto" w:fill="FFFFFF"/>
        </w:rPr>
        <w:t>е</w:t>
      </w:r>
      <w:r w:rsidR="00DA1402" w:rsidRPr="00944863">
        <w:rPr>
          <w:rFonts w:ascii="Times New Roman" w:hAnsi="Times New Roman"/>
          <w:color w:val="222222"/>
          <w:sz w:val="24"/>
          <w:szCs w:val="24"/>
          <w:shd w:val="clear" w:color="auto" w:fill="FFFFFF"/>
        </w:rPr>
        <w:t xml:space="preserve"> иск</w:t>
      </w:r>
      <w:r w:rsidR="00416F36">
        <w:rPr>
          <w:rFonts w:ascii="Times New Roman" w:hAnsi="Times New Roman"/>
          <w:color w:val="222222"/>
          <w:sz w:val="24"/>
          <w:szCs w:val="24"/>
          <w:shd w:val="clear" w:color="auto" w:fill="FFFFFF"/>
        </w:rPr>
        <w:t>и,</w:t>
      </w:r>
      <w:r w:rsidR="00DA1402" w:rsidRPr="00944863">
        <w:rPr>
          <w:rFonts w:ascii="Times New Roman" w:hAnsi="Times New Roman"/>
          <w:color w:val="222222"/>
          <w:sz w:val="24"/>
          <w:szCs w:val="24"/>
          <w:shd w:val="clear" w:color="auto" w:fill="FFFFFF"/>
        </w:rPr>
        <w:t xml:space="preserve"> невозможно, поскольку установленный фильтр, заградительный механизм </w:t>
      </w:r>
      <w:r w:rsidR="00416F36">
        <w:rPr>
          <w:rFonts w:ascii="Times New Roman" w:hAnsi="Times New Roman"/>
          <w:color w:val="222222"/>
          <w:sz w:val="24"/>
          <w:szCs w:val="24"/>
          <w:shd w:val="clear" w:color="auto" w:fill="FFFFFF"/>
        </w:rPr>
        <w:t xml:space="preserve">– это </w:t>
      </w:r>
      <w:r w:rsidR="00C44D47">
        <w:rPr>
          <w:rFonts w:ascii="Times New Roman" w:hAnsi="Times New Roman"/>
          <w:color w:val="222222"/>
          <w:sz w:val="24"/>
          <w:szCs w:val="24"/>
          <w:shd w:val="clear" w:color="auto" w:fill="FFFFFF"/>
        </w:rPr>
        <w:t>исключительно</w:t>
      </w:r>
      <w:r w:rsidR="00416F36">
        <w:rPr>
          <w:rFonts w:ascii="Times New Roman" w:hAnsi="Times New Roman"/>
          <w:color w:val="222222"/>
          <w:sz w:val="24"/>
          <w:szCs w:val="24"/>
          <w:shd w:val="clear" w:color="auto" w:fill="FFFFFF"/>
        </w:rPr>
        <w:t xml:space="preserve"> </w:t>
      </w:r>
      <w:r w:rsidR="00DA1402" w:rsidRPr="00944863">
        <w:rPr>
          <w:rFonts w:ascii="Times New Roman" w:hAnsi="Times New Roman"/>
          <w:color w:val="222222"/>
          <w:sz w:val="24"/>
          <w:szCs w:val="24"/>
          <w:shd w:val="clear" w:color="auto" w:fill="FFFFFF"/>
        </w:rPr>
        <w:t>финансов</w:t>
      </w:r>
      <w:r w:rsidR="00416F36">
        <w:rPr>
          <w:rFonts w:ascii="Times New Roman" w:hAnsi="Times New Roman"/>
          <w:color w:val="222222"/>
          <w:sz w:val="24"/>
          <w:szCs w:val="24"/>
          <w:shd w:val="clear" w:color="auto" w:fill="FFFFFF"/>
        </w:rPr>
        <w:t>ый</w:t>
      </w:r>
      <w:r w:rsidR="00DA1402" w:rsidRPr="00944863">
        <w:rPr>
          <w:rFonts w:ascii="Times New Roman" w:hAnsi="Times New Roman"/>
          <w:color w:val="222222"/>
          <w:sz w:val="24"/>
          <w:szCs w:val="24"/>
          <w:shd w:val="clear" w:color="auto" w:fill="FFFFFF"/>
        </w:rPr>
        <w:t xml:space="preserve"> (денежн</w:t>
      </w:r>
      <w:r w:rsidR="00416F36">
        <w:rPr>
          <w:rFonts w:ascii="Times New Roman" w:hAnsi="Times New Roman"/>
          <w:color w:val="222222"/>
          <w:sz w:val="24"/>
          <w:szCs w:val="24"/>
          <w:shd w:val="clear" w:color="auto" w:fill="FFFFFF"/>
        </w:rPr>
        <w:t>ый</w:t>
      </w:r>
      <w:r w:rsidR="00DA1402" w:rsidRPr="00944863">
        <w:rPr>
          <w:rFonts w:ascii="Times New Roman" w:hAnsi="Times New Roman"/>
          <w:color w:val="222222"/>
          <w:sz w:val="24"/>
          <w:szCs w:val="24"/>
          <w:shd w:val="clear" w:color="auto" w:fill="FFFFFF"/>
        </w:rPr>
        <w:t>) критери</w:t>
      </w:r>
      <w:r w:rsidR="00416F36">
        <w:rPr>
          <w:rFonts w:ascii="Times New Roman" w:hAnsi="Times New Roman"/>
          <w:color w:val="222222"/>
          <w:sz w:val="24"/>
          <w:szCs w:val="24"/>
          <w:shd w:val="clear" w:color="auto" w:fill="FFFFFF"/>
        </w:rPr>
        <w:t>й. А значит</w:t>
      </w:r>
      <w:r w:rsidR="00DA1402" w:rsidRPr="00944863">
        <w:rPr>
          <w:rFonts w:ascii="Times New Roman" w:hAnsi="Times New Roman"/>
          <w:color w:val="222222"/>
          <w:sz w:val="24"/>
          <w:szCs w:val="24"/>
          <w:shd w:val="clear" w:color="auto" w:fill="FFFFFF"/>
        </w:rPr>
        <w:t xml:space="preserve">, </w:t>
      </w:r>
      <w:r w:rsidR="00416F36">
        <w:rPr>
          <w:rFonts w:ascii="Times New Roman" w:hAnsi="Times New Roman"/>
          <w:color w:val="222222"/>
          <w:sz w:val="24"/>
          <w:szCs w:val="24"/>
          <w:shd w:val="clear" w:color="auto" w:fill="FFFFFF"/>
        </w:rPr>
        <w:t xml:space="preserve">он </w:t>
      </w:r>
      <w:r w:rsidR="00DA1402" w:rsidRPr="00944863">
        <w:rPr>
          <w:rFonts w:ascii="Times New Roman" w:hAnsi="Times New Roman"/>
          <w:color w:val="222222"/>
          <w:sz w:val="24"/>
          <w:szCs w:val="24"/>
          <w:shd w:val="clear" w:color="auto" w:fill="FFFFFF"/>
        </w:rPr>
        <w:t>априор</w:t>
      </w:r>
      <w:r w:rsidR="00416F36">
        <w:rPr>
          <w:rFonts w:ascii="Times New Roman" w:hAnsi="Times New Roman"/>
          <w:color w:val="222222"/>
          <w:sz w:val="24"/>
          <w:szCs w:val="24"/>
          <w:shd w:val="clear" w:color="auto" w:fill="FFFFFF"/>
        </w:rPr>
        <w:t>и</w:t>
      </w:r>
      <w:r w:rsidR="00DA1402" w:rsidRPr="00944863">
        <w:rPr>
          <w:rFonts w:ascii="Times New Roman" w:hAnsi="Times New Roman"/>
          <w:color w:val="222222"/>
          <w:sz w:val="24"/>
          <w:szCs w:val="24"/>
          <w:shd w:val="clear" w:color="auto" w:fill="FFFFFF"/>
        </w:rPr>
        <w:t xml:space="preserve"> не может </w:t>
      </w:r>
      <w:r w:rsidR="00416F36">
        <w:rPr>
          <w:rFonts w:ascii="Times New Roman" w:hAnsi="Times New Roman"/>
          <w:color w:val="222222"/>
          <w:sz w:val="24"/>
          <w:szCs w:val="24"/>
          <w:shd w:val="clear" w:color="auto" w:fill="FFFFFF"/>
        </w:rPr>
        <w:t xml:space="preserve">быть эффективным инструментом </w:t>
      </w:r>
      <w:r w:rsidR="00DA1402" w:rsidRPr="00944863">
        <w:rPr>
          <w:rFonts w:ascii="Times New Roman" w:hAnsi="Times New Roman"/>
          <w:color w:val="222222"/>
          <w:sz w:val="24"/>
          <w:szCs w:val="24"/>
          <w:shd w:val="clear" w:color="auto" w:fill="FFFFFF"/>
        </w:rPr>
        <w:t xml:space="preserve">в решении поставленной задачи. </w:t>
      </w:r>
    </w:p>
    <w:p w:rsidR="00DA1402" w:rsidRPr="006B46B3" w:rsidRDefault="00DA1402" w:rsidP="00C35353">
      <w:pPr>
        <w:spacing w:after="0" w:line="360" w:lineRule="auto"/>
        <w:ind w:firstLine="709"/>
        <w:jc w:val="both"/>
        <w:rPr>
          <w:rFonts w:ascii="Times New Roman" w:hAnsi="Times New Roman"/>
          <w:b/>
          <w:i/>
          <w:sz w:val="24"/>
          <w:szCs w:val="24"/>
        </w:rPr>
      </w:pPr>
      <w:r w:rsidRPr="00944863">
        <w:rPr>
          <w:rFonts w:ascii="Times New Roman" w:hAnsi="Times New Roman"/>
          <w:b/>
          <w:i/>
          <w:color w:val="222222"/>
          <w:sz w:val="24"/>
          <w:szCs w:val="24"/>
          <w:shd w:val="clear" w:color="auto" w:fill="FFFFFF"/>
        </w:rPr>
        <w:t xml:space="preserve">Это все равно, как если бы мы, желая отобрать самых метких стрелков, </w:t>
      </w:r>
      <w:r w:rsidR="00385309" w:rsidRPr="00944863">
        <w:rPr>
          <w:rFonts w:ascii="Times New Roman" w:hAnsi="Times New Roman"/>
          <w:b/>
          <w:i/>
          <w:color w:val="222222"/>
          <w:sz w:val="24"/>
          <w:szCs w:val="24"/>
          <w:shd w:val="clear" w:color="auto" w:fill="FFFFFF"/>
        </w:rPr>
        <w:t xml:space="preserve">измеряли размер их ноги, </w:t>
      </w:r>
      <w:r w:rsidR="00944863">
        <w:rPr>
          <w:rFonts w:ascii="Times New Roman" w:hAnsi="Times New Roman"/>
          <w:b/>
          <w:i/>
          <w:color w:val="222222"/>
          <w:sz w:val="24"/>
          <w:szCs w:val="24"/>
          <w:shd w:val="clear" w:color="auto" w:fill="FFFFFF"/>
        </w:rPr>
        <w:t>как бы не замечая</w:t>
      </w:r>
      <w:r w:rsidR="00385309" w:rsidRPr="00944863">
        <w:rPr>
          <w:rFonts w:ascii="Times New Roman" w:hAnsi="Times New Roman"/>
          <w:b/>
          <w:i/>
          <w:color w:val="222222"/>
          <w:sz w:val="24"/>
          <w:szCs w:val="24"/>
          <w:shd w:val="clear" w:color="auto" w:fill="FFFFFF"/>
        </w:rPr>
        <w:t xml:space="preserve"> отсутствие какой-либо корреляции.</w:t>
      </w:r>
      <w:r w:rsidRPr="006B46B3">
        <w:rPr>
          <w:rFonts w:ascii="Times New Roman" w:hAnsi="Times New Roman"/>
          <w:b/>
          <w:i/>
          <w:color w:val="222222"/>
          <w:sz w:val="24"/>
          <w:szCs w:val="24"/>
          <w:shd w:val="clear" w:color="auto" w:fill="FFFFFF"/>
        </w:rPr>
        <w:t xml:space="preserve"> </w:t>
      </w:r>
    </w:p>
    <w:p w:rsidR="00944863" w:rsidRDefault="00385309" w:rsidP="00C35353">
      <w:pPr>
        <w:spacing w:after="0" w:line="360" w:lineRule="auto"/>
        <w:ind w:firstLine="709"/>
        <w:jc w:val="both"/>
        <w:rPr>
          <w:rFonts w:ascii="Times New Roman" w:hAnsi="Times New Roman"/>
          <w:color w:val="222222"/>
          <w:sz w:val="24"/>
          <w:szCs w:val="24"/>
          <w:shd w:val="clear" w:color="auto" w:fill="FFFFFF"/>
        </w:rPr>
      </w:pPr>
      <w:r w:rsidRPr="006B46B3">
        <w:rPr>
          <w:rFonts w:ascii="Times New Roman" w:hAnsi="Times New Roman"/>
          <w:color w:val="222222"/>
          <w:sz w:val="24"/>
          <w:szCs w:val="24"/>
          <w:shd w:val="clear" w:color="auto" w:fill="FFFFFF"/>
        </w:rPr>
        <w:t xml:space="preserve">3.4. </w:t>
      </w:r>
      <w:r w:rsidR="00CB08CA" w:rsidRPr="006B46B3">
        <w:rPr>
          <w:rFonts w:ascii="Times New Roman" w:hAnsi="Times New Roman"/>
          <w:color w:val="222222"/>
          <w:sz w:val="24"/>
          <w:szCs w:val="24"/>
          <w:shd w:val="clear" w:color="auto" w:fill="FFFFFF"/>
        </w:rPr>
        <w:t xml:space="preserve">Сама по себе постановка задачи о повышении эффективности правосудия, </w:t>
      </w:r>
      <w:r w:rsidR="00A21538">
        <w:rPr>
          <w:rFonts w:ascii="Times New Roman" w:hAnsi="Times New Roman"/>
          <w:color w:val="222222"/>
          <w:sz w:val="24"/>
          <w:szCs w:val="24"/>
          <w:shd w:val="clear" w:color="auto" w:fill="FFFFFF"/>
        </w:rPr>
        <w:t>улучшении</w:t>
      </w:r>
      <w:r w:rsidR="00A21538" w:rsidRPr="006B46B3">
        <w:rPr>
          <w:rFonts w:ascii="Times New Roman" w:hAnsi="Times New Roman"/>
          <w:color w:val="222222"/>
          <w:sz w:val="24"/>
          <w:szCs w:val="24"/>
          <w:shd w:val="clear" w:color="auto" w:fill="FFFFFF"/>
        </w:rPr>
        <w:t xml:space="preserve"> </w:t>
      </w:r>
      <w:r w:rsidR="00944863">
        <w:rPr>
          <w:rFonts w:ascii="Times New Roman" w:hAnsi="Times New Roman"/>
          <w:color w:val="222222"/>
          <w:sz w:val="24"/>
          <w:szCs w:val="24"/>
          <w:shd w:val="clear" w:color="auto" w:fill="FFFFFF"/>
        </w:rPr>
        <w:t xml:space="preserve">его </w:t>
      </w:r>
      <w:r w:rsidR="00CB08CA" w:rsidRPr="006B46B3">
        <w:rPr>
          <w:rFonts w:ascii="Times New Roman" w:hAnsi="Times New Roman"/>
          <w:color w:val="222222"/>
          <w:sz w:val="24"/>
          <w:szCs w:val="24"/>
          <w:shd w:val="clear" w:color="auto" w:fill="FFFFFF"/>
        </w:rPr>
        <w:t xml:space="preserve">качества, устранения институциональных, социальных, психологических причин, которые этому препятствует, безусловно является не только актуальной, но основной для любого правового государства. В этой связи невозможно анализировать и разрешать вопрос о пропорциональности, соразмерности, адекватности и справедливости </w:t>
      </w:r>
      <w:r w:rsidR="00A21538">
        <w:rPr>
          <w:rFonts w:ascii="Times New Roman" w:hAnsi="Times New Roman"/>
          <w:color w:val="222222"/>
          <w:sz w:val="24"/>
          <w:szCs w:val="24"/>
          <w:shd w:val="clear" w:color="auto" w:fill="FFFFFF"/>
        </w:rPr>
        <w:t>предлагаемого</w:t>
      </w:r>
      <w:r w:rsidR="00A21538" w:rsidRPr="006B46B3">
        <w:rPr>
          <w:rFonts w:ascii="Times New Roman" w:hAnsi="Times New Roman"/>
          <w:color w:val="222222"/>
          <w:sz w:val="24"/>
          <w:szCs w:val="24"/>
          <w:shd w:val="clear" w:color="auto" w:fill="FFFFFF"/>
        </w:rPr>
        <w:t xml:space="preserve"> </w:t>
      </w:r>
      <w:r w:rsidR="00CB08CA" w:rsidRPr="006B46B3">
        <w:rPr>
          <w:rFonts w:ascii="Times New Roman" w:hAnsi="Times New Roman"/>
          <w:color w:val="222222"/>
          <w:sz w:val="24"/>
          <w:szCs w:val="24"/>
          <w:shd w:val="clear" w:color="auto" w:fill="FFFFFF"/>
        </w:rPr>
        <w:t xml:space="preserve">механизма повышения пошлины без обсуждения того, какие </w:t>
      </w:r>
      <w:r w:rsidR="00A21538">
        <w:rPr>
          <w:rFonts w:ascii="Times New Roman" w:hAnsi="Times New Roman"/>
          <w:color w:val="222222"/>
          <w:sz w:val="24"/>
          <w:szCs w:val="24"/>
          <w:shd w:val="clear" w:color="auto" w:fill="FFFFFF"/>
        </w:rPr>
        <w:t xml:space="preserve">именно </w:t>
      </w:r>
      <w:r w:rsidR="00CB08CA" w:rsidRPr="006B46B3">
        <w:rPr>
          <w:rFonts w:ascii="Times New Roman" w:hAnsi="Times New Roman"/>
          <w:color w:val="222222"/>
          <w:sz w:val="24"/>
          <w:szCs w:val="24"/>
          <w:shd w:val="clear" w:color="auto" w:fill="FFFFFF"/>
        </w:rPr>
        <w:t>препятствия необходимо преодолеть</w:t>
      </w:r>
      <w:r w:rsidR="00A21538">
        <w:rPr>
          <w:rFonts w:ascii="Times New Roman" w:hAnsi="Times New Roman"/>
          <w:color w:val="222222"/>
          <w:sz w:val="24"/>
          <w:szCs w:val="24"/>
          <w:shd w:val="clear" w:color="auto" w:fill="FFFFFF"/>
        </w:rPr>
        <w:t xml:space="preserve"> на практике</w:t>
      </w:r>
      <w:r w:rsidR="00944863">
        <w:rPr>
          <w:rFonts w:ascii="Times New Roman" w:hAnsi="Times New Roman"/>
          <w:color w:val="222222"/>
          <w:sz w:val="24"/>
          <w:szCs w:val="24"/>
          <w:shd w:val="clear" w:color="auto" w:fill="FFFFFF"/>
        </w:rPr>
        <w:t xml:space="preserve">, чтобы </w:t>
      </w:r>
      <w:r w:rsidR="00A21538">
        <w:rPr>
          <w:rFonts w:ascii="Times New Roman" w:hAnsi="Times New Roman"/>
          <w:color w:val="222222"/>
          <w:sz w:val="24"/>
          <w:szCs w:val="24"/>
          <w:shd w:val="clear" w:color="auto" w:fill="FFFFFF"/>
        </w:rPr>
        <w:t xml:space="preserve">сопоставить </w:t>
      </w:r>
      <w:r w:rsidR="00944863">
        <w:rPr>
          <w:rFonts w:ascii="Times New Roman" w:hAnsi="Times New Roman"/>
          <w:color w:val="222222"/>
          <w:sz w:val="24"/>
          <w:szCs w:val="24"/>
          <w:shd w:val="clear" w:color="auto" w:fill="FFFFFF"/>
        </w:rPr>
        <w:t xml:space="preserve">поставленные цели </w:t>
      </w:r>
      <w:r w:rsidR="00A21538">
        <w:rPr>
          <w:rFonts w:ascii="Times New Roman" w:hAnsi="Times New Roman"/>
          <w:color w:val="222222"/>
          <w:sz w:val="24"/>
          <w:szCs w:val="24"/>
          <w:shd w:val="clear" w:color="auto" w:fill="FFFFFF"/>
        </w:rPr>
        <w:t>с</w:t>
      </w:r>
      <w:r w:rsidR="00944863">
        <w:rPr>
          <w:rFonts w:ascii="Times New Roman" w:hAnsi="Times New Roman"/>
          <w:color w:val="222222"/>
          <w:sz w:val="24"/>
          <w:szCs w:val="24"/>
          <w:shd w:val="clear" w:color="auto" w:fill="FFFFFF"/>
        </w:rPr>
        <w:t xml:space="preserve"> избираемы</w:t>
      </w:r>
      <w:r w:rsidR="00A21538">
        <w:rPr>
          <w:rFonts w:ascii="Times New Roman" w:hAnsi="Times New Roman"/>
          <w:color w:val="222222"/>
          <w:sz w:val="24"/>
          <w:szCs w:val="24"/>
          <w:shd w:val="clear" w:color="auto" w:fill="FFFFFF"/>
        </w:rPr>
        <w:t>ми</w:t>
      </w:r>
      <w:r w:rsidR="00944863">
        <w:rPr>
          <w:rFonts w:ascii="Times New Roman" w:hAnsi="Times New Roman"/>
          <w:color w:val="222222"/>
          <w:sz w:val="24"/>
          <w:szCs w:val="24"/>
          <w:shd w:val="clear" w:color="auto" w:fill="FFFFFF"/>
        </w:rPr>
        <w:t xml:space="preserve"> средства</w:t>
      </w:r>
      <w:r w:rsidR="00A21538">
        <w:rPr>
          <w:rFonts w:ascii="Times New Roman" w:hAnsi="Times New Roman"/>
          <w:color w:val="222222"/>
          <w:sz w:val="24"/>
          <w:szCs w:val="24"/>
          <w:shd w:val="clear" w:color="auto" w:fill="FFFFFF"/>
        </w:rPr>
        <w:t>ми</w:t>
      </w:r>
      <w:r w:rsidR="00CB08CA" w:rsidRPr="006B46B3">
        <w:rPr>
          <w:rFonts w:ascii="Times New Roman" w:hAnsi="Times New Roman"/>
          <w:color w:val="222222"/>
          <w:sz w:val="24"/>
          <w:szCs w:val="24"/>
          <w:shd w:val="clear" w:color="auto" w:fill="FFFFFF"/>
        </w:rPr>
        <w:t xml:space="preserve">. </w:t>
      </w:r>
    </w:p>
    <w:p w:rsidR="00DA1402" w:rsidRPr="006B46B3" w:rsidRDefault="00CB08CA" w:rsidP="00C35353">
      <w:pPr>
        <w:spacing w:after="0" w:line="360" w:lineRule="auto"/>
        <w:ind w:firstLine="709"/>
        <w:jc w:val="both"/>
        <w:rPr>
          <w:rFonts w:ascii="Times New Roman" w:hAnsi="Times New Roman"/>
          <w:color w:val="222222"/>
          <w:sz w:val="24"/>
          <w:szCs w:val="24"/>
          <w:shd w:val="clear" w:color="auto" w:fill="FFFFFF"/>
        </w:rPr>
      </w:pPr>
      <w:r w:rsidRPr="006B46B3">
        <w:rPr>
          <w:rFonts w:ascii="Times New Roman" w:hAnsi="Times New Roman"/>
          <w:color w:val="222222"/>
          <w:sz w:val="24"/>
          <w:szCs w:val="24"/>
          <w:shd w:val="clear" w:color="auto" w:fill="FFFFFF"/>
        </w:rPr>
        <w:t xml:space="preserve">Одна из самых обсуждаемых </w:t>
      </w:r>
      <w:r w:rsidR="00A21538">
        <w:rPr>
          <w:rFonts w:ascii="Times New Roman" w:hAnsi="Times New Roman"/>
          <w:color w:val="222222"/>
          <w:sz w:val="24"/>
          <w:szCs w:val="24"/>
          <w:shd w:val="clear" w:color="auto" w:fill="FFFFFF"/>
        </w:rPr>
        <w:t xml:space="preserve">проблем – </w:t>
      </w:r>
      <w:r w:rsidRPr="006B46B3">
        <w:rPr>
          <w:rFonts w:ascii="Times New Roman" w:hAnsi="Times New Roman"/>
          <w:color w:val="222222"/>
          <w:sz w:val="24"/>
          <w:szCs w:val="24"/>
          <w:shd w:val="clear" w:color="auto" w:fill="FFFFFF"/>
        </w:rPr>
        <w:t xml:space="preserve">это постоянно увеличивающийся объем судебных дел и неизбежный «конвейерный метод» их рассмотрения. </w:t>
      </w:r>
      <w:r w:rsidR="00DA1402" w:rsidRPr="006B46B3">
        <w:rPr>
          <w:rFonts w:ascii="Times New Roman" w:hAnsi="Times New Roman"/>
          <w:color w:val="222222"/>
          <w:sz w:val="24"/>
          <w:szCs w:val="24"/>
          <w:shd w:val="clear" w:color="auto" w:fill="FFFFFF"/>
        </w:rPr>
        <w:t xml:space="preserve">Для того, чтобы </w:t>
      </w:r>
      <w:r w:rsidR="00A21538">
        <w:rPr>
          <w:rFonts w:ascii="Times New Roman" w:hAnsi="Times New Roman"/>
          <w:color w:val="222222"/>
          <w:sz w:val="24"/>
          <w:szCs w:val="24"/>
          <w:shd w:val="clear" w:color="auto" w:fill="FFFFFF"/>
        </w:rPr>
        <w:t>действительно</w:t>
      </w:r>
      <w:r w:rsidR="00A21538" w:rsidRPr="006B46B3">
        <w:rPr>
          <w:rFonts w:ascii="Times New Roman" w:hAnsi="Times New Roman"/>
          <w:color w:val="222222"/>
          <w:sz w:val="24"/>
          <w:szCs w:val="24"/>
          <w:shd w:val="clear" w:color="auto" w:fill="FFFFFF"/>
        </w:rPr>
        <w:t xml:space="preserve"> </w:t>
      </w:r>
      <w:r w:rsidR="00DA1402" w:rsidRPr="006B46B3">
        <w:rPr>
          <w:rFonts w:ascii="Times New Roman" w:hAnsi="Times New Roman"/>
          <w:color w:val="222222"/>
          <w:sz w:val="24"/>
          <w:szCs w:val="24"/>
          <w:shd w:val="clear" w:color="auto" w:fill="FFFFFF"/>
        </w:rPr>
        <w:t xml:space="preserve">решить проблему </w:t>
      </w:r>
      <w:r w:rsidR="00DA1402" w:rsidRPr="00944863">
        <w:rPr>
          <w:rFonts w:ascii="Times New Roman" w:hAnsi="Times New Roman"/>
          <w:color w:val="222222"/>
          <w:sz w:val="24"/>
          <w:szCs w:val="24"/>
          <w:shd w:val="clear" w:color="auto" w:fill="FFFFFF"/>
        </w:rPr>
        <w:t>перегрузки судов</w:t>
      </w:r>
      <w:r w:rsidR="00DA1402" w:rsidRPr="006B46B3">
        <w:rPr>
          <w:rFonts w:ascii="Times New Roman" w:hAnsi="Times New Roman"/>
          <w:color w:val="222222"/>
          <w:sz w:val="24"/>
          <w:szCs w:val="24"/>
          <w:shd w:val="clear" w:color="auto" w:fill="FFFFFF"/>
        </w:rPr>
        <w:t xml:space="preserve">, надо </w:t>
      </w:r>
      <w:r w:rsidR="00A21538">
        <w:rPr>
          <w:rFonts w:ascii="Times New Roman" w:hAnsi="Times New Roman"/>
          <w:color w:val="222222"/>
          <w:sz w:val="24"/>
          <w:szCs w:val="24"/>
          <w:shd w:val="clear" w:color="auto" w:fill="FFFFFF"/>
        </w:rPr>
        <w:t>проанализировать</w:t>
      </w:r>
      <w:r w:rsidR="00A21538" w:rsidRPr="006B46B3">
        <w:rPr>
          <w:rFonts w:ascii="Times New Roman" w:hAnsi="Times New Roman"/>
          <w:color w:val="222222"/>
          <w:sz w:val="24"/>
          <w:szCs w:val="24"/>
          <w:shd w:val="clear" w:color="auto" w:fill="FFFFFF"/>
        </w:rPr>
        <w:t xml:space="preserve"> </w:t>
      </w:r>
      <w:r w:rsidR="00DA1402" w:rsidRPr="006B46B3">
        <w:rPr>
          <w:rFonts w:ascii="Times New Roman" w:hAnsi="Times New Roman"/>
          <w:color w:val="222222"/>
          <w:sz w:val="24"/>
          <w:szCs w:val="24"/>
          <w:shd w:val="clear" w:color="auto" w:fill="FFFFFF"/>
        </w:rPr>
        <w:t xml:space="preserve">реальные причины существующего положения вещей. </w:t>
      </w:r>
    </w:p>
    <w:p w:rsidR="00DA1402" w:rsidRPr="006B46B3" w:rsidRDefault="00DA1402" w:rsidP="00C35353">
      <w:pPr>
        <w:spacing w:after="0" w:line="360" w:lineRule="auto"/>
        <w:ind w:firstLine="709"/>
        <w:jc w:val="both"/>
        <w:rPr>
          <w:rFonts w:ascii="Times New Roman" w:hAnsi="Times New Roman"/>
          <w:sz w:val="24"/>
          <w:szCs w:val="24"/>
        </w:rPr>
      </w:pPr>
      <w:r w:rsidRPr="00944863">
        <w:rPr>
          <w:rFonts w:ascii="Times New Roman" w:hAnsi="Times New Roman"/>
          <w:color w:val="222222"/>
          <w:sz w:val="24"/>
          <w:szCs w:val="24"/>
          <w:shd w:val="clear" w:color="auto" w:fill="FFFFFF"/>
        </w:rPr>
        <w:t>Перва</w:t>
      </w:r>
      <w:r w:rsidR="00A21538">
        <w:rPr>
          <w:rFonts w:ascii="Times New Roman" w:hAnsi="Times New Roman"/>
          <w:color w:val="222222"/>
          <w:sz w:val="24"/>
          <w:szCs w:val="24"/>
          <w:shd w:val="clear" w:color="auto" w:fill="FFFFFF"/>
        </w:rPr>
        <w:t xml:space="preserve">я – </w:t>
      </w:r>
      <w:r w:rsidRPr="00944863">
        <w:rPr>
          <w:rFonts w:ascii="Times New Roman" w:hAnsi="Times New Roman"/>
          <w:color w:val="222222"/>
          <w:sz w:val="24"/>
          <w:szCs w:val="24"/>
          <w:shd w:val="clear" w:color="auto" w:fill="FFFFFF"/>
        </w:rPr>
        <w:t>это системные недостатки законодательства</w:t>
      </w:r>
      <w:r w:rsidRPr="006B46B3">
        <w:rPr>
          <w:rFonts w:ascii="Times New Roman" w:hAnsi="Times New Roman"/>
          <w:color w:val="222222"/>
          <w:sz w:val="24"/>
          <w:szCs w:val="24"/>
          <w:shd w:val="clear" w:color="auto" w:fill="FFFFFF"/>
        </w:rPr>
        <w:t xml:space="preserve"> (как материального, так и процессуального), которые позволяют, а </w:t>
      </w:r>
      <w:r w:rsidR="00944863">
        <w:rPr>
          <w:rFonts w:ascii="Times New Roman" w:hAnsi="Times New Roman"/>
          <w:color w:val="222222"/>
          <w:sz w:val="24"/>
          <w:szCs w:val="24"/>
          <w:shd w:val="clear" w:color="auto" w:fill="FFFFFF"/>
        </w:rPr>
        <w:t>иногда требуют обращения в суд в ситуаци</w:t>
      </w:r>
      <w:r w:rsidR="00A21538">
        <w:rPr>
          <w:rFonts w:ascii="Times New Roman" w:hAnsi="Times New Roman"/>
          <w:color w:val="222222"/>
          <w:sz w:val="24"/>
          <w:szCs w:val="24"/>
          <w:shd w:val="clear" w:color="auto" w:fill="FFFFFF"/>
        </w:rPr>
        <w:t>ях</w:t>
      </w:r>
      <w:r w:rsidR="00944863">
        <w:rPr>
          <w:rFonts w:ascii="Times New Roman" w:hAnsi="Times New Roman"/>
          <w:color w:val="222222"/>
          <w:sz w:val="24"/>
          <w:szCs w:val="24"/>
          <w:shd w:val="clear" w:color="auto" w:fill="FFFFFF"/>
        </w:rPr>
        <w:t>, когда</w:t>
      </w:r>
      <w:r w:rsidRPr="006B46B3">
        <w:rPr>
          <w:rFonts w:ascii="Times New Roman" w:hAnsi="Times New Roman"/>
          <w:color w:val="222222"/>
          <w:sz w:val="24"/>
          <w:szCs w:val="24"/>
          <w:shd w:val="clear" w:color="auto" w:fill="FFFFFF"/>
        </w:rPr>
        <w:t xml:space="preserve"> в действительности никакого спора нет</w:t>
      </w:r>
      <w:r w:rsidR="00A21538">
        <w:rPr>
          <w:rFonts w:ascii="Times New Roman" w:hAnsi="Times New Roman"/>
          <w:color w:val="222222"/>
          <w:sz w:val="24"/>
          <w:szCs w:val="24"/>
          <w:shd w:val="clear" w:color="auto" w:fill="FFFFFF"/>
        </w:rPr>
        <w:t>. Э</w:t>
      </w:r>
      <w:r w:rsidRPr="006B46B3">
        <w:rPr>
          <w:rFonts w:ascii="Times New Roman" w:hAnsi="Times New Roman"/>
          <w:color w:val="222222"/>
          <w:sz w:val="24"/>
          <w:szCs w:val="24"/>
          <w:shd w:val="clear" w:color="auto" w:fill="FFFFFF"/>
        </w:rPr>
        <w:t>то, по сути, бесспорная категория</w:t>
      </w:r>
      <w:r w:rsidR="00A21538">
        <w:rPr>
          <w:rFonts w:ascii="Times New Roman" w:hAnsi="Times New Roman"/>
          <w:color w:val="222222"/>
          <w:sz w:val="24"/>
          <w:szCs w:val="24"/>
          <w:shd w:val="clear" w:color="auto" w:fill="FFFFFF"/>
        </w:rPr>
        <w:t xml:space="preserve"> дел</w:t>
      </w:r>
      <w:r w:rsidRPr="006B46B3">
        <w:rPr>
          <w:rFonts w:ascii="Times New Roman" w:hAnsi="Times New Roman"/>
          <w:color w:val="222222"/>
          <w:sz w:val="24"/>
          <w:szCs w:val="24"/>
          <w:shd w:val="clear" w:color="auto" w:fill="FFFFFF"/>
        </w:rPr>
        <w:t xml:space="preserve">, которую </w:t>
      </w:r>
      <w:r w:rsidR="00A21538">
        <w:rPr>
          <w:rFonts w:ascii="Times New Roman" w:hAnsi="Times New Roman"/>
          <w:color w:val="222222"/>
          <w:sz w:val="24"/>
          <w:szCs w:val="24"/>
          <w:shd w:val="clear" w:color="auto" w:fill="FFFFFF"/>
        </w:rPr>
        <w:t>следует</w:t>
      </w:r>
      <w:r w:rsidRPr="006B46B3">
        <w:rPr>
          <w:rFonts w:ascii="Times New Roman" w:hAnsi="Times New Roman"/>
          <w:color w:val="222222"/>
          <w:sz w:val="24"/>
          <w:szCs w:val="24"/>
          <w:shd w:val="clear" w:color="auto" w:fill="FFFFFF"/>
        </w:rPr>
        <w:t xml:space="preserve"> </w:t>
      </w:r>
      <w:r w:rsidR="00A21538">
        <w:rPr>
          <w:rFonts w:ascii="Times New Roman" w:hAnsi="Times New Roman"/>
          <w:color w:val="222222"/>
          <w:sz w:val="24"/>
          <w:szCs w:val="24"/>
          <w:shd w:val="clear" w:color="auto" w:fill="FFFFFF"/>
        </w:rPr>
        <w:t xml:space="preserve">передать </w:t>
      </w:r>
      <w:r w:rsidRPr="006B46B3">
        <w:rPr>
          <w:rFonts w:ascii="Times New Roman" w:hAnsi="Times New Roman"/>
          <w:color w:val="222222"/>
          <w:sz w:val="24"/>
          <w:szCs w:val="24"/>
          <w:shd w:val="clear" w:color="auto" w:fill="FFFFFF"/>
        </w:rPr>
        <w:t>нотариусам или иным гос</w:t>
      </w:r>
      <w:r w:rsidR="00A21538">
        <w:rPr>
          <w:rFonts w:ascii="Times New Roman" w:hAnsi="Times New Roman"/>
          <w:color w:val="222222"/>
          <w:sz w:val="24"/>
          <w:szCs w:val="24"/>
          <w:shd w:val="clear" w:color="auto" w:fill="FFFFFF"/>
        </w:rPr>
        <w:t xml:space="preserve">ударственным </w:t>
      </w:r>
      <w:r w:rsidRPr="006B46B3">
        <w:rPr>
          <w:rFonts w:ascii="Times New Roman" w:hAnsi="Times New Roman"/>
          <w:color w:val="222222"/>
          <w:sz w:val="24"/>
          <w:szCs w:val="24"/>
          <w:shd w:val="clear" w:color="auto" w:fill="FFFFFF"/>
        </w:rPr>
        <w:t>органам. Суды должны существовать только для настоящих споров. Кстати, называем</w:t>
      </w:r>
      <w:r w:rsidR="00A21538">
        <w:rPr>
          <w:rFonts w:ascii="Times New Roman" w:hAnsi="Times New Roman"/>
          <w:color w:val="222222"/>
          <w:sz w:val="24"/>
          <w:szCs w:val="24"/>
          <w:shd w:val="clear" w:color="auto" w:fill="FFFFFF"/>
        </w:rPr>
        <w:t>ая</w:t>
      </w:r>
      <w:r w:rsidRPr="006B46B3">
        <w:rPr>
          <w:rFonts w:ascii="Times New Roman" w:hAnsi="Times New Roman"/>
          <w:color w:val="222222"/>
          <w:sz w:val="24"/>
          <w:szCs w:val="24"/>
          <w:shd w:val="clear" w:color="auto" w:fill="FFFFFF"/>
        </w:rPr>
        <w:t xml:space="preserve"> с высоких трибун цифр</w:t>
      </w:r>
      <w:r w:rsidR="00A21538">
        <w:rPr>
          <w:rFonts w:ascii="Times New Roman" w:hAnsi="Times New Roman"/>
          <w:color w:val="222222"/>
          <w:sz w:val="24"/>
          <w:szCs w:val="24"/>
          <w:shd w:val="clear" w:color="auto" w:fill="FFFFFF"/>
        </w:rPr>
        <w:t xml:space="preserve">а – </w:t>
      </w:r>
      <w:r w:rsidRPr="006B46B3">
        <w:rPr>
          <w:rFonts w:ascii="Times New Roman" w:hAnsi="Times New Roman"/>
          <w:color w:val="222222"/>
          <w:sz w:val="24"/>
          <w:szCs w:val="24"/>
          <w:shd w:val="clear" w:color="auto" w:fill="FFFFFF"/>
        </w:rPr>
        <w:t xml:space="preserve"> 38 м</w:t>
      </w:r>
      <w:r w:rsidR="00A21538">
        <w:rPr>
          <w:rFonts w:ascii="Times New Roman" w:hAnsi="Times New Roman"/>
          <w:color w:val="222222"/>
          <w:sz w:val="24"/>
          <w:szCs w:val="24"/>
          <w:shd w:val="clear" w:color="auto" w:fill="FFFFFF"/>
        </w:rPr>
        <w:t>иллионов</w:t>
      </w:r>
      <w:r w:rsidRPr="006B46B3">
        <w:rPr>
          <w:rFonts w:ascii="Times New Roman" w:hAnsi="Times New Roman"/>
          <w:color w:val="222222"/>
          <w:sz w:val="24"/>
          <w:szCs w:val="24"/>
          <w:shd w:val="clear" w:color="auto" w:fill="FFFFFF"/>
        </w:rPr>
        <w:t xml:space="preserve">  дел в год</w:t>
      </w:r>
      <w:r w:rsidRPr="006B46B3">
        <w:rPr>
          <w:rStyle w:val="a3"/>
          <w:rFonts w:ascii="Times New Roman" w:hAnsi="Times New Roman"/>
          <w:color w:val="222222"/>
          <w:sz w:val="24"/>
          <w:szCs w:val="24"/>
          <w:shd w:val="clear" w:color="auto" w:fill="FFFFFF"/>
        </w:rPr>
        <w:footnoteReference w:id="16"/>
      </w:r>
      <w:r w:rsidR="00A21538">
        <w:rPr>
          <w:rFonts w:ascii="Times New Roman" w:hAnsi="Times New Roman"/>
          <w:color w:val="222222"/>
          <w:sz w:val="24"/>
          <w:szCs w:val="24"/>
          <w:shd w:val="clear" w:color="auto" w:fill="FFFFFF"/>
        </w:rPr>
        <w:t>–</w:t>
      </w:r>
      <w:r w:rsidRPr="006B46B3">
        <w:rPr>
          <w:rFonts w:ascii="Times New Roman" w:hAnsi="Times New Roman"/>
          <w:color w:val="222222"/>
          <w:sz w:val="24"/>
          <w:szCs w:val="24"/>
          <w:shd w:val="clear" w:color="auto" w:fill="FFFFFF"/>
        </w:rPr>
        <w:t xml:space="preserve"> тоже несколько лукав</w:t>
      </w:r>
      <w:r w:rsidR="00A21538">
        <w:rPr>
          <w:rFonts w:ascii="Times New Roman" w:hAnsi="Times New Roman"/>
          <w:color w:val="222222"/>
          <w:sz w:val="24"/>
          <w:szCs w:val="24"/>
          <w:shd w:val="clear" w:color="auto" w:fill="FFFFFF"/>
        </w:rPr>
        <w:t>а</w:t>
      </w:r>
      <w:r w:rsidRPr="006B46B3">
        <w:rPr>
          <w:rFonts w:ascii="Times New Roman" w:hAnsi="Times New Roman"/>
          <w:color w:val="222222"/>
          <w:sz w:val="24"/>
          <w:szCs w:val="24"/>
          <w:shd w:val="clear" w:color="auto" w:fill="FFFFFF"/>
        </w:rPr>
        <w:t xml:space="preserve">, поскольку бОльшая часть из них, по сути, рассматривается без участия сторон, в режиме документооборота. Необходимо </w:t>
      </w:r>
      <w:r w:rsidRPr="006B46B3">
        <w:rPr>
          <w:rFonts w:ascii="Times New Roman" w:hAnsi="Times New Roman"/>
          <w:color w:val="222222"/>
          <w:sz w:val="24"/>
          <w:szCs w:val="24"/>
          <w:shd w:val="clear" w:color="auto" w:fill="FFFFFF"/>
        </w:rPr>
        <w:lastRenderedPageBreak/>
        <w:t xml:space="preserve">изменить законодательство таким образом, чтобы иски о 150 рублей пеней, неустойки и прочая «процессуальная пыль» (которую, кстати сказать, часто генерируют сами госорганы) навсегда исчезла из судов. </w:t>
      </w:r>
    </w:p>
    <w:p w:rsidR="00DA1402" w:rsidRPr="006B46B3" w:rsidRDefault="00DA1402" w:rsidP="00C35353">
      <w:pPr>
        <w:suppressAutoHyphens w:val="0"/>
        <w:autoSpaceDE w:val="0"/>
        <w:autoSpaceDN w:val="0"/>
        <w:adjustRightInd w:val="0"/>
        <w:spacing w:after="0" w:line="360" w:lineRule="auto"/>
        <w:ind w:firstLine="709"/>
        <w:jc w:val="both"/>
        <w:rPr>
          <w:rFonts w:ascii="Times New Roman" w:hAnsi="Times New Roman"/>
          <w:sz w:val="24"/>
          <w:szCs w:val="24"/>
        </w:rPr>
      </w:pPr>
      <w:r w:rsidRPr="00944863">
        <w:rPr>
          <w:rFonts w:ascii="Times New Roman" w:hAnsi="Times New Roman"/>
          <w:color w:val="222222"/>
          <w:sz w:val="24"/>
          <w:szCs w:val="24"/>
          <w:shd w:val="clear" w:color="auto" w:fill="FFFFFF"/>
        </w:rPr>
        <w:t>Вторая</w:t>
      </w:r>
      <w:r w:rsidR="00A21538">
        <w:rPr>
          <w:rFonts w:ascii="Times New Roman" w:hAnsi="Times New Roman"/>
          <w:color w:val="222222"/>
          <w:sz w:val="24"/>
          <w:szCs w:val="24"/>
          <w:shd w:val="clear" w:color="auto" w:fill="FFFFFF"/>
        </w:rPr>
        <w:t xml:space="preserve"> причина – </w:t>
      </w:r>
      <w:r w:rsidRPr="00944863">
        <w:rPr>
          <w:rFonts w:ascii="Times New Roman" w:hAnsi="Times New Roman"/>
          <w:color w:val="222222"/>
          <w:sz w:val="24"/>
          <w:szCs w:val="24"/>
          <w:shd w:val="clear" w:color="auto" w:fill="FFFFFF"/>
        </w:rPr>
        <w:t xml:space="preserve">это </w:t>
      </w:r>
      <w:r w:rsidR="00A21538">
        <w:rPr>
          <w:rFonts w:ascii="Times New Roman" w:hAnsi="Times New Roman"/>
          <w:color w:val="222222"/>
          <w:sz w:val="24"/>
          <w:szCs w:val="24"/>
          <w:shd w:val="clear" w:color="auto" w:fill="FFFFFF"/>
        </w:rPr>
        <w:t xml:space="preserve">одновременно </w:t>
      </w:r>
      <w:r w:rsidRPr="00944863">
        <w:rPr>
          <w:rFonts w:ascii="Times New Roman" w:hAnsi="Times New Roman"/>
          <w:color w:val="222222"/>
          <w:sz w:val="24"/>
          <w:szCs w:val="24"/>
          <w:shd w:val="clear" w:color="auto" w:fill="FFFFFF"/>
        </w:rPr>
        <w:t>чрезвычайная доступность судов и недостаточное количество профессионалов в области права</w:t>
      </w:r>
      <w:r w:rsidRPr="006B46B3">
        <w:rPr>
          <w:rFonts w:ascii="Times New Roman" w:hAnsi="Times New Roman"/>
          <w:color w:val="222222"/>
          <w:sz w:val="24"/>
          <w:szCs w:val="24"/>
          <w:shd w:val="clear" w:color="auto" w:fill="FFFFFF"/>
        </w:rPr>
        <w:t xml:space="preserve">, которые могли бы пояснить </w:t>
      </w:r>
      <w:r w:rsidR="00CB08CA" w:rsidRPr="006B46B3">
        <w:rPr>
          <w:rFonts w:ascii="Times New Roman" w:hAnsi="Times New Roman"/>
          <w:color w:val="222222"/>
          <w:sz w:val="24"/>
          <w:szCs w:val="24"/>
          <w:shd w:val="clear" w:color="auto" w:fill="FFFFFF"/>
        </w:rPr>
        <w:t xml:space="preserve">рядовым </w:t>
      </w:r>
      <w:r w:rsidRPr="006B46B3">
        <w:rPr>
          <w:rFonts w:ascii="Times New Roman" w:hAnsi="Times New Roman"/>
          <w:color w:val="222222"/>
          <w:sz w:val="24"/>
          <w:szCs w:val="24"/>
          <w:shd w:val="clear" w:color="auto" w:fill="FFFFFF"/>
        </w:rPr>
        <w:t>гражданам</w:t>
      </w:r>
      <w:r w:rsidR="00434243" w:rsidRPr="006B46B3">
        <w:rPr>
          <w:rStyle w:val="a3"/>
          <w:rFonts w:ascii="Times New Roman" w:hAnsi="Times New Roman"/>
          <w:color w:val="222222"/>
          <w:sz w:val="24"/>
          <w:szCs w:val="24"/>
          <w:shd w:val="clear" w:color="auto" w:fill="FFFFFF"/>
        </w:rPr>
        <w:footnoteReference w:id="17"/>
      </w:r>
      <w:r w:rsidR="00272CD5">
        <w:rPr>
          <w:rFonts w:ascii="Times New Roman" w:hAnsi="Times New Roman"/>
          <w:color w:val="222222"/>
          <w:sz w:val="24"/>
          <w:szCs w:val="24"/>
          <w:shd w:val="clear" w:color="auto" w:fill="FFFFFF"/>
        </w:rPr>
        <w:t>,</w:t>
      </w:r>
      <w:r w:rsidRPr="006B46B3">
        <w:rPr>
          <w:rFonts w:ascii="Times New Roman" w:hAnsi="Times New Roman"/>
          <w:color w:val="222222"/>
          <w:sz w:val="24"/>
          <w:szCs w:val="24"/>
          <w:shd w:val="clear" w:color="auto" w:fill="FFFFFF"/>
        </w:rPr>
        <w:t xml:space="preserve"> когда </w:t>
      </w:r>
      <w:r w:rsidR="00272CD5">
        <w:rPr>
          <w:rFonts w:ascii="Times New Roman" w:hAnsi="Times New Roman"/>
          <w:color w:val="222222"/>
          <w:sz w:val="24"/>
          <w:szCs w:val="24"/>
          <w:shd w:val="clear" w:color="auto" w:fill="FFFFFF"/>
        </w:rPr>
        <w:t>действительно следует обращаться в суд</w:t>
      </w:r>
      <w:r w:rsidRPr="006B46B3">
        <w:rPr>
          <w:rFonts w:ascii="Times New Roman" w:hAnsi="Times New Roman"/>
          <w:color w:val="222222"/>
          <w:sz w:val="24"/>
          <w:szCs w:val="24"/>
          <w:shd w:val="clear" w:color="auto" w:fill="FFFFFF"/>
        </w:rPr>
        <w:t>, а когда</w:t>
      </w:r>
      <w:r w:rsidR="00272CD5">
        <w:rPr>
          <w:rFonts w:ascii="Times New Roman" w:hAnsi="Times New Roman"/>
          <w:color w:val="222222"/>
          <w:sz w:val="24"/>
          <w:szCs w:val="24"/>
          <w:shd w:val="clear" w:color="auto" w:fill="FFFFFF"/>
        </w:rPr>
        <w:t xml:space="preserve"> –</w:t>
      </w:r>
      <w:r w:rsidRPr="006B46B3">
        <w:rPr>
          <w:rFonts w:ascii="Times New Roman" w:hAnsi="Times New Roman"/>
          <w:color w:val="222222"/>
          <w:sz w:val="24"/>
          <w:szCs w:val="24"/>
          <w:shd w:val="clear" w:color="auto" w:fill="FFFFFF"/>
        </w:rPr>
        <w:t xml:space="preserve"> не</w:t>
      </w:r>
      <w:r w:rsidR="00272CD5">
        <w:rPr>
          <w:rFonts w:ascii="Times New Roman" w:hAnsi="Times New Roman"/>
          <w:color w:val="222222"/>
          <w:sz w:val="24"/>
          <w:szCs w:val="24"/>
          <w:shd w:val="clear" w:color="auto" w:fill="FFFFFF"/>
        </w:rPr>
        <w:t>т. В том числе это касается и</w:t>
      </w:r>
      <w:r w:rsidRPr="006B46B3">
        <w:rPr>
          <w:rFonts w:ascii="Times New Roman" w:hAnsi="Times New Roman"/>
          <w:color w:val="222222"/>
          <w:sz w:val="24"/>
          <w:szCs w:val="24"/>
          <w:shd w:val="clear" w:color="auto" w:fill="FFFFFF"/>
        </w:rPr>
        <w:t xml:space="preserve"> применени</w:t>
      </w:r>
      <w:r w:rsidR="00272CD5">
        <w:rPr>
          <w:rFonts w:ascii="Times New Roman" w:hAnsi="Times New Roman"/>
          <w:color w:val="222222"/>
          <w:sz w:val="24"/>
          <w:szCs w:val="24"/>
          <w:shd w:val="clear" w:color="auto" w:fill="FFFFFF"/>
        </w:rPr>
        <w:t>я до сих пор</w:t>
      </w:r>
      <w:r w:rsidRPr="006B46B3">
        <w:rPr>
          <w:rFonts w:ascii="Times New Roman" w:hAnsi="Times New Roman"/>
          <w:color w:val="222222"/>
          <w:sz w:val="24"/>
          <w:szCs w:val="24"/>
          <w:shd w:val="clear" w:color="auto" w:fill="FFFFFF"/>
        </w:rPr>
        <w:t xml:space="preserve"> не</w:t>
      </w:r>
      <w:r w:rsidR="00272CD5">
        <w:rPr>
          <w:rFonts w:ascii="Times New Roman" w:hAnsi="Times New Roman"/>
          <w:color w:val="222222"/>
          <w:sz w:val="24"/>
          <w:szCs w:val="24"/>
          <w:shd w:val="clear" w:color="auto" w:fill="FFFFFF"/>
        </w:rPr>
        <w:t xml:space="preserve"> </w:t>
      </w:r>
      <w:r w:rsidRPr="006B46B3">
        <w:rPr>
          <w:rFonts w:ascii="Times New Roman" w:hAnsi="Times New Roman"/>
          <w:color w:val="222222"/>
          <w:sz w:val="24"/>
          <w:szCs w:val="24"/>
          <w:shd w:val="clear" w:color="auto" w:fill="FFFFFF"/>
        </w:rPr>
        <w:t xml:space="preserve">реализованного на практике примирительного (медиационного) инструментария. </w:t>
      </w:r>
    </w:p>
    <w:p w:rsidR="00DA1402" w:rsidRPr="006B46B3" w:rsidRDefault="00DA1402" w:rsidP="00C35353">
      <w:pPr>
        <w:pStyle w:val="1"/>
        <w:shd w:val="clear" w:color="auto" w:fill="FFFFFF"/>
        <w:spacing w:before="0" w:after="0" w:line="360" w:lineRule="auto"/>
        <w:ind w:firstLine="709"/>
        <w:jc w:val="both"/>
      </w:pPr>
      <w:r w:rsidRPr="00944863">
        <w:rPr>
          <w:color w:val="222222"/>
          <w:shd w:val="clear" w:color="auto" w:fill="FFFFFF"/>
        </w:rPr>
        <w:t>Т</w:t>
      </w:r>
      <w:r w:rsidR="00434243" w:rsidRPr="00944863">
        <w:rPr>
          <w:color w:val="222222"/>
          <w:shd w:val="clear" w:color="auto" w:fill="FFFFFF"/>
        </w:rPr>
        <w:t>ретья</w:t>
      </w:r>
      <w:r w:rsidR="00434243" w:rsidRPr="006B46B3">
        <w:rPr>
          <w:color w:val="222222"/>
          <w:shd w:val="clear" w:color="auto" w:fill="FFFFFF"/>
        </w:rPr>
        <w:t xml:space="preserve"> по счету, но первая по значению</w:t>
      </w:r>
      <w:r w:rsidR="00272CD5">
        <w:rPr>
          <w:color w:val="222222"/>
          <w:shd w:val="clear" w:color="auto" w:fill="FFFFFF"/>
        </w:rPr>
        <w:t xml:space="preserve"> – это</w:t>
      </w:r>
      <w:r w:rsidRPr="006B46B3">
        <w:rPr>
          <w:color w:val="222222"/>
          <w:shd w:val="clear" w:color="auto" w:fill="FFFFFF"/>
        </w:rPr>
        <w:t xml:space="preserve"> необъяснимое нежелание судов использовать созданный законодателем эффективный механизм борьбы со сутяжничеством и иным</w:t>
      </w:r>
      <w:r w:rsidR="00272CD5">
        <w:rPr>
          <w:color w:val="222222"/>
          <w:shd w:val="clear" w:color="auto" w:fill="FFFFFF"/>
        </w:rPr>
        <w:t>и</w:t>
      </w:r>
      <w:r w:rsidRPr="006B46B3">
        <w:rPr>
          <w:color w:val="222222"/>
          <w:shd w:val="clear" w:color="auto" w:fill="FFFFFF"/>
        </w:rPr>
        <w:t xml:space="preserve"> процессуальными злоупотреблениями</w:t>
      </w:r>
      <w:r w:rsidR="00944863">
        <w:rPr>
          <w:color w:val="222222"/>
          <w:shd w:val="clear" w:color="auto" w:fill="FFFFFF"/>
        </w:rPr>
        <w:t xml:space="preserve"> </w:t>
      </w:r>
      <w:r w:rsidR="00272CD5">
        <w:rPr>
          <w:color w:val="222222"/>
          <w:shd w:val="clear" w:color="auto" w:fill="FFFFFF"/>
        </w:rPr>
        <w:t>–</w:t>
      </w:r>
      <w:r w:rsidRPr="006B46B3">
        <w:rPr>
          <w:color w:val="222222"/>
          <w:shd w:val="clear" w:color="auto" w:fill="FFFFFF"/>
        </w:rPr>
        <w:t xml:space="preserve"> </w:t>
      </w:r>
      <w:r w:rsidRPr="00944863">
        <w:rPr>
          <w:color w:val="222222"/>
          <w:shd w:val="clear" w:color="auto" w:fill="FFFFFF"/>
        </w:rPr>
        <w:t>взыскание судебных расходов с проигравшей (и/или злоупотребляющей) стороны. Ведь очевидно, что установление высоких (заградительных) пошлин</w:t>
      </w:r>
      <w:r w:rsidR="00272CD5">
        <w:rPr>
          <w:color w:val="222222"/>
          <w:shd w:val="clear" w:color="auto" w:fill="FFFFFF"/>
        </w:rPr>
        <w:t xml:space="preserve"> – это </w:t>
      </w:r>
      <w:r w:rsidRPr="00944863">
        <w:rPr>
          <w:color w:val="222222"/>
          <w:shd w:val="clear" w:color="auto" w:fill="FFFFFF"/>
        </w:rPr>
        <w:t>«слеп</w:t>
      </w:r>
      <w:r w:rsidR="00272CD5">
        <w:rPr>
          <w:color w:val="222222"/>
          <w:shd w:val="clear" w:color="auto" w:fill="FFFFFF"/>
        </w:rPr>
        <w:t>ой</w:t>
      </w:r>
      <w:r w:rsidRPr="00944863">
        <w:rPr>
          <w:color w:val="222222"/>
          <w:shd w:val="clear" w:color="auto" w:fill="FFFFFF"/>
        </w:rPr>
        <w:t xml:space="preserve">» и </w:t>
      </w:r>
      <w:r w:rsidRPr="00944863">
        <w:rPr>
          <w:color w:val="222222"/>
          <w:shd w:val="clear" w:color="auto" w:fill="FFFFFF"/>
          <w:lang w:val="en-US"/>
        </w:rPr>
        <w:t>ex</w:t>
      </w:r>
      <w:r w:rsidRPr="00944863">
        <w:rPr>
          <w:color w:val="222222"/>
          <w:shd w:val="clear" w:color="auto" w:fill="FFFFFF"/>
        </w:rPr>
        <w:t xml:space="preserve"> </w:t>
      </w:r>
      <w:r w:rsidRPr="00944863">
        <w:rPr>
          <w:color w:val="222222"/>
          <w:shd w:val="clear" w:color="auto" w:fill="FFFFFF"/>
          <w:lang w:val="en-US"/>
        </w:rPr>
        <w:t>ante</w:t>
      </w:r>
      <w:r w:rsidRPr="00944863">
        <w:rPr>
          <w:color w:val="222222"/>
          <w:shd w:val="clear" w:color="auto" w:fill="FFFFFF"/>
        </w:rPr>
        <w:t xml:space="preserve"> механизм, который задевает и ограничивает всех без разбора</w:t>
      </w:r>
      <w:r w:rsidR="00272CD5">
        <w:rPr>
          <w:color w:val="222222"/>
          <w:shd w:val="clear" w:color="auto" w:fill="FFFFFF"/>
        </w:rPr>
        <w:t xml:space="preserve"> уже на этапе </w:t>
      </w:r>
      <w:r w:rsidRPr="00944863">
        <w:rPr>
          <w:color w:val="222222"/>
          <w:shd w:val="clear" w:color="auto" w:fill="FFFFFF"/>
        </w:rPr>
        <w:t>обращения в суд</w:t>
      </w:r>
      <w:r w:rsidR="00272CD5">
        <w:rPr>
          <w:color w:val="222222"/>
          <w:shd w:val="clear" w:color="auto" w:fill="FFFFFF"/>
        </w:rPr>
        <w:t>. В</w:t>
      </w:r>
      <w:r w:rsidRPr="00944863">
        <w:rPr>
          <w:color w:val="222222"/>
          <w:shd w:val="clear" w:color="auto" w:fill="FFFFFF"/>
        </w:rPr>
        <w:t xml:space="preserve"> то время</w:t>
      </w:r>
      <w:r w:rsidR="00272CD5">
        <w:rPr>
          <w:color w:val="222222"/>
          <w:shd w:val="clear" w:color="auto" w:fill="FFFFFF"/>
        </w:rPr>
        <w:t xml:space="preserve"> как существует </w:t>
      </w:r>
      <w:r w:rsidRPr="00944863">
        <w:rPr>
          <w:color w:val="222222"/>
          <w:shd w:val="clear" w:color="auto" w:fill="FFFFFF"/>
        </w:rPr>
        <w:t>намного более точный и выверенны</w:t>
      </w:r>
      <w:r w:rsidR="00272CD5">
        <w:rPr>
          <w:color w:val="222222"/>
          <w:shd w:val="clear" w:color="auto" w:fill="FFFFFF"/>
        </w:rPr>
        <w:t>й</w:t>
      </w:r>
      <w:r w:rsidRPr="00944863">
        <w:rPr>
          <w:color w:val="222222"/>
          <w:shd w:val="clear" w:color="auto" w:fill="FFFFFF"/>
        </w:rPr>
        <w:t xml:space="preserve"> </w:t>
      </w:r>
      <w:r w:rsidRPr="00944863">
        <w:rPr>
          <w:color w:val="222222"/>
          <w:shd w:val="clear" w:color="auto" w:fill="FFFFFF"/>
          <w:lang w:val="en-US"/>
        </w:rPr>
        <w:t>ex</w:t>
      </w:r>
      <w:r w:rsidRPr="00944863">
        <w:rPr>
          <w:color w:val="222222"/>
          <w:shd w:val="clear" w:color="auto" w:fill="FFFFFF"/>
        </w:rPr>
        <w:t xml:space="preserve"> </w:t>
      </w:r>
      <w:r w:rsidRPr="00944863">
        <w:rPr>
          <w:color w:val="222222"/>
          <w:shd w:val="clear" w:color="auto" w:fill="FFFFFF"/>
          <w:lang w:val="en-US"/>
        </w:rPr>
        <w:t>post</w:t>
      </w:r>
      <w:r w:rsidRPr="00944863">
        <w:rPr>
          <w:color w:val="222222"/>
          <w:shd w:val="clear" w:color="auto" w:fill="FFFFFF"/>
        </w:rPr>
        <w:t xml:space="preserve"> механизм</w:t>
      </w:r>
      <w:r w:rsidR="00272CD5">
        <w:rPr>
          <w:color w:val="222222"/>
          <w:shd w:val="clear" w:color="auto" w:fill="FFFFFF"/>
        </w:rPr>
        <w:t xml:space="preserve"> – </w:t>
      </w:r>
      <w:r w:rsidRPr="00944863">
        <w:rPr>
          <w:color w:val="222222"/>
          <w:shd w:val="clear" w:color="auto" w:fill="FFFFFF"/>
        </w:rPr>
        <w:t>он</w:t>
      </w:r>
      <w:r w:rsidRPr="00944863">
        <w:rPr>
          <w:color w:val="000000"/>
        </w:rPr>
        <w:t xml:space="preserve"> </w:t>
      </w:r>
      <w:r w:rsidR="00272CD5">
        <w:rPr>
          <w:color w:val="000000"/>
        </w:rPr>
        <w:t>индивидуальный</w:t>
      </w:r>
      <w:r w:rsidR="00272CD5" w:rsidRPr="00944863">
        <w:rPr>
          <w:color w:val="000000"/>
        </w:rPr>
        <w:t xml:space="preserve"> </w:t>
      </w:r>
      <w:r w:rsidRPr="00944863">
        <w:rPr>
          <w:color w:val="000000"/>
        </w:rPr>
        <w:t>и казуальный</w:t>
      </w:r>
      <w:r w:rsidR="00272CD5">
        <w:rPr>
          <w:color w:val="000000"/>
        </w:rPr>
        <w:t>, и</w:t>
      </w:r>
      <w:r w:rsidRPr="00944863">
        <w:rPr>
          <w:color w:val="000000"/>
        </w:rPr>
        <w:t xml:space="preserve"> потому заведомо более справедливый. Он </w:t>
      </w:r>
      <w:r w:rsidR="00944863">
        <w:rPr>
          <w:color w:val="000000"/>
        </w:rPr>
        <w:t>реализуется</w:t>
      </w:r>
      <w:r w:rsidRPr="00944863">
        <w:rPr>
          <w:color w:val="000000"/>
        </w:rPr>
        <w:t xml:space="preserve"> через судебное усмотрение в каждом конкретном деле</w:t>
      </w:r>
      <w:r w:rsidR="001B2818">
        <w:rPr>
          <w:color w:val="000000"/>
        </w:rPr>
        <w:t xml:space="preserve"> – например, через </w:t>
      </w:r>
      <w:r w:rsidRPr="006B46B3">
        <w:rPr>
          <w:color w:val="000000"/>
        </w:rPr>
        <w:t xml:space="preserve">возложение судебных расходов на проигравшую или злоупотребляющую стороны, наложение штрафов на участников процесса, </w:t>
      </w:r>
      <w:r w:rsidR="001B2818">
        <w:rPr>
          <w:color w:val="000000"/>
        </w:rPr>
        <w:t>злоупотребляющих своими правами. То есть,</w:t>
      </w:r>
      <w:r w:rsidRPr="006B46B3">
        <w:rPr>
          <w:color w:val="000000"/>
        </w:rPr>
        <w:t xml:space="preserve"> наказание настигает виновных лиц не повально, а конкретно </w:t>
      </w:r>
      <w:r w:rsidR="001B2818">
        <w:rPr>
          <w:color w:val="000000"/>
        </w:rPr>
        <w:t>– в рамках конкретного</w:t>
      </w:r>
      <w:r w:rsidRPr="006B46B3">
        <w:rPr>
          <w:color w:val="000000"/>
        </w:rPr>
        <w:t xml:space="preserve"> де</w:t>
      </w:r>
      <w:r w:rsidR="001B2818">
        <w:rPr>
          <w:color w:val="000000"/>
        </w:rPr>
        <w:t>ла,</w:t>
      </w:r>
      <w:r w:rsidRPr="006B46B3">
        <w:rPr>
          <w:color w:val="000000"/>
        </w:rPr>
        <w:t xml:space="preserve"> и таким образом </w:t>
      </w:r>
      <w:r w:rsidR="001B2818">
        <w:rPr>
          <w:color w:val="000000"/>
        </w:rPr>
        <w:t>исключается любое</w:t>
      </w:r>
      <w:r w:rsidRPr="006B46B3">
        <w:rPr>
          <w:color w:val="000000"/>
        </w:rPr>
        <w:t xml:space="preserve"> обще</w:t>
      </w:r>
      <w:r w:rsidR="001B2818">
        <w:rPr>
          <w:color w:val="000000"/>
        </w:rPr>
        <w:t>е,</w:t>
      </w:r>
      <w:r w:rsidRPr="006B46B3">
        <w:rPr>
          <w:color w:val="000000"/>
        </w:rPr>
        <w:t xml:space="preserve"> объективно</w:t>
      </w:r>
      <w:r w:rsidR="001B2818">
        <w:rPr>
          <w:color w:val="000000"/>
        </w:rPr>
        <w:t>е</w:t>
      </w:r>
      <w:r w:rsidRPr="006B46B3">
        <w:rPr>
          <w:color w:val="000000"/>
        </w:rPr>
        <w:t xml:space="preserve"> вменения. Очевидно, что такой метод реагирования суда и </w:t>
      </w:r>
      <w:r w:rsidR="001B2818">
        <w:rPr>
          <w:color w:val="000000"/>
        </w:rPr>
        <w:t>«</w:t>
      </w:r>
      <w:r w:rsidRPr="006B46B3">
        <w:rPr>
          <w:color w:val="000000"/>
        </w:rPr>
        <w:t>блокирования</w:t>
      </w:r>
      <w:r w:rsidR="001B2818">
        <w:rPr>
          <w:color w:val="000000"/>
        </w:rPr>
        <w:t>»</w:t>
      </w:r>
      <w:r w:rsidRPr="006B46B3">
        <w:rPr>
          <w:color w:val="000000"/>
        </w:rPr>
        <w:t xml:space="preserve"> вредной активности истца является наиболее оптимальным и правильным. </w:t>
      </w:r>
      <w:r w:rsidR="001B2818">
        <w:rPr>
          <w:color w:val="000000"/>
        </w:rPr>
        <w:t>Более</w:t>
      </w:r>
      <w:r w:rsidR="001B2818" w:rsidRPr="006B46B3">
        <w:rPr>
          <w:color w:val="000000"/>
        </w:rPr>
        <w:t xml:space="preserve"> </w:t>
      </w:r>
      <w:r w:rsidRPr="006B46B3">
        <w:rPr>
          <w:color w:val="000000"/>
        </w:rPr>
        <w:t xml:space="preserve">того, он </w:t>
      </w:r>
      <w:r w:rsidR="001B2818">
        <w:rPr>
          <w:color w:val="000000"/>
        </w:rPr>
        <w:t xml:space="preserve">давно </w:t>
      </w:r>
      <w:r w:rsidRPr="006B46B3">
        <w:rPr>
          <w:color w:val="000000"/>
        </w:rPr>
        <w:t xml:space="preserve">апробирован, и его эффективность </w:t>
      </w:r>
      <w:r w:rsidR="001B2818">
        <w:rPr>
          <w:color w:val="000000"/>
        </w:rPr>
        <w:t>подтверждена</w:t>
      </w:r>
      <w:r w:rsidR="001B2818" w:rsidRPr="006B46B3">
        <w:rPr>
          <w:color w:val="000000"/>
        </w:rPr>
        <w:t xml:space="preserve"> </w:t>
      </w:r>
      <w:r w:rsidRPr="006B46B3">
        <w:rPr>
          <w:color w:val="000000"/>
        </w:rPr>
        <w:t xml:space="preserve">десятилетиями правоприменения в России и веками во многих других странах. Попутно заметим, что этим механизмом наши суды, особенно после 2014 года, </w:t>
      </w:r>
      <w:r w:rsidR="001B2818">
        <w:rPr>
          <w:color w:val="000000"/>
        </w:rPr>
        <w:t xml:space="preserve">стали </w:t>
      </w:r>
      <w:r w:rsidRPr="006B46B3">
        <w:rPr>
          <w:color w:val="000000"/>
        </w:rPr>
        <w:t>польз</w:t>
      </w:r>
      <w:r w:rsidR="001B2818">
        <w:rPr>
          <w:color w:val="000000"/>
        </w:rPr>
        <w:t>оваться</w:t>
      </w:r>
      <w:r w:rsidRPr="006B46B3">
        <w:rPr>
          <w:color w:val="000000"/>
        </w:rPr>
        <w:t xml:space="preserve"> все </w:t>
      </w:r>
      <w:r w:rsidR="001B2818">
        <w:rPr>
          <w:color w:val="000000"/>
        </w:rPr>
        <w:t>реже</w:t>
      </w:r>
      <w:r w:rsidRPr="006B46B3">
        <w:rPr>
          <w:color w:val="000000"/>
        </w:rPr>
        <w:t>, а теперь</w:t>
      </w:r>
      <w:r w:rsidR="001B2818">
        <w:rPr>
          <w:color w:val="000000"/>
        </w:rPr>
        <w:t xml:space="preserve"> и вовсе</w:t>
      </w:r>
      <w:r w:rsidRPr="006B46B3">
        <w:rPr>
          <w:color w:val="000000"/>
        </w:rPr>
        <w:t xml:space="preserve"> предлагают взамен </w:t>
      </w:r>
      <w:r w:rsidR="001B2818">
        <w:rPr>
          <w:color w:val="000000"/>
        </w:rPr>
        <w:t>заведомо</w:t>
      </w:r>
      <w:r w:rsidR="001B2818" w:rsidRPr="006B46B3">
        <w:rPr>
          <w:color w:val="000000"/>
        </w:rPr>
        <w:t xml:space="preserve"> </w:t>
      </w:r>
      <w:r w:rsidRPr="006B46B3">
        <w:rPr>
          <w:color w:val="000000"/>
        </w:rPr>
        <w:t>неоптимальный</w:t>
      </w:r>
      <w:r w:rsidR="001B2818">
        <w:rPr>
          <w:color w:val="000000"/>
        </w:rPr>
        <w:t>, а в отдельных случаях</w:t>
      </w:r>
      <w:r w:rsidRPr="006B46B3">
        <w:rPr>
          <w:color w:val="000000"/>
        </w:rPr>
        <w:t xml:space="preserve"> </w:t>
      </w:r>
      <w:r w:rsidR="001B2818">
        <w:rPr>
          <w:color w:val="000000"/>
        </w:rPr>
        <w:t xml:space="preserve">– </w:t>
      </w:r>
      <w:r w:rsidRPr="006B46B3">
        <w:rPr>
          <w:color w:val="000000"/>
        </w:rPr>
        <w:t>и опасный способ.</w:t>
      </w:r>
    </w:p>
    <w:p w:rsidR="00DA1402" w:rsidRPr="006B46B3" w:rsidRDefault="00434243" w:rsidP="00C35353">
      <w:pPr>
        <w:pStyle w:val="1"/>
        <w:shd w:val="clear" w:color="auto" w:fill="FFFFFF"/>
        <w:spacing w:before="0" w:after="0" w:line="360" w:lineRule="auto"/>
        <w:ind w:firstLine="709"/>
        <w:jc w:val="both"/>
      </w:pPr>
      <w:r w:rsidRPr="00944863">
        <w:rPr>
          <w:color w:val="222222"/>
          <w:shd w:val="clear" w:color="auto" w:fill="FFFFFF"/>
        </w:rPr>
        <w:t>Четвертая</w:t>
      </w:r>
      <w:r w:rsidR="00931BCC">
        <w:rPr>
          <w:color w:val="222222"/>
          <w:shd w:val="clear" w:color="auto" w:fill="FFFFFF"/>
        </w:rPr>
        <w:t xml:space="preserve"> – </w:t>
      </w:r>
      <w:r w:rsidR="00DA1402" w:rsidRPr="00944863">
        <w:rPr>
          <w:color w:val="222222"/>
          <w:shd w:val="clear" w:color="auto" w:fill="FFFFFF"/>
        </w:rPr>
        <w:t xml:space="preserve">это </w:t>
      </w:r>
      <w:r w:rsidRPr="00944863">
        <w:rPr>
          <w:color w:val="222222"/>
          <w:shd w:val="clear" w:color="auto" w:fill="FFFFFF"/>
        </w:rPr>
        <w:t>не</w:t>
      </w:r>
      <w:r w:rsidR="00DA1402" w:rsidRPr="00944863">
        <w:rPr>
          <w:color w:val="222222"/>
          <w:shd w:val="clear" w:color="auto" w:fill="FFFFFF"/>
        </w:rPr>
        <w:t>эффективность судебной защиты для граждан и организаций. Ведь госпошлину они оплачивают не за работу судей, а именно за судебную защиту</w:t>
      </w:r>
      <w:r w:rsidR="00931BCC">
        <w:rPr>
          <w:color w:val="222222"/>
          <w:shd w:val="clear" w:color="auto" w:fill="FFFFFF"/>
        </w:rPr>
        <w:t xml:space="preserve"> – то есть </w:t>
      </w:r>
      <w:r w:rsidR="00DA1402" w:rsidRPr="00944863">
        <w:rPr>
          <w:color w:val="222222"/>
          <w:shd w:val="clear" w:color="auto" w:fill="FFFFFF"/>
        </w:rPr>
        <w:t xml:space="preserve">не иллюзорную, которая объективируется качественным судебным актом и исполнительным </w:t>
      </w:r>
      <w:r w:rsidR="00DA1402" w:rsidRPr="00944863">
        <w:rPr>
          <w:color w:val="222222"/>
          <w:shd w:val="clear" w:color="auto" w:fill="FFFFFF"/>
        </w:rPr>
        <w:lastRenderedPageBreak/>
        <w:t xml:space="preserve">листом на гербовой бумаге, а </w:t>
      </w:r>
      <w:r w:rsidR="00931BCC">
        <w:rPr>
          <w:color w:val="222222"/>
          <w:shd w:val="clear" w:color="auto" w:fill="FFFFFF"/>
        </w:rPr>
        <w:t xml:space="preserve">за </w:t>
      </w:r>
      <w:r w:rsidR="00DA1402" w:rsidRPr="00944863">
        <w:rPr>
          <w:color w:val="222222"/>
          <w:shd w:val="clear" w:color="auto" w:fill="FFFFFF"/>
        </w:rPr>
        <w:t>реально</w:t>
      </w:r>
      <w:r w:rsidR="00931BCC">
        <w:rPr>
          <w:color w:val="222222"/>
          <w:shd w:val="clear" w:color="auto" w:fill="FFFFFF"/>
        </w:rPr>
        <w:t>е</w:t>
      </w:r>
      <w:r w:rsidR="00DA1402" w:rsidRPr="00944863">
        <w:rPr>
          <w:color w:val="222222"/>
          <w:shd w:val="clear" w:color="auto" w:fill="FFFFFF"/>
        </w:rPr>
        <w:t xml:space="preserve"> восстановлени</w:t>
      </w:r>
      <w:r w:rsidR="00931BCC">
        <w:rPr>
          <w:color w:val="222222"/>
          <w:shd w:val="clear" w:color="auto" w:fill="FFFFFF"/>
        </w:rPr>
        <w:t>е</w:t>
      </w:r>
      <w:r w:rsidR="00DA1402" w:rsidRPr="00944863">
        <w:rPr>
          <w:color w:val="222222"/>
          <w:shd w:val="clear" w:color="auto" w:fill="FFFFFF"/>
        </w:rPr>
        <w:t xml:space="preserve"> прав и законных интересов. </w:t>
      </w:r>
      <w:r w:rsidR="00931BCC">
        <w:rPr>
          <w:color w:val="222222"/>
          <w:shd w:val="clear" w:color="auto" w:fill="FFFFFF"/>
        </w:rPr>
        <w:t>П</w:t>
      </w:r>
      <w:r w:rsidR="00DA1402" w:rsidRPr="00944863">
        <w:rPr>
          <w:color w:val="222222"/>
          <w:shd w:val="clear" w:color="auto" w:fill="FFFFFF"/>
        </w:rPr>
        <w:t xml:space="preserve">ошлина уплачивается </w:t>
      </w:r>
      <w:r w:rsidR="00931BCC">
        <w:rPr>
          <w:color w:val="222222"/>
          <w:shd w:val="clear" w:color="auto" w:fill="FFFFFF"/>
        </w:rPr>
        <w:t>всегда и в полном объеме</w:t>
      </w:r>
      <w:r w:rsidR="00DA1402" w:rsidRPr="00944863">
        <w:rPr>
          <w:color w:val="222222"/>
          <w:shd w:val="clear" w:color="auto" w:fill="FFFFFF"/>
        </w:rPr>
        <w:t xml:space="preserve">, а </w:t>
      </w:r>
      <w:r w:rsidR="00931BCC">
        <w:rPr>
          <w:color w:val="222222"/>
          <w:shd w:val="clear" w:color="auto" w:fill="FFFFFF"/>
        </w:rPr>
        <w:t xml:space="preserve">вот </w:t>
      </w:r>
      <w:r w:rsidR="00DA1402" w:rsidRPr="00944863">
        <w:rPr>
          <w:color w:val="222222"/>
          <w:shd w:val="clear" w:color="auto" w:fill="FFFFFF"/>
        </w:rPr>
        <w:t>защита</w:t>
      </w:r>
      <w:r w:rsidR="00931BCC">
        <w:rPr>
          <w:color w:val="222222"/>
          <w:shd w:val="clear" w:color="auto" w:fill="FFFFFF"/>
        </w:rPr>
        <w:t>, прямо скажем,</w:t>
      </w:r>
      <w:r w:rsidR="00DA1402" w:rsidRPr="00944863">
        <w:rPr>
          <w:color w:val="222222"/>
          <w:shd w:val="clear" w:color="auto" w:fill="FFFFFF"/>
        </w:rPr>
        <w:t xml:space="preserve"> осуществляется </w:t>
      </w:r>
      <w:r w:rsidR="00931BCC">
        <w:rPr>
          <w:color w:val="222222"/>
          <w:shd w:val="clear" w:color="auto" w:fill="FFFFFF"/>
        </w:rPr>
        <w:t xml:space="preserve">далеко </w:t>
      </w:r>
      <w:r w:rsidR="00DA1402" w:rsidRPr="00944863">
        <w:rPr>
          <w:color w:val="222222"/>
          <w:shd w:val="clear" w:color="auto" w:fill="FFFFFF"/>
        </w:rPr>
        <w:t>не всегда.</w:t>
      </w:r>
      <w:r w:rsidR="00DA1402" w:rsidRPr="006B46B3">
        <w:rPr>
          <w:color w:val="222222"/>
          <w:shd w:val="clear" w:color="auto" w:fill="FFFFFF"/>
        </w:rPr>
        <w:t xml:space="preserve"> </w:t>
      </w:r>
    </w:p>
    <w:p w:rsidR="00DA1402" w:rsidRPr="006B46B3" w:rsidRDefault="00DA1402" w:rsidP="00C35353">
      <w:pPr>
        <w:pStyle w:val="1"/>
        <w:shd w:val="clear" w:color="auto" w:fill="FFFFFF"/>
        <w:spacing w:before="0" w:after="0" w:line="360" w:lineRule="auto"/>
        <w:ind w:firstLine="709"/>
        <w:jc w:val="both"/>
        <w:rPr>
          <w:color w:val="000000"/>
        </w:rPr>
      </w:pPr>
      <w:r w:rsidRPr="006B46B3">
        <w:rPr>
          <w:color w:val="000000"/>
        </w:rPr>
        <w:t xml:space="preserve">В соответствии с официальной статистикой ФССП фактическое взыскание присужденных сумм за последнее десятилетие составляет около 20 процентов. Следовательно, добросовестный истец, пострадавший от противоправных действий ответчика, обращается в суд, уплачивает госпошлину, а потом, победив в этом процессе, получает исполнительный лист как на основную сумму долга, так и на огромную госпошлину, которая теоретически (именно </w:t>
      </w:r>
      <w:r w:rsidR="00931BCC">
        <w:rPr>
          <w:color w:val="000000"/>
        </w:rPr>
        <w:t xml:space="preserve">– чисто </w:t>
      </w:r>
      <w:r w:rsidRPr="006B46B3">
        <w:rPr>
          <w:color w:val="000000"/>
        </w:rPr>
        <w:t xml:space="preserve">теоретически) возлагается на ответчика. </w:t>
      </w:r>
      <w:r w:rsidR="00931BCC">
        <w:rPr>
          <w:color w:val="000000"/>
        </w:rPr>
        <w:t>Однако на практике</w:t>
      </w:r>
      <w:r w:rsidRPr="006B46B3">
        <w:rPr>
          <w:color w:val="000000"/>
        </w:rPr>
        <w:t xml:space="preserve"> истец зачастую не получает взыскания ни основной суммы долга, ни даже госпошлины, которую он как истец уплатил в бюджет (например, </w:t>
      </w:r>
      <w:r w:rsidR="00CE4C60">
        <w:rPr>
          <w:color w:val="000000"/>
        </w:rPr>
        <w:t xml:space="preserve">в размере </w:t>
      </w:r>
      <w:r w:rsidRPr="006B46B3">
        <w:rPr>
          <w:color w:val="000000"/>
        </w:rPr>
        <w:t>15 млн рублей</w:t>
      </w:r>
      <w:r w:rsidR="00CE4C60">
        <w:rPr>
          <w:color w:val="000000"/>
        </w:rPr>
        <w:t xml:space="preserve"> при большом размере требования</w:t>
      </w:r>
      <w:r w:rsidRPr="006B46B3">
        <w:rPr>
          <w:color w:val="000000"/>
        </w:rPr>
        <w:t>) за исполнительный лист, который никогда не будет исполнен или будет исполнен не в полном размере. Такая ситуация абсолютно неприемлема</w:t>
      </w:r>
      <w:r w:rsidR="00CE4C60">
        <w:rPr>
          <w:color w:val="000000"/>
        </w:rPr>
        <w:t>, несправедлива</w:t>
      </w:r>
      <w:r w:rsidR="00394355">
        <w:rPr>
          <w:color w:val="000000"/>
        </w:rPr>
        <w:t xml:space="preserve"> и</w:t>
      </w:r>
      <w:r w:rsidR="00CE4C60">
        <w:rPr>
          <w:color w:val="000000"/>
        </w:rPr>
        <w:t xml:space="preserve"> алогична</w:t>
      </w:r>
      <w:r w:rsidRPr="006B46B3">
        <w:rPr>
          <w:color w:val="000000"/>
        </w:rPr>
        <w:t xml:space="preserve">. </w:t>
      </w:r>
      <w:r w:rsidR="00434243" w:rsidRPr="006B46B3">
        <w:rPr>
          <w:color w:val="000000"/>
        </w:rPr>
        <w:t>Законодатель должен</w:t>
      </w:r>
      <w:r w:rsidRPr="006B46B3">
        <w:rPr>
          <w:color w:val="000000"/>
        </w:rPr>
        <w:t xml:space="preserve"> ввести компенсирующее правило: поскольку исполнительное производство, как известно, является частью гражданского процесса, то в случае отсутствия фактического взыскания по исполнительному листу </w:t>
      </w:r>
      <w:r w:rsidR="00394355">
        <w:rPr>
          <w:color w:val="000000"/>
        </w:rPr>
        <w:t xml:space="preserve">государство должно возвращать истцу либо </w:t>
      </w:r>
      <w:r w:rsidRPr="006B46B3">
        <w:rPr>
          <w:color w:val="000000"/>
        </w:rPr>
        <w:t>весь размер госпошлины</w:t>
      </w:r>
      <w:r w:rsidR="00394355">
        <w:rPr>
          <w:color w:val="000000"/>
        </w:rPr>
        <w:t>, либо часть – п</w:t>
      </w:r>
      <w:r w:rsidRPr="006B46B3">
        <w:rPr>
          <w:color w:val="000000"/>
        </w:rPr>
        <w:t>ропорционально фактически взысканному.</w:t>
      </w:r>
    </w:p>
    <w:p w:rsidR="00434243" w:rsidRPr="006B46B3" w:rsidRDefault="00A1349C" w:rsidP="00C35353">
      <w:pPr>
        <w:pStyle w:val="1"/>
        <w:shd w:val="clear" w:color="auto" w:fill="FFFFFF"/>
        <w:spacing w:before="0" w:after="0" w:line="360" w:lineRule="auto"/>
        <w:ind w:firstLine="709"/>
        <w:jc w:val="both"/>
      </w:pPr>
      <w:r>
        <w:rPr>
          <w:color w:val="000000"/>
        </w:rPr>
        <w:t xml:space="preserve">3.5. </w:t>
      </w:r>
      <w:r w:rsidR="00434243" w:rsidRPr="006B46B3">
        <w:rPr>
          <w:color w:val="000000"/>
        </w:rPr>
        <w:t xml:space="preserve">Конечно, </w:t>
      </w:r>
      <w:r w:rsidR="00434243" w:rsidRPr="006B46B3">
        <w:rPr>
          <w:b/>
          <w:color w:val="000000"/>
        </w:rPr>
        <w:t>между уровнем судебной нагрузки и повышением размера госпошлины существует связь, но она не может быть прямой и линейной</w:t>
      </w:r>
      <w:r w:rsidR="00394355">
        <w:rPr>
          <w:color w:val="000000"/>
        </w:rPr>
        <w:t xml:space="preserve">: ведь </w:t>
      </w:r>
      <w:r w:rsidR="00434243" w:rsidRPr="006B46B3">
        <w:rPr>
          <w:color w:val="000000"/>
        </w:rPr>
        <w:t xml:space="preserve">можно установить такой </w:t>
      </w:r>
      <w:r w:rsidR="00394355">
        <w:rPr>
          <w:color w:val="000000"/>
        </w:rPr>
        <w:t>размер</w:t>
      </w:r>
      <w:r w:rsidR="00394355" w:rsidRPr="006B46B3">
        <w:rPr>
          <w:color w:val="000000"/>
        </w:rPr>
        <w:t xml:space="preserve"> </w:t>
      </w:r>
      <w:r w:rsidR="00434243" w:rsidRPr="006B46B3">
        <w:rPr>
          <w:color w:val="000000"/>
        </w:rPr>
        <w:t xml:space="preserve">пошлины и такой механизм </w:t>
      </w:r>
      <w:r w:rsidR="00394355">
        <w:rPr>
          <w:color w:val="000000"/>
        </w:rPr>
        <w:t>ее</w:t>
      </w:r>
      <w:r w:rsidR="00394355" w:rsidRPr="006B46B3">
        <w:rPr>
          <w:color w:val="000000"/>
        </w:rPr>
        <w:t xml:space="preserve"> </w:t>
      </w:r>
      <w:r w:rsidR="00434243" w:rsidRPr="006B46B3">
        <w:rPr>
          <w:color w:val="000000"/>
        </w:rPr>
        <w:t xml:space="preserve">оплаты, что количество желающих </w:t>
      </w:r>
      <w:r w:rsidR="00394355">
        <w:rPr>
          <w:color w:val="000000"/>
        </w:rPr>
        <w:t>обратиться в суд сократится</w:t>
      </w:r>
      <w:r w:rsidR="00394355" w:rsidRPr="006B46B3">
        <w:rPr>
          <w:color w:val="000000"/>
        </w:rPr>
        <w:t xml:space="preserve"> </w:t>
      </w:r>
      <w:r w:rsidR="00434243" w:rsidRPr="006B46B3">
        <w:rPr>
          <w:color w:val="000000"/>
        </w:rPr>
        <w:t>в сотни и</w:t>
      </w:r>
      <w:r w:rsidR="00394355">
        <w:rPr>
          <w:color w:val="000000"/>
        </w:rPr>
        <w:t>ли даже</w:t>
      </w:r>
      <w:r w:rsidR="00434243" w:rsidRPr="006B46B3">
        <w:rPr>
          <w:color w:val="000000"/>
        </w:rPr>
        <w:t xml:space="preserve"> тысячи раз. Самое главное</w:t>
      </w:r>
      <w:r w:rsidR="00394355">
        <w:rPr>
          <w:color w:val="000000"/>
        </w:rPr>
        <w:t xml:space="preserve"> – </w:t>
      </w:r>
      <w:r w:rsidR="00434243" w:rsidRPr="006B46B3">
        <w:rPr>
          <w:color w:val="000000"/>
        </w:rPr>
        <w:t>в соответствии с мировой практикой</w:t>
      </w:r>
      <w:r w:rsidR="00394355">
        <w:rPr>
          <w:color w:val="000000"/>
        </w:rPr>
        <w:t xml:space="preserve"> </w:t>
      </w:r>
      <w:r w:rsidR="00434243" w:rsidRPr="00CE4C60">
        <w:rPr>
          <w:color w:val="000000"/>
        </w:rPr>
        <w:t xml:space="preserve">размер госпошлины не должен носить </w:t>
      </w:r>
      <w:r w:rsidR="00434243" w:rsidRPr="00CE4C60">
        <w:rPr>
          <w:b/>
          <w:color w:val="000000"/>
        </w:rPr>
        <w:t>заградительн</w:t>
      </w:r>
      <w:r w:rsidR="00394355">
        <w:rPr>
          <w:b/>
          <w:color w:val="000000"/>
        </w:rPr>
        <w:t>ый</w:t>
      </w:r>
      <w:r w:rsidR="00434243" w:rsidRPr="00CE4C60">
        <w:rPr>
          <w:b/>
          <w:color w:val="000000"/>
        </w:rPr>
        <w:t xml:space="preserve"> характер</w:t>
      </w:r>
      <w:r w:rsidR="00434243" w:rsidRPr="00CE4C60">
        <w:rPr>
          <w:color w:val="000000"/>
        </w:rPr>
        <w:t xml:space="preserve">, </w:t>
      </w:r>
      <w:r w:rsidR="00394355">
        <w:rPr>
          <w:color w:val="000000"/>
        </w:rPr>
        <w:t>быть</w:t>
      </w:r>
      <w:r w:rsidR="00434243" w:rsidRPr="00CE4C60">
        <w:rPr>
          <w:color w:val="000000"/>
        </w:rPr>
        <w:t xml:space="preserve"> </w:t>
      </w:r>
      <w:r w:rsidR="00C44D47" w:rsidRPr="00CE4C60">
        <w:rPr>
          <w:color w:val="000000"/>
        </w:rPr>
        <w:t>непосильн</w:t>
      </w:r>
      <w:r w:rsidR="00C44D47">
        <w:rPr>
          <w:color w:val="000000"/>
        </w:rPr>
        <w:t>ым</w:t>
      </w:r>
      <w:r w:rsidR="00434243" w:rsidRPr="00CE4C60">
        <w:rPr>
          <w:color w:val="000000"/>
        </w:rPr>
        <w:t xml:space="preserve"> или даже затруднител</w:t>
      </w:r>
      <w:r w:rsidR="00394355">
        <w:rPr>
          <w:color w:val="000000"/>
        </w:rPr>
        <w:t>ьным</w:t>
      </w:r>
      <w:r w:rsidR="00434243" w:rsidRPr="00CE4C60">
        <w:rPr>
          <w:color w:val="000000"/>
        </w:rPr>
        <w:t xml:space="preserve"> для граждан и организаций</w:t>
      </w:r>
      <w:r w:rsidR="00394355">
        <w:rPr>
          <w:color w:val="000000"/>
        </w:rPr>
        <w:t>. Г</w:t>
      </w:r>
      <w:r w:rsidR="00434243" w:rsidRPr="00CE4C60">
        <w:rPr>
          <w:color w:val="000000"/>
        </w:rPr>
        <w:t>оспошлина не должна вводить т</w:t>
      </w:r>
      <w:r w:rsidR="00394355">
        <w:rPr>
          <w:color w:val="000000"/>
        </w:rPr>
        <w:t>ак называемый</w:t>
      </w:r>
      <w:r w:rsidR="00434243" w:rsidRPr="00CE4C60">
        <w:rPr>
          <w:color w:val="000000"/>
        </w:rPr>
        <w:t xml:space="preserve"> «</w:t>
      </w:r>
      <w:r w:rsidR="00434243" w:rsidRPr="00CE4C60">
        <w:rPr>
          <w:b/>
          <w:color w:val="000000"/>
        </w:rPr>
        <w:t>замораживающий эффект</w:t>
      </w:r>
      <w:r w:rsidR="00434243" w:rsidRPr="00CE4C60">
        <w:rPr>
          <w:color w:val="000000"/>
        </w:rPr>
        <w:t>»</w:t>
      </w:r>
      <w:r w:rsidR="00394355">
        <w:rPr>
          <w:color w:val="000000"/>
        </w:rPr>
        <w:t xml:space="preserve"> и тем самым </w:t>
      </w:r>
      <w:r w:rsidR="00434243" w:rsidRPr="00CE4C60">
        <w:rPr>
          <w:color w:val="000000"/>
        </w:rPr>
        <w:t>фактически запрещать или ограничивать право на судебную защиту.</w:t>
      </w:r>
    </w:p>
    <w:p w:rsidR="00434243" w:rsidRPr="006B46B3" w:rsidRDefault="00A1349C" w:rsidP="005F2964">
      <w:pPr>
        <w:pStyle w:val="1"/>
        <w:shd w:val="clear" w:color="auto" w:fill="FFFFFF"/>
        <w:spacing w:before="0" w:after="0" w:line="360" w:lineRule="auto"/>
        <w:ind w:firstLine="709"/>
        <w:jc w:val="both"/>
      </w:pPr>
      <w:r>
        <w:rPr>
          <w:color w:val="222222"/>
          <w:shd w:val="clear" w:color="auto" w:fill="FFFFFF"/>
        </w:rPr>
        <w:t xml:space="preserve">3.6. </w:t>
      </w:r>
      <w:r w:rsidR="00434243" w:rsidRPr="006B46B3">
        <w:rPr>
          <w:color w:val="222222"/>
          <w:shd w:val="clear" w:color="auto" w:fill="FFFFFF"/>
        </w:rPr>
        <w:t xml:space="preserve">Институт отсрочек и рассрочек при уплате </w:t>
      </w:r>
      <w:r w:rsidR="00394355">
        <w:rPr>
          <w:color w:val="222222"/>
          <w:shd w:val="clear" w:color="auto" w:fill="FFFFFF"/>
        </w:rPr>
        <w:t xml:space="preserve">государственной </w:t>
      </w:r>
      <w:r w:rsidR="00434243" w:rsidRPr="006B46B3">
        <w:rPr>
          <w:color w:val="222222"/>
          <w:shd w:val="clear" w:color="auto" w:fill="FFFFFF"/>
        </w:rPr>
        <w:t xml:space="preserve">пошлины полностью </w:t>
      </w:r>
      <w:r w:rsidR="00394355">
        <w:rPr>
          <w:color w:val="222222"/>
          <w:shd w:val="clear" w:color="auto" w:fill="FFFFFF"/>
        </w:rPr>
        <w:t>зависит от усмотрения</w:t>
      </w:r>
      <w:r w:rsidR="00434243" w:rsidRPr="006B46B3">
        <w:rPr>
          <w:color w:val="222222"/>
          <w:shd w:val="clear" w:color="auto" w:fill="FFFFFF"/>
        </w:rPr>
        <w:t xml:space="preserve"> конкретного судьи</w:t>
      </w:r>
      <w:r w:rsidR="00394355">
        <w:rPr>
          <w:color w:val="222222"/>
          <w:shd w:val="clear" w:color="auto" w:fill="FFFFFF"/>
        </w:rPr>
        <w:t>. А сам судья,</w:t>
      </w:r>
      <w:r w:rsidR="00CE4C60">
        <w:rPr>
          <w:color w:val="222222"/>
          <w:shd w:val="clear" w:color="auto" w:fill="FFFFFF"/>
        </w:rPr>
        <w:t xml:space="preserve"> в свою очередь</w:t>
      </w:r>
      <w:r w:rsidR="00394355">
        <w:rPr>
          <w:color w:val="222222"/>
          <w:shd w:val="clear" w:color="auto" w:fill="FFFFFF"/>
        </w:rPr>
        <w:t>,</w:t>
      </w:r>
      <w:r w:rsidR="00CE4C60">
        <w:rPr>
          <w:color w:val="222222"/>
          <w:shd w:val="clear" w:color="auto" w:fill="FFFFFF"/>
        </w:rPr>
        <w:t xml:space="preserve"> </w:t>
      </w:r>
      <w:r w:rsidR="00394355">
        <w:rPr>
          <w:color w:val="222222"/>
          <w:shd w:val="clear" w:color="auto" w:fill="FFFFFF"/>
        </w:rPr>
        <w:t xml:space="preserve">действует в условиях </w:t>
      </w:r>
      <w:r w:rsidR="00CE4C60">
        <w:rPr>
          <w:color w:val="222222"/>
          <w:shd w:val="clear" w:color="auto" w:fill="FFFFFF"/>
        </w:rPr>
        <w:t>информационной асимметрии</w:t>
      </w:r>
      <w:r w:rsidR="00394355">
        <w:rPr>
          <w:color w:val="222222"/>
          <w:shd w:val="clear" w:color="auto" w:fill="FFFFFF"/>
        </w:rPr>
        <w:t xml:space="preserve"> и нередко – </w:t>
      </w:r>
      <w:r w:rsidR="00CE4C60">
        <w:rPr>
          <w:color w:val="222222"/>
          <w:shd w:val="clear" w:color="auto" w:fill="FFFFFF"/>
        </w:rPr>
        <w:t>под «фискальным давлением»</w:t>
      </w:r>
      <w:r w:rsidR="005F2964">
        <w:rPr>
          <w:color w:val="222222"/>
          <w:shd w:val="clear" w:color="auto" w:fill="FFFFFF"/>
        </w:rPr>
        <w:t>. В результате отсрочки и рассрочки</w:t>
      </w:r>
      <w:r w:rsidR="00CE4C60">
        <w:rPr>
          <w:color w:val="222222"/>
          <w:shd w:val="clear" w:color="auto" w:fill="FFFFFF"/>
        </w:rPr>
        <w:t xml:space="preserve"> </w:t>
      </w:r>
      <w:r w:rsidR="00434243" w:rsidRPr="006B46B3">
        <w:rPr>
          <w:color w:val="222222"/>
          <w:shd w:val="clear" w:color="auto" w:fill="FFFFFF"/>
        </w:rPr>
        <w:t>пред</w:t>
      </w:r>
      <w:r w:rsidR="00CE4C60">
        <w:rPr>
          <w:color w:val="222222"/>
          <w:shd w:val="clear" w:color="auto" w:fill="FFFFFF"/>
        </w:rPr>
        <w:t>о</w:t>
      </w:r>
      <w:r w:rsidR="00434243" w:rsidRPr="006B46B3">
        <w:rPr>
          <w:color w:val="222222"/>
          <w:shd w:val="clear" w:color="auto" w:fill="FFFFFF"/>
        </w:rPr>
        <w:t>ставляются</w:t>
      </w:r>
      <w:r w:rsidR="00CE4C60">
        <w:rPr>
          <w:color w:val="222222"/>
          <w:shd w:val="clear" w:color="auto" w:fill="FFFFFF"/>
        </w:rPr>
        <w:t xml:space="preserve"> крайне редко, в порядке исключения</w:t>
      </w:r>
      <w:r w:rsidR="005F2964">
        <w:rPr>
          <w:color w:val="222222"/>
          <w:shd w:val="clear" w:color="auto" w:fill="FFFFFF"/>
        </w:rPr>
        <w:t xml:space="preserve">. </w:t>
      </w:r>
      <w:r w:rsidR="00CE4C60">
        <w:rPr>
          <w:color w:val="222222"/>
          <w:shd w:val="clear" w:color="auto" w:fill="FFFFFF"/>
        </w:rPr>
        <w:t xml:space="preserve"> </w:t>
      </w:r>
      <w:r w:rsidR="005F2964">
        <w:rPr>
          <w:color w:val="222222"/>
          <w:shd w:val="clear" w:color="auto" w:fill="FFFFFF"/>
        </w:rPr>
        <w:t xml:space="preserve">Более </w:t>
      </w:r>
      <w:r w:rsidR="00CE4C60">
        <w:rPr>
          <w:color w:val="222222"/>
          <w:shd w:val="clear" w:color="auto" w:fill="FFFFFF"/>
        </w:rPr>
        <w:t xml:space="preserve">того, </w:t>
      </w:r>
      <w:r w:rsidR="005F2964">
        <w:rPr>
          <w:color w:val="222222"/>
          <w:shd w:val="clear" w:color="auto" w:fill="FFFFFF"/>
        </w:rPr>
        <w:t xml:space="preserve">наблюдается очевидная закономерность: </w:t>
      </w:r>
      <w:r w:rsidR="00434243" w:rsidRPr="006B46B3">
        <w:rPr>
          <w:color w:val="222222"/>
          <w:shd w:val="clear" w:color="auto" w:fill="FFFFFF"/>
        </w:rPr>
        <w:t>чем регион беднее, тем чаще в пред</w:t>
      </w:r>
      <w:r w:rsidR="00CE4C60">
        <w:rPr>
          <w:color w:val="222222"/>
          <w:shd w:val="clear" w:color="auto" w:fill="FFFFFF"/>
        </w:rPr>
        <w:t>о</w:t>
      </w:r>
      <w:r w:rsidR="00434243" w:rsidRPr="006B46B3">
        <w:rPr>
          <w:color w:val="222222"/>
          <w:shd w:val="clear" w:color="auto" w:fill="FFFFFF"/>
        </w:rPr>
        <w:t xml:space="preserve">ставлении </w:t>
      </w:r>
      <w:r w:rsidR="005F2964">
        <w:rPr>
          <w:color w:val="222222"/>
          <w:shd w:val="clear" w:color="auto" w:fill="FFFFFF"/>
        </w:rPr>
        <w:t xml:space="preserve">отсрочек </w:t>
      </w:r>
      <w:r w:rsidR="00434243" w:rsidRPr="006B46B3">
        <w:rPr>
          <w:color w:val="222222"/>
          <w:shd w:val="clear" w:color="auto" w:fill="FFFFFF"/>
        </w:rPr>
        <w:t xml:space="preserve">отказывают. И </w:t>
      </w:r>
      <w:r w:rsidR="005F2964">
        <w:rPr>
          <w:color w:val="222222"/>
          <w:shd w:val="clear" w:color="auto" w:fill="FFFFFF"/>
        </w:rPr>
        <w:t xml:space="preserve">возникает типичный </w:t>
      </w:r>
      <w:r w:rsidR="005F2964" w:rsidRPr="006B46B3">
        <w:rPr>
          <w:color w:val="222222"/>
          <w:shd w:val="clear" w:color="auto" w:fill="FFFFFF"/>
        </w:rPr>
        <w:t xml:space="preserve"> </w:t>
      </w:r>
      <w:r w:rsidR="00434243" w:rsidRPr="006B46B3">
        <w:rPr>
          <w:color w:val="222222"/>
          <w:shd w:val="clear" w:color="auto" w:fill="FFFFFF"/>
        </w:rPr>
        <w:t>«порочный круг»</w:t>
      </w:r>
      <w:r w:rsidR="005F2964">
        <w:rPr>
          <w:color w:val="222222"/>
          <w:shd w:val="clear" w:color="auto" w:fill="FFFFFF"/>
        </w:rPr>
        <w:t>:</w:t>
      </w:r>
      <w:r w:rsidR="00434243" w:rsidRPr="006B46B3">
        <w:rPr>
          <w:color w:val="222222"/>
          <w:shd w:val="clear" w:color="auto" w:fill="FFFFFF"/>
        </w:rPr>
        <w:t xml:space="preserve"> чем беднее регион</w:t>
      </w:r>
      <w:r w:rsidR="005F2964">
        <w:rPr>
          <w:color w:val="222222"/>
          <w:shd w:val="clear" w:color="auto" w:fill="FFFFFF"/>
        </w:rPr>
        <w:t xml:space="preserve"> – </w:t>
      </w:r>
      <w:r w:rsidR="00434243" w:rsidRPr="006B46B3">
        <w:rPr>
          <w:color w:val="222222"/>
          <w:shd w:val="clear" w:color="auto" w:fill="FFFFFF"/>
        </w:rPr>
        <w:t xml:space="preserve">тем беднее население, </w:t>
      </w:r>
      <w:r w:rsidR="005F2964">
        <w:rPr>
          <w:color w:val="222222"/>
          <w:shd w:val="clear" w:color="auto" w:fill="FFFFFF"/>
        </w:rPr>
        <w:t xml:space="preserve">чем беднее население – </w:t>
      </w:r>
      <w:r w:rsidR="00434243" w:rsidRPr="006B46B3">
        <w:rPr>
          <w:color w:val="222222"/>
          <w:shd w:val="clear" w:color="auto" w:fill="FFFFFF"/>
        </w:rPr>
        <w:t>тем чаще им нужны отсрочки</w:t>
      </w:r>
      <w:r w:rsidR="005F2964">
        <w:rPr>
          <w:color w:val="222222"/>
          <w:shd w:val="clear" w:color="auto" w:fill="FFFFFF"/>
        </w:rPr>
        <w:t xml:space="preserve">; </w:t>
      </w:r>
      <w:r w:rsidR="00434243" w:rsidRPr="006B46B3">
        <w:rPr>
          <w:color w:val="222222"/>
          <w:shd w:val="clear" w:color="auto" w:fill="FFFFFF"/>
        </w:rPr>
        <w:t xml:space="preserve">но </w:t>
      </w:r>
      <w:r w:rsidR="005F2964">
        <w:rPr>
          <w:color w:val="222222"/>
          <w:shd w:val="clear" w:color="auto" w:fill="FFFFFF"/>
        </w:rPr>
        <w:t>чем чаще поступают такие ходатайства, тем меньше стимулов у судов их удовлетворять</w:t>
      </w:r>
      <w:r w:rsidR="00434243" w:rsidRPr="006B46B3">
        <w:rPr>
          <w:color w:val="222222"/>
          <w:shd w:val="clear" w:color="auto" w:fill="FFFFFF"/>
        </w:rPr>
        <w:t xml:space="preserve">. </w:t>
      </w:r>
    </w:p>
    <w:p w:rsidR="00DA1402" w:rsidRPr="006B46B3" w:rsidRDefault="00434243"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lastRenderedPageBreak/>
        <w:t>3.</w:t>
      </w:r>
      <w:r w:rsidR="00A1349C">
        <w:rPr>
          <w:rFonts w:ascii="Times New Roman" w:hAnsi="Times New Roman"/>
          <w:sz w:val="24"/>
          <w:szCs w:val="24"/>
        </w:rPr>
        <w:t>7</w:t>
      </w:r>
      <w:r w:rsidRPr="006B46B3">
        <w:rPr>
          <w:rFonts w:ascii="Times New Roman" w:hAnsi="Times New Roman"/>
          <w:sz w:val="24"/>
          <w:szCs w:val="24"/>
        </w:rPr>
        <w:t xml:space="preserve">. </w:t>
      </w:r>
      <w:r w:rsidR="008E6D85" w:rsidRPr="00C862F4">
        <w:rPr>
          <w:rFonts w:ascii="Times New Roman" w:hAnsi="Times New Roman"/>
          <w:sz w:val="24"/>
          <w:szCs w:val="24"/>
        </w:rPr>
        <w:t>Н</w:t>
      </w:r>
      <w:r w:rsidR="008E6D85">
        <w:rPr>
          <w:rFonts w:ascii="Times New Roman" w:hAnsi="Times New Roman"/>
          <w:sz w:val="24"/>
          <w:szCs w:val="24"/>
        </w:rPr>
        <w:t xml:space="preserve">есколько слов </w:t>
      </w:r>
      <w:r w:rsidR="00DA1402" w:rsidRPr="006B46B3">
        <w:rPr>
          <w:rFonts w:ascii="Times New Roman" w:hAnsi="Times New Roman"/>
          <w:sz w:val="24"/>
          <w:szCs w:val="24"/>
        </w:rPr>
        <w:t>о главном</w:t>
      </w:r>
      <w:r w:rsidR="008E6D85">
        <w:rPr>
          <w:rFonts w:ascii="Times New Roman" w:hAnsi="Times New Roman"/>
          <w:sz w:val="24"/>
          <w:szCs w:val="24"/>
        </w:rPr>
        <w:t xml:space="preserve"> аргументе</w:t>
      </w:r>
      <w:r w:rsidR="00DA1402" w:rsidRPr="006B46B3">
        <w:rPr>
          <w:rFonts w:ascii="Times New Roman" w:hAnsi="Times New Roman"/>
          <w:sz w:val="24"/>
          <w:szCs w:val="24"/>
        </w:rPr>
        <w:t xml:space="preserve">: </w:t>
      </w:r>
      <w:r w:rsidR="00DA1402" w:rsidRPr="00CE4C60">
        <w:rPr>
          <w:rFonts w:ascii="Times New Roman" w:hAnsi="Times New Roman"/>
          <w:sz w:val="24"/>
          <w:szCs w:val="24"/>
        </w:rPr>
        <w:t xml:space="preserve">о </w:t>
      </w:r>
      <w:r w:rsidR="00CE4C60">
        <w:rPr>
          <w:rFonts w:ascii="Times New Roman" w:hAnsi="Times New Roman"/>
          <w:sz w:val="24"/>
          <w:szCs w:val="24"/>
        </w:rPr>
        <w:t xml:space="preserve">предположении </w:t>
      </w:r>
      <w:r w:rsidR="00851445">
        <w:rPr>
          <w:rFonts w:ascii="Times New Roman" w:hAnsi="Times New Roman"/>
          <w:sz w:val="24"/>
          <w:szCs w:val="24"/>
        </w:rPr>
        <w:t xml:space="preserve">существования связи </w:t>
      </w:r>
      <w:r w:rsidR="00CE4C60">
        <w:rPr>
          <w:rFonts w:ascii="Times New Roman" w:hAnsi="Times New Roman"/>
          <w:sz w:val="24"/>
          <w:szCs w:val="24"/>
        </w:rPr>
        <w:t>между</w:t>
      </w:r>
      <w:r w:rsidR="00DA1402" w:rsidRPr="00CE4C60">
        <w:rPr>
          <w:rFonts w:ascii="Times New Roman" w:hAnsi="Times New Roman"/>
          <w:sz w:val="24"/>
          <w:szCs w:val="24"/>
        </w:rPr>
        <w:t xml:space="preserve"> качеств</w:t>
      </w:r>
      <w:r w:rsidR="00CE4C60">
        <w:rPr>
          <w:rFonts w:ascii="Times New Roman" w:hAnsi="Times New Roman"/>
          <w:sz w:val="24"/>
          <w:szCs w:val="24"/>
        </w:rPr>
        <w:t>ом</w:t>
      </w:r>
      <w:r w:rsidR="00DA1402" w:rsidRPr="00CE4C60">
        <w:rPr>
          <w:rFonts w:ascii="Times New Roman" w:hAnsi="Times New Roman"/>
          <w:sz w:val="24"/>
          <w:szCs w:val="24"/>
        </w:rPr>
        <w:t xml:space="preserve"> отправления правосудия и судейской нагрузкой</w:t>
      </w:r>
      <w:r w:rsidR="00DA1402" w:rsidRPr="006B46B3">
        <w:rPr>
          <w:rFonts w:ascii="Times New Roman" w:hAnsi="Times New Roman"/>
          <w:sz w:val="24"/>
          <w:szCs w:val="24"/>
        </w:rPr>
        <w:t xml:space="preserve">. Этот аргумент </w:t>
      </w:r>
      <w:r w:rsidR="00851445">
        <w:rPr>
          <w:rFonts w:ascii="Times New Roman" w:hAnsi="Times New Roman"/>
          <w:sz w:val="24"/>
          <w:szCs w:val="24"/>
        </w:rPr>
        <w:t>действительно является ключевым</w:t>
      </w:r>
      <w:r w:rsidR="00DA1402" w:rsidRPr="006B46B3">
        <w:rPr>
          <w:rFonts w:ascii="Times New Roman" w:hAnsi="Times New Roman"/>
          <w:sz w:val="24"/>
          <w:szCs w:val="24"/>
        </w:rPr>
        <w:t xml:space="preserve">, но </w:t>
      </w:r>
      <w:r w:rsidR="00851445">
        <w:rPr>
          <w:rFonts w:ascii="Times New Roman" w:hAnsi="Times New Roman"/>
          <w:sz w:val="24"/>
          <w:szCs w:val="24"/>
        </w:rPr>
        <w:t xml:space="preserve">он чрезвычайно сложен </w:t>
      </w:r>
      <w:r w:rsidR="00DA1402" w:rsidRPr="006B46B3">
        <w:rPr>
          <w:rFonts w:ascii="Times New Roman" w:hAnsi="Times New Roman"/>
          <w:sz w:val="24"/>
          <w:szCs w:val="24"/>
        </w:rPr>
        <w:t>с точки зрения отстаивания своей позиции, поскольку трудно верифицируем</w:t>
      </w:r>
      <w:r w:rsidR="00851445">
        <w:rPr>
          <w:rFonts w:ascii="Times New Roman" w:hAnsi="Times New Roman"/>
          <w:sz w:val="24"/>
          <w:szCs w:val="24"/>
        </w:rPr>
        <w:t xml:space="preserve"> и</w:t>
      </w:r>
      <w:r w:rsidR="00DA1402" w:rsidRPr="006B46B3">
        <w:rPr>
          <w:rFonts w:ascii="Times New Roman" w:hAnsi="Times New Roman"/>
          <w:sz w:val="24"/>
          <w:szCs w:val="24"/>
        </w:rPr>
        <w:t xml:space="preserve"> во многом </w:t>
      </w:r>
      <w:r w:rsidR="00851445">
        <w:rPr>
          <w:rFonts w:ascii="Times New Roman" w:hAnsi="Times New Roman"/>
          <w:sz w:val="24"/>
          <w:szCs w:val="24"/>
        </w:rPr>
        <w:t xml:space="preserve">опирается не на право, а </w:t>
      </w:r>
      <w:r w:rsidR="00DA1402" w:rsidRPr="006B46B3">
        <w:rPr>
          <w:rFonts w:ascii="Times New Roman" w:hAnsi="Times New Roman"/>
          <w:sz w:val="24"/>
          <w:szCs w:val="24"/>
        </w:rPr>
        <w:t>на социальн</w:t>
      </w:r>
      <w:r w:rsidR="00851445">
        <w:rPr>
          <w:rFonts w:ascii="Times New Roman" w:hAnsi="Times New Roman"/>
          <w:sz w:val="24"/>
          <w:szCs w:val="24"/>
        </w:rPr>
        <w:t>ую</w:t>
      </w:r>
      <w:r w:rsidR="00DA1402" w:rsidRPr="006B46B3">
        <w:rPr>
          <w:rFonts w:ascii="Times New Roman" w:hAnsi="Times New Roman"/>
          <w:sz w:val="24"/>
          <w:szCs w:val="24"/>
        </w:rPr>
        <w:t xml:space="preserve"> психологи</w:t>
      </w:r>
      <w:r w:rsidR="00851445">
        <w:rPr>
          <w:rFonts w:ascii="Times New Roman" w:hAnsi="Times New Roman"/>
          <w:sz w:val="24"/>
          <w:szCs w:val="24"/>
        </w:rPr>
        <w:t>ю</w:t>
      </w:r>
      <w:r w:rsidR="00DA1402" w:rsidRPr="006B46B3">
        <w:rPr>
          <w:rFonts w:ascii="Times New Roman" w:hAnsi="Times New Roman"/>
          <w:sz w:val="24"/>
          <w:szCs w:val="24"/>
        </w:rPr>
        <w:t xml:space="preserve">. </w:t>
      </w:r>
    </w:p>
    <w:p w:rsidR="00DA1402" w:rsidRPr="006B46B3" w:rsidRDefault="00C35353"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3.</w:t>
      </w:r>
      <w:r w:rsidR="00A1349C">
        <w:rPr>
          <w:rFonts w:ascii="Times New Roman" w:hAnsi="Times New Roman"/>
          <w:sz w:val="24"/>
          <w:szCs w:val="24"/>
        </w:rPr>
        <w:t>7</w:t>
      </w:r>
      <w:r w:rsidRPr="006B46B3">
        <w:rPr>
          <w:rFonts w:ascii="Times New Roman" w:hAnsi="Times New Roman"/>
          <w:sz w:val="24"/>
          <w:szCs w:val="24"/>
        </w:rPr>
        <w:t xml:space="preserve">.1. </w:t>
      </w:r>
      <w:r w:rsidR="00434243" w:rsidRPr="006B46B3">
        <w:rPr>
          <w:rFonts w:ascii="Times New Roman" w:hAnsi="Times New Roman"/>
          <w:sz w:val="24"/>
          <w:szCs w:val="24"/>
        </w:rPr>
        <w:t>Результаты социологических исследований деятельности судей</w:t>
      </w:r>
      <w:r w:rsidR="00DA1402" w:rsidRPr="006B46B3">
        <w:rPr>
          <w:rFonts w:ascii="Times New Roman" w:hAnsi="Times New Roman"/>
          <w:sz w:val="24"/>
          <w:szCs w:val="24"/>
        </w:rPr>
        <w:t xml:space="preserve"> </w:t>
      </w:r>
      <w:r w:rsidR="00851445">
        <w:rPr>
          <w:rFonts w:ascii="Times New Roman" w:hAnsi="Times New Roman"/>
          <w:sz w:val="24"/>
          <w:szCs w:val="24"/>
        </w:rPr>
        <w:t>показывают</w:t>
      </w:r>
      <w:r w:rsidR="0054677C">
        <w:rPr>
          <w:rFonts w:ascii="Times New Roman" w:hAnsi="Times New Roman"/>
          <w:sz w:val="24"/>
          <w:szCs w:val="24"/>
        </w:rPr>
        <w:t>, что</w:t>
      </w:r>
      <w:r w:rsidR="00DA1402" w:rsidRPr="006B46B3">
        <w:rPr>
          <w:rFonts w:ascii="Times New Roman" w:hAnsi="Times New Roman"/>
          <w:sz w:val="24"/>
          <w:szCs w:val="24"/>
        </w:rPr>
        <w:t xml:space="preserve"> </w:t>
      </w:r>
      <w:r w:rsidR="00434243" w:rsidRPr="006B46B3">
        <w:rPr>
          <w:rFonts w:ascii="Times New Roman" w:hAnsi="Times New Roman"/>
          <w:sz w:val="24"/>
          <w:szCs w:val="24"/>
        </w:rPr>
        <w:t xml:space="preserve">количество и качество </w:t>
      </w:r>
      <w:r w:rsidR="00851445">
        <w:rPr>
          <w:rFonts w:ascii="Times New Roman" w:hAnsi="Times New Roman"/>
          <w:sz w:val="24"/>
          <w:szCs w:val="24"/>
        </w:rPr>
        <w:t xml:space="preserve">их </w:t>
      </w:r>
      <w:r w:rsidR="00434243" w:rsidRPr="006B46B3">
        <w:rPr>
          <w:rFonts w:ascii="Times New Roman" w:hAnsi="Times New Roman"/>
          <w:sz w:val="24"/>
          <w:szCs w:val="24"/>
        </w:rPr>
        <w:t>работы не</w:t>
      </w:r>
      <w:r w:rsidR="00851445">
        <w:rPr>
          <w:rFonts w:ascii="Times New Roman" w:hAnsi="Times New Roman"/>
          <w:sz w:val="24"/>
          <w:szCs w:val="24"/>
        </w:rPr>
        <w:t xml:space="preserve"> зависят напрямую</w:t>
      </w:r>
      <w:r w:rsidR="00434243" w:rsidRPr="006B46B3">
        <w:rPr>
          <w:rFonts w:ascii="Times New Roman" w:hAnsi="Times New Roman"/>
          <w:sz w:val="24"/>
          <w:szCs w:val="24"/>
        </w:rPr>
        <w:t xml:space="preserve"> от </w:t>
      </w:r>
      <w:r w:rsidR="00851445">
        <w:rPr>
          <w:rFonts w:ascii="Times New Roman" w:hAnsi="Times New Roman"/>
          <w:sz w:val="24"/>
          <w:szCs w:val="24"/>
        </w:rPr>
        <w:t>числа</w:t>
      </w:r>
      <w:r w:rsidR="00851445" w:rsidRPr="006B46B3">
        <w:rPr>
          <w:rFonts w:ascii="Times New Roman" w:hAnsi="Times New Roman"/>
          <w:sz w:val="24"/>
          <w:szCs w:val="24"/>
        </w:rPr>
        <w:t xml:space="preserve"> </w:t>
      </w:r>
      <w:r w:rsidR="00434243" w:rsidRPr="006B46B3">
        <w:rPr>
          <w:rFonts w:ascii="Times New Roman" w:hAnsi="Times New Roman"/>
          <w:sz w:val="24"/>
          <w:szCs w:val="24"/>
        </w:rPr>
        <w:t>дел, находя</w:t>
      </w:r>
      <w:r w:rsidR="00851445">
        <w:rPr>
          <w:rFonts w:ascii="Times New Roman" w:hAnsi="Times New Roman"/>
          <w:sz w:val="24"/>
          <w:szCs w:val="24"/>
        </w:rPr>
        <w:t>щихся</w:t>
      </w:r>
      <w:r w:rsidR="00434243" w:rsidRPr="006B46B3">
        <w:rPr>
          <w:rFonts w:ascii="Times New Roman" w:hAnsi="Times New Roman"/>
          <w:sz w:val="24"/>
          <w:szCs w:val="24"/>
        </w:rPr>
        <w:t xml:space="preserve"> у них на рассмотрении</w:t>
      </w:r>
      <w:r w:rsidR="00851445">
        <w:rPr>
          <w:rFonts w:ascii="Times New Roman" w:hAnsi="Times New Roman"/>
          <w:sz w:val="24"/>
          <w:szCs w:val="24"/>
        </w:rPr>
        <w:t>. Куда большее значение имеют</w:t>
      </w:r>
      <w:r w:rsidR="00434243" w:rsidRPr="006B46B3">
        <w:rPr>
          <w:rFonts w:ascii="Times New Roman" w:hAnsi="Times New Roman"/>
          <w:sz w:val="24"/>
          <w:szCs w:val="24"/>
        </w:rPr>
        <w:t xml:space="preserve"> </w:t>
      </w:r>
      <w:r w:rsidR="0054677C">
        <w:rPr>
          <w:rFonts w:ascii="Times New Roman" w:hAnsi="Times New Roman"/>
          <w:sz w:val="24"/>
          <w:szCs w:val="24"/>
        </w:rPr>
        <w:t xml:space="preserve">профессиональные </w:t>
      </w:r>
      <w:r w:rsidR="00434243" w:rsidRPr="006B46B3">
        <w:rPr>
          <w:rFonts w:ascii="Times New Roman" w:hAnsi="Times New Roman"/>
          <w:sz w:val="24"/>
          <w:szCs w:val="24"/>
        </w:rPr>
        <w:t xml:space="preserve">паттерны, </w:t>
      </w:r>
      <w:r w:rsidR="00851445">
        <w:rPr>
          <w:rFonts w:ascii="Times New Roman" w:hAnsi="Times New Roman"/>
          <w:sz w:val="24"/>
          <w:szCs w:val="24"/>
        </w:rPr>
        <w:t xml:space="preserve">организация </w:t>
      </w:r>
      <w:r w:rsidR="00434243" w:rsidRPr="006B46B3">
        <w:rPr>
          <w:rFonts w:ascii="Times New Roman" w:hAnsi="Times New Roman"/>
          <w:sz w:val="24"/>
          <w:szCs w:val="24"/>
        </w:rPr>
        <w:t>работ</w:t>
      </w:r>
      <w:r w:rsidR="00851445">
        <w:rPr>
          <w:rFonts w:ascii="Times New Roman" w:hAnsi="Times New Roman"/>
          <w:sz w:val="24"/>
          <w:szCs w:val="24"/>
        </w:rPr>
        <w:t>ы</w:t>
      </w:r>
      <w:r w:rsidR="00434243" w:rsidRPr="006B46B3">
        <w:rPr>
          <w:rFonts w:ascii="Times New Roman" w:hAnsi="Times New Roman"/>
          <w:sz w:val="24"/>
          <w:szCs w:val="24"/>
        </w:rPr>
        <w:t xml:space="preserve"> аппарата, психологические и </w:t>
      </w:r>
      <w:r w:rsidR="00851445">
        <w:rPr>
          <w:rFonts w:ascii="Times New Roman" w:hAnsi="Times New Roman"/>
          <w:sz w:val="24"/>
          <w:szCs w:val="24"/>
        </w:rPr>
        <w:t>личностные</w:t>
      </w:r>
      <w:r w:rsidR="00851445" w:rsidRPr="006B46B3">
        <w:rPr>
          <w:rFonts w:ascii="Times New Roman" w:hAnsi="Times New Roman"/>
          <w:sz w:val="24"/>
          <w:szCs w:val="24"/>
        </w:rPr>
        <w:t xml:space="preserve"> </w:t>
      </w:r>
      <w:r w:rsidR="00434243" w:rsidRPr="006B46B3">
        <w:rPr>
          <w:rFonts w:ascii="Times New Roman" w:hAnsi="Times New Roman"/>
          <w:sz w:val="24"/>
          <w:szCs w:val="24"/>
        </w:rPr>
        <w:t xml:space="preserve">особенности судьи, категория </w:t>
      </w:r>
      <w:r w:rsidR="00851445">
        <w:rPr>
          <w:rFonts w:ascii="Times New Roman" w:hAnsi="Times New Roman"/>
          <w:sz w:val="24"/>
          <w:szCs w:val="24"/>
        </w:rPr>
        <w:t xml:space="preserve">рассматриваемых </w:t>
      </w:r>
      <w:r w:rsidR="00434243" w:rsidRPr="006B46B3">
        <w:rPr>
          <w:rFonts w:ascii="Times New Roman" w:hAnsi="Times New Roman"/>
          <w:sz w:val="24"/>
          <w:szCs w:val="24"/>
        </w:rPr>
        <w:t xml:space="preserve">споров, возраст, регион и многие другие. </w:t>
      </w:r>
    </w:p>
    <w:p w:rsidR="00DA1402" w:rsidRPr="006B46B3" w:rsidRDefault="00C35353"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3.</w:t>
      </w:r>
      <w:r w:rsidR="00A1349C">
        <w:rPr>
          <w:rFonts w:ascii="Times New Roman" w:hAnsi="Times New Roman"/>
          <w:sz w:val="24"/>
          <w:szCs w:val="24"/>
        </w:rPr>
        <w:t>7</w:t>
      </w:r>
      <w:r w:rsidRPr="006B46B3">
        <w:rPr>
          <w:rFonts w:ascii="Times New Roman" w:hAnsi="Times New Roman"/>
          <w:sz w:val="24"/>
          <w:szCs w:val="24"/>
        </w:rPr>
        <w:t xml:space="preserve">.2. </w:t>
      </w:r>
      <w:r w:rsidR="00434243" w:rsidRPr="006B46B3">
        <w:rPr>
          <w:rFonts w:ascii="Times New Roman" w:hAnsi="Times New Roman"/>
          <w:sz w:val="24"/>
          <w:szCs w:val="24"/>
        </w:rPr>
        <w:t>В</w:t>
      </w:r>
      <w:r w:rsidR="00DA1402" w:rsidRPr="006B46B3">
        <w:rPr>
          <w:rFonts w:ascii="Times New Roman" w:hAnsi="Times New Roman"/>
          <w:sz w:val="24"/>
          <w:szCs w:val="24"/>
        </w:rPr>
        <w:t xml:space="preserve"> новейшей правовой истории</w:t>
      </w:r>
      <w:r w:rsidR="00434243" w:rsidRPr="006B46B3">
        <w:rPr>
          <w:rFonts w:ascii="Times New Roman" w:hAnsi="Times New Roman"/>
          <w:sz w:val="24"/>
          <w:szCs w:val="24"/>
        </w:rPr>
        <w:t xml:space="preserve"> неоднократно возникали</w:t>
      </w:r>
      <w:r w:rsidR="00DA1402" w:rsidRPr="006B46B3">
        <w:rPr>
          <w:rFonts w:ascii="Times New Roman" w:hAnsi="Times New Roman"/>
          <w:sz w:val="24"/>
          <w:szCs w:val="24"/>
        </w:rPr>
        <w:t xml:space="preserve"> ситуации, когда </w:t>
      </w:r>
      <w:r w:rsidR="00851445">
        <w:rPr>
          <w:rFonts w:ascii="Times New Roman" w:hAnsi="Times New Roman"/>
          <w:sz w:val="24"/>
          <w:szCs w:val="24"/>
        </w:rPr>
        <w:t>в результате</w:t>
      </w:r>
      <w:r w:rsidR="00DA1402" w:rsidRPr="006B46B3">
        <w:rPr>
          <w:rFonts w:ascii="Times New Roman" w:hAnsi="Times New Roman"/>
          <w:sz w:val="24"/>
          <w:szCs w:val="24"/>
        </w:rPr>
        <w:t xml:space="preserve"> изменений </w:t>
      </w:r>
      <w:r w:rsidR="00851445">
        <w:rPr>
          <w:rFonts w:ascii="Times New Roman" w:hAnsi="Times New Roman"/>
          <w:sz w:val="24"/>
          <w:szCs w:val="24"/>
        </w:rPr>
        <w:t>законодательства</w:t>
      </w:r>
      <w:r w:rsidR="00851445" w:rsidRPr="006B46B3">
        <w:rPr>
          <w:rFonts w:ascii="Times New Roman" w:hAnsi="Times New Roman"/>
          <w:sz w:val="24"/>
          <w:szCs w:val="24"/>
        </w:rPr>
        <w:t xml:space="preserve"> </w:t>
      </w:r>
      <w:r w:rsidR="00DA1402" w:rsidRPr="006B46B3">
        <w:rPr>
          <w:rFonts w:ascii="Times New Roman" w:hAnsi="Times New Roman"/>
          <w:sz w:val="24"/>
          <w:szCs w:val="24"/>
        </w:rPr>
        <w:t xml:space="preserve">(введение обязательной внутриведомственной апелляции; претензионного порядка и др.) нагрузка </w:t>
      </w:r>
      <w:r w:rsidR="00851445">
        <w:rPr>
          <w:rFonts w:ascii="Times New Roman" w:hAnsi="Times New Roman"/>
          <w:sz w:val="24"/>
          <w:szCs w:val="24"/>
        </w:rPr>
        <w:t xml:space="preserve">на </w:t>
      </w:r>
      <w:r w:rsidR="00DA1402" w:rsidRPr="006B46B3">
        <w:rPr>
          <w:rFonts w:ascii="Times New Roman" w:hAnsi="Times New Roman"/>
          <w:sz w:val="24"/>
          <w:szCs w:val="24"/>
        </w:rPr>
        <w:t>определенны</w:t>
      </w:r>
      <w:r w:rsidR="00851445">
        <w:rPr>
          <w:rFonts w:ascii="Times New Roman" w:hAnsi="Times New Roman"/>
          <w:sz w:val="24"/>
          <w:szCs w:val="24"/>
        </w:rPr>
        <w:t>е</w:t>
      </w:r>
      <w:r w:rsidR="00DA1402" w:rsidRPr="006B46B3">
        <w:rPr>
          <w:rFonts w:ascii="Times New Roman" w:hAnsi="Times New Roman"/>
          <w:sz w:val="24"/>
          <w:szCs w:val="24"/>
        </w:rPr>
        <w:t xml:space="preserve"> </w:t>
      </w:r>
      <w:r w:rsidR="00851445">
        <w:rPr>
          <w:rFonts w:ascii="Times New Roman" w:hAnsi="Times New Roman"/>
          <w:sz w:val="24"/>
          <w:szCs w:val="24"/>
        </w:rPr>
        <w:t xml:space="preserve">судебные </w:t>
      </w:r>
      <w:r w:rsidR="00DA1402" w:rsidRPr="006B46B3">
        <w:rPr>
          <w:rFonts w:ascii="Times New Roman" w:hAnsi="Times New Roman"/>
          <w:sz w:val="24"/>
          <w:szCs w:val="24"/>
        </w:rPr>
        <w:t>состав</w:t>
      </w:r>
      <w:r w:rsidR="00851445">
        <w:rPr>
          <w:rFonts w:ascii="Times New Roman" w:hAnsi="Times New Roman"/>
          <w:sz w:val="24"/>
          <w:szCs w:val="24"/>
        </w:rPr>
        <w:t>ы</w:t>
      </w:r>
      <w:r w:rsidR="00DA1402" w:rsidRPr="006B46B3">
        <w:rPr>
          <w:rFonts w:ascii="Times New Roman" w:hAnsi="Times New Roman"/>
          <w:sz w:val="24"/>
          <w:szCs w:val="24"/>
        </w:rPr>
        <w:t xml:space="preserve"> </w:t>
      </w:r>
      <w:r w:rsidR="00F64ECC">
        <w:rPr>
          <w:rFonts w:ascii="Times New Roman" w:hAnsi="Times New Roman"/>
          <w:sz w:val="24"/>
          <w:szCs w:val="24"/>
        </w:rPr>
        <w:t>снижалась</w:t>
      </w:r>
      <w:r w:rsidR="00F64ECC" w:rsidRPr="006B46B3">
        <w:rPr>
          <w:rFonts w:ascii="Times New Roman" w:hAnsi="Times New Roman"/>
          <w:sz w:val="24"/>
          <w:szCs w:val="24"/>
        </w:rPr>
        <w:t xml:space="preserve"> </w:t>
      </w:r>
      <w:r w:rsidR="00DA1402" w:rsidRPr="006B46B3">
        <w:rPr>
          <w:rFonts w:ascii="Times New Roman" w:hAnsi="Times New Roman"/>
          <w:sz w:val="24"/>
          <w:szCs w:val="24"/>
        </w:rPr>
        <w:t xml:space="preserve">в разы </w:t>
      </w:r>
      <w:r w:rsidR="00F64ECC">
        <w:rPr>
          <w:rFonts w:ascii="Times New Roman" w:hAnsi="Times New Roman"/>
          <w:sz w:val="24"/>
          <w:szCs w:val="24"/>
        </w:rPr>
        <w:t xml:space="preserve">– а порой </w:t>
      </w:r>
      <w:r w:rsidR="00DA1402" w:rsidRPr="006B46B3">
        <w:rPr>
          <w:rFonts w:ascii="Times New Roman" w:hAnsi="Times New Roman"/>
          <w:sz w:val="24"/>
          <w:szCs w:val="24"/>
        </w:rPr>
        <w:t>даже на поряд</w:t>
      </w:r>
      <w:r w:rsidR="00F64ECC">
        <w:rPr>
          <w:rFonts w:ascii="Times New Roman" w:hAnsi="Times New Roman"/>
          <w:sz w:val="24"/>
          <w:szCs w:val="24"/>
        </w:rPr>
        <w:t xml:space="preserve">ок – </w:t>
      </w:r>
      <w:r w:rsidR="00DA1402" w:rsidRPr="006B46B3">
        <w:rPr>
          <w:rFonts w:ascii="Times New Roman" w:hAnsi="Times New Roman"/>
          <w:sz w:val="24"/>
          <w:szCs w:val="24"/>
        </w:rPr>
        <w:t xml:space="preserve"> </w:t>
      </w:r>
      <w:r w:rsidR="00F64ECC">
        <w:rPr>
          <w:rFonts w:ascii="Times New Roman" w:hAnsi="Times New Roman"/>
          <w:sz w:val="24"/>
          <w:szCs w:val="24"/>
        </w:rPr>
        <w:t>в течение определенного</w:t>
      </w:r>
      <w:r w:rsidR="00DA1402" w:rsidRPr="006B46B3">
        <w:rPr>
          <w:rFonts w:ascii="Times New Roman" w:hAnsi="Times New Roman"/>
          <w:sz w:val="24"/>
          <w:szCs w:val="24"/>
        </w:rPr>
        <w:t xml:space="preserve"> период</w:t>
      </w:r>
      <w:r w:rsidR="00F64ECC">
        <w:rPr>
          <w:rFonts w:ascii="Times New Roman" w:hAnsi="Times New Roman"/>
          <w:sz w:val="24"/>
          <w:szCs w:val="24"/>
        </w:rPr>
        <w:t>а</w:t>
      </w:r>
      <w:r w:rsidR="00DA1402" w:rsidRPr="006B46B3">
        <w:rPr>
          <w:rFonts w:ascii="Times New Roman" w:hAnsi="Times New Roman"/>
          <w:sz w:val="24"/>
          <w:szCs w:val="24"/>
        </w:rPr>
        <w:t xml:space="preserve"> (</w:t>
      </w:r>
      <w:r w:rsidR="00F64ECC">
        <w:rPr>
          <w:rFonts w:ascii="Times New Roman" w:hAnsi="Times New Roman"/>
          <w:sz w:val="24"/>
          <w:szCs w:val="24"/>
        </w:rPr>
        <w:t xml:space="preserve">например, нескольких </w:t>
      </w:r>
      <w:r w:rsidR="00DA1402" w:rsidRPr="006B46B3">
        <w:rPr>
          <w:rFonts w:ascii="Times New Roman" w:hAnsi="Times New Roman"/>
          <w:sz w:val="24"/>
          <w:szCs w:val="24"/>
        </w:rPr>
        <w:t>месяц</w:t>
      </w:r>
      <w:r w:rsidR="00F64ECC">
        <w:rPr>
          <w:rFonts w:ascii="Times New Roman" w:hAnsi="Times New Roman"/>
          <w:sz w:val="24"/>
          <w:szCs w:val="24"/>
        </w:rPr>
        <w:t>ев</w:t>
      </w:r>
      <w:r w:rsidR="00DA1402" w:rsidRPr="006B46B3">
        <w:rPr>
          <w:rFonts w:ascii="Times New Roman" w:hAnsi="Times New Roman"/>
          <w:sz w:val="24"/>
          <w:szCs w:val="24"/>
        </w:rPr>
        <w:t xml:space="preserve">), но качество работы этих временно разгруженных судей не изменялось в лучшую сторону. </w:t>
      </w:r>
    </w:p>
    <w:p w:rsidR="00DA1402" w:rsidRPr="006B46B3" w:rsidRDefault="00C35353" w:rsidP="00C35353">
      <w:pPr>
        <w:spacing w:after="0" w:line="360" w:lineRule="auto"/>
        <w:ind w:firstLine="709"/>
        <w:jc w:val="both"/>
        <w:rPr>
          <w:rFonts w:ascii="Times New Roman" w:hAnsi="Times New Roman"/>
          <w:sz w:val="24"/>
          <w:szCs w:val="24"/>
        </w:rPr>
      </w:pPr>
      <w:r w:rsidRPr="006B46B3">
        <w:rPr>
          <w:rFonts w:ascii="Times New Roman" w:hAnsi="Times New Roman"/>
          <w:sz w:val="24"/>
          <w:szCs w:val="24"/>
        </w:rPr>
        <w:t>3.</w:t>
      </w:r>
      <w:r w:rsidR="00A1349C">
        <w:rPr>
          <w:rFonts w:ascii="Times New Roman" w:hAnsi="Times New Roman"/>
          <w:sz w:val="24"/>
          <w:szCs w:val="24"/>
        </w:rPr>
        <w:t>7</w:t>
      </w:r>
      <w:r w:rsidRPr="006B46B3">
        <w:rPr>
          <w:rFonts w:ascii="Times New Roman" w:hAnsi="Times New Roman"/>
          <w:sz w:val="24"/>
          <w:szCs w:val="24"/>
        </w:rPr>
        <w:t>.3.</w:t>
      </w:r>
      <w:r w:rsidR="00DA1402" w:rsidRPr="006B46B3">
        <w:rPr>
          <w:rFonts w:ascii="Times New Roman" w:hAnsi="Times New Roman"/>
          <w:sz w:val="24"/>
          <w:szCs w:val="24"/>
        </w:rPr>
        <w:t xml:space="preserve"> Во многих регионах с</w:t>
      </w:r>
      <w:r w:rsidR="00F64ECC">
        <w:rPr>
          <w:rFonts w:ascii="Times New Roman" w:hAnsi="Times New Roman"/>
          <w:sz w:val="24"/>
          <w:szCs w:val="24"/>
        </w:rPr>
        <w:t>о</w:t>
      </w:r>
      <w:r w:rsidR="00DA1402" w:rsidRPr="006B46B3">
        <w:rPr>
          <w:rFonts w:ascii="Times New Roman" w:hAnsi="Times New Roman"/>
          <w:sz w:val="24"/>
          <w:szCs w:val="24"/>
        </w:rPr>
        <w:t xml:space="preserve"> слабой экономикой</w:t>
      </w:r>
      <w:r w:rsidR="00F64ECC">
        <w:rPr>
          <w:rFonts w:ascii="Times New Roman" w:hAnsi="Times New Roman"/>
          <w:sz w:val="24"/>
          <w:szCs w:val="24"/>
        </w:rPr>
        <w:t xml:space="preserve"> и</w:t>
      </w:r>
      <w:r w:rsidR="00DA1402" w:rsidRPr="006B46B3">
        <w:rPr>
          <w:rFonts w:ascii="Times New Roman" w:hAnsi="Times New Roman"/>
          <w:sz w:val="24"/>
          <w:szCs w:val="24"/>
        </w:rPr>
        <w:t xml:space="preserve"> отдаленных от столицы</w:t>
      </w:r>
      <w:r w:rsidR="00F64ECC">
        <w:rPr>
          <w:rFonts w:ascii="Times New Roman" w:hAnsi="Times New Roman"/>
          <w:sz w:val="24"/>
          <w:szCs w:val="24"/>
        </w:rPr>
        <w:t xml:space="preserve"> судейская нагрузка остается крайне</w:t>
      </w:r>
      <w:r w:rsidR="00DA1402" w:rsidRPr="006B46B3">
        <w:rPr>
          <w:rFonts w:ascii="Times New Roman" w:hAnsi="Times New Roman"/>
          <w:sz w:val="24"/>
          <w:szCs w:val="24"/>
        </w:rPr>
        <w:t xml:space="preserve"> низк</w:t>
      </w:r>
      <w:r w:rsidR="00F64ECC">
        <w:rPr>
          <w:rFonts w:ascii="Times New Roman" w:hAnsi="Times New Roman"/>
          <w:sz w:val="24"/>
          <w:szCs w:val="24"/>
        </w:rPr>
        <w:t>ой и</w:t>
      </w:r>
      <w:r w:rsidR="00DA1402" w:rsidRPr="006B46B3">
        <w:rPr>
          <w:rFonts w:ascii="Times New Roman" w:hAnsi="Times New Roman"/>
          <w:sz w:val="24"/>
          <w:szCs w:val="24"/>
        </w:rPr>
        <w:t xml:space="preserve"> колоссально отличается от нагрузки в крупных городах. </w:t>
      </w:r>
      <w:r w:rsidRPr="006B46B3">
        <w:rPr>
          <w:rFonts w:ascii="Times New Roman" w:hAnsi="Times New Roman"/>
          <w:sz w:val="24"/>
          <w:szCs w:val="24"/>
        </w:rPr>
        <w:t>При этом с</w:t>
      </w:r>
      <w:r w:rsidR="00DA1402" w:rsidRPr="006B46B3">
        <w:rPr>
          <w:rFonts w:ascii="Times New Roman" w:hAnsi="Times New Roman"/>
          <w:sz w:val="24"/>
          <w:szCs w:val="24"/>
        </w:rPr>
        <w:t xml:space="preserve">удьи </w:t>
      </w:r>
      <w:r w:rsidR="00F64ECC">
        <w:rPr>
          <w:rFonts w:ascii="Times New Roman" w:hAnsi="Times New Roman"/>
          <w:sz w:val="24"/>
          <w:szCs w:val="24"/>
        </w:rPr>
        <w:t xml:space="preserve">в </w:t>
      </w:r>
      <w:r w:rsidR="00DA1402" w:rsidRPr="006B46B3">
        <w:rPr>
          <w:rFonts w:ascii="Times New Roman" w:hAnsi="Times New Roman"/>
          <w:sz w:val="24"/>
          <w:szCs w:val="24"/>
        </w:rPr>
        <w:t xml:space="preserve">этих </w:t>
      </w:r>
      <w:r w:rsidR="0054677C">
        <w:rPr>
          <w:rFonts w:ascii="Times New Roman" w:hAnsi="Times New Roman"/>
          <w:sz w:val="24"/>
          <w:szCs w:val="24"/>
        </w:rPr>
        <w:t>субъект</w:t>
      </w:r>
      <w:r w:rsidR="00F64ECC">
        <w:rPr>
          <w:rFonts w:ascii="Times New Roman" w:hAnsi="Times New Roman"/>
          <w:sz w:val="24"/>
          <w:szCs w:val="24"/>
        </w:rPr>
        <w:t>ах, как правило,</w:t>
      </w:r>
      <w:r w:rsidR="00DA1402" w:rsidRPr="006B46B3">
        <w:rPr>
          <w:rFonts w:ascii="Times New Roman" w:hAnsi="Times New Roman"/>
          <w:sz w:val="24"/>
          <w:szCs w:val="24"/>
        </w:rPr>
        <w:t xml:space="preserve"> </w:t>
      </w:r>
      <w:r w:rsidRPr="006B46B3">
        <w:rPr>
          <w:rFonts w:ascii="Times New Roman" w:hAnsi="Times New Roman"/>
          <w:sz w:val="24"/>
          <w:szCs w:val="24"/>
        </w:rPr>
        <w:t xml:space="preserve">не </w:t>
      </w:r>
      <w:r w:rsidR="00DA1402" w:rsidRPr="006B46B3">
        <w:rPr>
          <w:rFonts w:ascii="Times New Roman" w:hAnsi="Times New Roman"/>
          <w:sz w:val="24"/>
          <w:szCs w:val="24"/>
        </w:rPr>
        <w:t xml:space="preserve">читают монографии по правовым дисциплинам, </w:t>
      </w:r>
      <w:r w:rsidRPr="006B46B3">
        <w:rPr>
          <w:rFonts w:ascii="Times New Roman" w:hAnsi="Times New Roman"/>
          <w:sz w:val="24"/>
          <w:szCs w:val="24"/>
        </w:rPr>
        <w:t xml:space="preserve">не </w:t>
      </w:r>
      <w:r w:rsidR="00F64ECC">
        <w:rPr>
          <w:rFonts w:ascii="Times New Roman" w:hAnsi="Times New Roman"/>
          <w:sz w:val="24"/>
          <w:szCs w:val="24"/>
        </w:rPr>
        <w:t>изучают</w:t>
      </w:r>
      <w:r w:rsidR="00F64ECC" w:rsidRPr="006B46B3">
        <w:rPr>
          <w:rFonts w:ascii="Times New Roman" w:hAnsi="Times New Roman"/>
          <w:sz w:val="24"/>
          <w:szCs w:val="24"/>
        </w:rPr>
        <w:t xml:space="preserve"> </w:t>
      </w:r>
      <w:r w:rsidR="00DA1402" w:rsidRPr="006B46B3">
        <w:rPr>
          <w:rFonts w:ascii="Times New Roman" w:hAnsi="Times New Roman"/>
          <w:sz w:val="24"/>
          <w:szCs w:val="24"/>
        </w:rPr>
        <w:t xml:space="preserve">актуальную практику высших судов, </w:t>
      </w:r>
      <w:r w:rsidRPr="006B46B3">
        <w:rPr>
          <w:rFonts w:ascii="Times New Roman" w:hAnsi="Times New Roman"/>
          <w:sz w:val="24"/>
          <w:szCs w:val="24"/>
        </w:rPr>
        <w:t xml:space="preserve">не </w:t>
      </w:r>
      <w:r w:rsidR="00DA1402" w:rsidRPr="006B46B3">
        <w:rPr>
          <w:rFonts w:ascii="Times New Roman" w:hAnsi="Times New Roman"/>
          <w:sz w:val="24"/>
          <w:szCs w:val="24"/>
        </w:rPr>
        <w:t xml:space="preserve">пишут статьи </w:t>
      </w:r>
      <w:r w:rsidR="00F64ECC">
        <w:rPr>
          <w:rFonts w:ascii="Times New Roman" w:hAnsi="Times New Roman"/>
          <w:sz w:val="24"/>
          <w:szCs w:val="24"/>
        </w:rPr>
        <w:t>в</w:t>
      </w:r>
      <w:r w:rsidR="00F64ECC" w:rsidRPr="006B46B3">
        <w:rPr>
          <w:rFonts w:ascii="Times New Roman" w:hAnsi="Times New Roman"/>
          <w:sz w:val="24"/>
          <w:szCs w:val="24"/>
        </w:rPr>
        <w:t xml:space="preserve"> </w:t>
      </w:r>
      <w:r w:rsidR="00F64ECC">
        <w:rPr>
          <w:rFonts w:ascii="Times New Roman" w:hAnsi="Times New Roman"/>
          <w:sz w:val="24"/>
          <w:szCs w:val="24"/>
        </w:rPr>
        <w:t>юридических</w:t>
      </w:r>
      <w:r w:rsidR="00F64ECC" w:rsidRPr="006B46B3">
        <w:rPr>
          <w:rFonts w:ascii="Times New Roman" w:hAnsi="Times New Roman"/>
          <w:sz w:val="24"/>
          <w:szCs w:val="24"/>
        </w:rPr>
        <w:t xml:space="preserve"> </w:t>
      </w:r>
      <w:r w:rsidR="00DA1402" w:rsidRPr="006B46B3">
        <w:rPr>
          <w:rFonts w:ascii="Times New Roman" w:hAnsi="Times New Roman"/>
          <w:sz w:val="24"/>
          <w:szCs w:val="24"/>
        </w:rPr>
        <w:t>журнал</w:t>
      </w:r>
      <w:r w:rsidR="00F64ECC">
        <w:rPr>
          <w:rFonts w:ascii="Times New Roman" w:hAnsi="Times New Roman"/>
          <w:sz w:val="24"/>
          <w:szCs w:val="24"/>
        </w:rPr>
        <w:t>ах</w:t>
      </w:r>
      <w:r w:rsidR="00DA1402" w:rsidRPr="006B46B3">
        <w:rPr>
          <w:rFonts w:ascii="Times New Roman" w:hAnsi="Times New Roman"/>
          <w:sz w:val="24"/>
          <w:szCs w:val="24"/>
        </w:rPr>
        <w:t xml:space="preserve"> и</w:t>
      </w:r>
      <w:r w:rsidRPr="006B46B3">
        <w:rPr>
          <w:rFonts w:ascii="Times New Roman" w:hAnsi="Times New Roman"/>
          <w:sz w:val="24"/>
          <w:szCs w:val="24"/>
        </w:rPr>
        <w:t xml:space="preserve"> не</w:t>
      </w:r>
      <w:r w:rsidR="00DA1402" w:rsidRPr="006B46B3">
        <w:rPr>
          <w:rFonts w:ascii="Times New Roman" w:hAnsi="Times New Roman"/>
          <w:sz w:val="24"/>
          <w:szCs w:val="24"/>
        </w:rPr>
        <w:t xml:space="preserve"> </w:t>
      </w:r>
      <w:r w:rsidR="00F64ECC">
        <w:rPr>
          <w:rFonts w:ascii="Times New Roman" w:hAnsi="Times New Roman"/>
          <w:sz w:val="24"/>
          <w:szCs w:val="24"/>
        </w:rPr>
        <w:t>формируют правовые</w:t>
      </w:r>
      <w:r w:rsidR="00F64ECC" w:rsidRPr="006B46B3">
        <w:rPr>
          <w:rFonts w:ascii="Times New Roman" w:hAnsi="Times New Roman"/>
          <w:sz w:val="24"/>
          <w:szCs w:val="24"/>
        </w:rPr>
        <w:t xml:space="preserve"> </w:t>
      </w:r>
      <w:r w:rsidR="00DA1402" w:rsidRPr="006B46B3">
        <w:rPr>
          <w:rFonts w:ascii="Times New Roman" w:hAnsi="Times New Roman"/>
          <w:sz w:val="24"/>
          <w:szCs w:val="24"/>
        </w:rPr>
        <w:t>тренды</w:t>
      </w:r>
      <w:r w:rsidRPr="006B46B3">
        <w:rPr>
          <w:rFonts w:ascii="Times New Roman" w:hAnsi="Times New Roman"/>
          <w:sz w:val="24"/>
          <w:szCs w:val="24"/>
        </w:rPr>
        <w:t>.</w:t>
      </w:r>
      <w:r w:rsidR="00DA1402" w:rsidRPr="006B46B3">
        <w:rPr>
          <w:rFonts w:ascii="Times New Roman" w:hAnsi="Times New Roman"/>
          <w:sz w:val="24"/>
          <w:szCs w:val="24"/>
        </w:rPr>
        <w:t xml:space="preserve"> Всё обстоит ровно наоборот</w:t>
      </w:r>
      <w:r w:rsidR="00F64ECC">
        <w:rPr>
          <w:rFonts w:ascii="Times New Roman" w:hAnsi="Times New Roman"/>
          <w:sz w:val="24"/>
          <w:szCs w:val="24"/>
        </w:rPr>
        <w:t>:</w:t>
      </w:r>
      <w:r w:rsidR="00DA1402" w:rsidRPr="006B46B3">
        <w:rPr>
          <w:rFonts w:ascii="Times New Roman" w:hAnsi="Times New Roman"/>
          <w:sz w:val="24"/>
          <w:szCs w:val="24"/>
        </w:rPr>
        <w:t xml:space="preserve"> </w:t>
      </w:r>
      <w:r w:rsidR="00F64ECC">
        <w:rPr>
          <w:rFonts w:ascii="Times New Roman" w:hAnsi="Times New Roman"/>
          <w:sz w:val="24"/>
          <w:szCs w:val="24"/>
        </w:rPr>
        <w:t>нередко</w:t>
      </w:r>
      <w:r w:rsidR="00DA1402" w:rsidRPr="006B46B3">
        <w:rPr>
          <w:rFonts w:ascii="Times New Roman" w:hAnsi="Times New Roman"/>
          <w:sz w:val="24"/>
          <w:szCs w:val="24"/>
        </w:rPr>
        <w:t xml:space="preserve"> именно наименее загруженные судьи выносят решения, которы</w:t>
      </w:r>
      <w:r w:rsidR="00F64ECC">
        <w:rPr>
          <w:rFonts w:ascii="Times New Roman" w:hAnsi="Times New Roman"/>
          <w:sz w:val="24"/>
          <w:szCs w:val="24"/>
        </w:rPr>
        <w:t>е</w:t>
      </w:r>
      <w:r w:rsidR="00DA1402" w:rsidRPr="006B46B3">
        <w:rPr>
          <w:rFonts w:ascii="Times New Roman" w:hAnsi="Times New Roman"/>
          <w:sz w:val="24"/>
          <w:szCs w:val="24"/>
        </w:rPr>
        <w:t xml:space="preserve"> чаще отменяются в проверочных инстанциях</w:t>
      </w:r>
      <w:r w:rsidRPr="006B46B3">
        <w:rPr>
          <w:rFonts w:ascii="Times New Roman" w:hAnsi="Times New Roman"/>
          <w:sz w:val="24"/>
          <w:szCs w:val="24"/>
        </w:rPr>
        <w:t>.</w:t>
      </w:r>
      <w:r w:rsidR="00DA1402" w:rsidRPr="006B46B3">
        <w:rPr>
          <w:rFonts w:ascii="Times New Roman" w:hAnsi="Times New Roman"/>
          <w:sz w:val="24"/>
          <w:szCs w:val="24"/>
        </w:rPr>
        <w:t xml:space="preserve"> </w:t>
      </w:r>
    </w:p>
    <w:p w:rsidR="00DA1402" w:rsidRPr="006B46B3" w:rsidRDefault="00F64ECC" w:rsidP="00C35353">
      <w:pPr>
        <w:spacing w:after="0" w:line="360" w:lineRule="auto"/>
        <w:ind w:firstLine="709"/>
        <w:jc w:val="both"/>
        <w:rPr>
          <w:rFonts w:ascii="Times New Roman" w:hAnsi="Times New Roman"/>
          <w:sz w:val="24"/>
          <w:szCs w:val="24"/>
        </w:rPr>
      </w:pPr>
      <w:r>
        <w:rPr>
          <w:rFonts w:ascii="Times New Roman" w:hAnsi="Times New Roman"/>
          <w:sz w:val="24"/>
          <w:szCs w:val="24"/>
        </w:rPr>
        <w:t>Безусловно</w:t>
      </w:r>
      <w:r w:rsidR="00DA1402" w:rsidRPr="006B46B3">
        <w:rPr>
          <w:rFonts w:ascii="Times New Roman" w:hAnsi="Times New Roman"/>
          <w:sz w:val="24"/>
          <w:szCs w:val="24"/>
        </w:rPr>
        <w:t xml:space="preserve">, этот вопрос требует </w:t>
      </w:r>
      <w:r>
        <w:rPr>
          <w:rFonts w:ascii="Times New Roman" w:hAnsi="Times New Roman"/>
          <w:sz w:val="24"/>
          <w:szCs w:val="24"/>
        </w:rPr>
        <w:t>отдельного</w:t>
      </w:r>
      <w:r w:rsidRPr="006B46B3">
        <w:rPr>
          <w:rFonts w:ascii="Times New Roman" w:hAnsi="Times New Roman"/>
          <w:sz w:val="24"/>
          <w:szCs w:val="24"/>
        </w:rPr>
        <w:t xml:space="preserve"> </w:t>
      </w:r>
      <w:r w:rsidR="00DA1402" w:rsidRPr="006B46B3">
        <w:rPr>
          <w:rFonts w:ascii="Times New Roman" w:hAnsi="Times New Roman"/>
          <w:sz w:val="24"/>
          <w:szCs w:val="24"/>
        </w:rPr>
        <w:t>исследования специалистами в области бихевиористики, социальной психологии, когнитивистике и статистике</w:t>
      </w:r>
      <w:r w:rsidR="00195373">
        <w:rPr>
          <w:rFonts w:ascii="Times New Roman" w:hAnsi="Times New Roman"/>
          <w:sz w:val="24"/>
          <w:szCs w:val="24"/>
        </w:rPr>
        <w:t>.</w:t>
      </w:r>
      <w:r w:rsidR="00DA1402" w:rsidRPr="006B46B3">
        <w:rPr>
          <w:rFonts w:ascii="Times New Roman" w:hAnsi="Times New Roman"/>
          <w:sz w:val="24"/>
          <w:szCs w:val="24"/>
        </w:rPr>
        <w:t xml:space="preserve"> </w:t>
      </w:r>
      <w:r w:rsidR="00195373">
        <w:rPr>
          <w:rFonts w:ascii="Times New Roman" w:hAnsi="Times New Roman"/>
          <w:sz w:val="24"/>
          <w:szCs w:val="24"/>
        </w:rPr>
        <w:t>О</w:t>
      </w:r>
      <w:r w:rsidR="00DA1402" w:rsidRPr="006B46B3">
        <w:rPr>
          <w:rFonts w:ascii="Times New Roman" w:hAnsi="Times New Roman"/>
          <w:sz w:val="24"/>
          <w:szCs w:val="24"/>
        </w:rPr>
        <w:t xml:space="preserve">днако интуитивное </w:t>
      </w:r>
      <w:r w:rsidR="00195373">
        <w:rPr>
          <w:rFonts w:ascii="Times New Roman" w:hAnsi="Times New Roman"/>
          <w:sz w:val="24"/>
          <w:szCs w:val="24"/>
        </w:rPr>
        <w:t>представление</w:t>
      </w:r>
      <w:r w:rsidR="00195373" w:rsidRPr="006B46B3">
        <w:rPr>
          <w:rFonts w:ascii="Times New Roman" w:hAnsi="Times New Roman"/>
          <w:sz w:val="24"/>
          <w:szCs w:val="24"/>
        </w:rPr>
        <w:t xml:space="preserve"> </w:t>
      </w:r>
      <w:r w:rsidR="00DA1402" w:rsidRPr="006B46B3">
        <w:rPr>
          <w:rFonts w:ascii="Times New Roman" w:hAnsi="Times New Roman"/>
          <w:sz w:val="24"/>
          <w:szCs w:val="24"/>
        </w:rPr>
        <w:t xml:space="preserve">о том, что </w:t>
      </w:r>
      <w:r w:rsidR="00195373">
        <w:rPr>
          <w:rFonts w:ascii="Times New Roman" w:hAnsi="Times New Roman"/>
          <w:sz w:val="24"/>
          <w:szCs w:val="24"/>
        </w:rPr>
        <w:t xml:space="preserve">при снижении нагрузки </w:t>
      </w:r>
      <w:r w:rsidR="00DA1402" w:rsidRPr="006B46B3">
        <w:rPr>
          <w:rFonts w:ascii="Times New Roman" w:hAnsi="Times New Roman"/>
          <w:sz w:val="24"/>
          <w:szCs w:val="24"/>
        </w:rPr>
        <w:t xml:space="preserve">у судьи </w:t>
      </w:r>
      <w:r w:rsidR="00195373">
        <w:rPr>
          <w:rFonts w:ascii="Times New Roman" w:hAnsi="Times New Roman"/>
          <w:sz w:val="24"/>
          <w:szCs w:val="24"/>
        </w:rPr>
        <w:t>автоматически</w:t>
      </w:r>
      <w:r w:rsidR="00DA1402" w:rsidRPr="006B46B3">
        <w:rPr>
          <w:rFonts w:ascii="Times New Roman" w:hAnsi="Times New Roman"/>
          <w:sz w:val="24"/>
          <w:szCs w:val="24"/>
        </w:rPr>
        <w:t xml:space="preserve"> повышается качество правосудия</w:t>
      </w:r>
      <w:r w:rsidR="00195373">
        <w:rPr>
          <w:rFonts w:ascii="Times New Roman" w:hAnsi="Times New Roman"/>
          <w:sz w:val="24"/>
          <w:szCs w:val="24"/>
        </w:rPr>
        <w:t>,</w:t>
      </w:r>
      <w:r w:rsidR="00DA1402" w:rsidRPr="006B46B3">
        <w:rPr>
          <w:rFonts w:ascii="Times New Roman" w:hAnsi="Times New Roman"/>
          <w:sz w:val="24"/>
          <w:szCs w:val="24"/>
        </w:rPr>
        <w:t xml:space="preserve"> не имеет научного подтверждения, а </w:t>
      </w:r>
      <w:r w:rsidR="002C4F18">
        <w:rPr>
          <w:rFonts w:ascii="Times New Roman" w:hAnsi="Times New Roman"/>
          <w:sz w:val="24"/>
          <w:szCs w:val="24"/>
        </w:rPr>
        <w:t xml:space="preserve">на </w:t>
      </w:r>
      <w:r w:rsidR="00DA1402" w:rsidRPr="006B46B3">
        <w:rPr>
          <w:rFonts w:ascii="Times New Roman" w:hAnsi="Times New Roman"/>
          <w:sz w:val="24"/>
          <w:szCs w:val="24"/>
        </w:rPr>
        <w:t>эмпирическ</w:t>
      </w:r>
      <w:r w:rsidR="00195373">
        <w:rPr>
          <w:rFonts w:ascii="Times New Roman" w:hAnsi="Times New Roman"/>
          <w:sz w:val="24"/>
          <w:szCs w:val="24"/>
        </w:rPr>
        <w:t>ом уровне даже</w:t>
      </w:r>
      <w:r w:rsidR="00DA1402" w:rsidRPr="006B46B3">
        <w:rPr>
          <w:rFonts w:ascii="Times New Roman" w:hAnsi="Times New Roman"/>
          <w:sz w:val="24"/>
          <w:szCs w:val="24"/>
        </w:rPr>
        <w:t xml:space="preserve"> опровергается. </w:t>
      </w:r>
    </w:p>
    <w:p w:rsidR="00C35353" w:rsidRPr="006B46B3" w:rsidRDefault="00C35353" w:rsidP="00C35353">
      <w:pPr>
        <w:shd w:val="clear" w:color="auto" w:fill="FFFFFF"/>
        <w:suppressAutoHyphens w:val="0"/>
        <w:spacing w:after="0" w:line="360" w:lineRule="auto"/>
        <w:ind w:firstLine="709"/>
        <w:jc w:val="both"/>
        <w:rPr>
          <w:rFonts w:ascii="Times New Roman" w:eastAsia="Times New Roman" w:hAnsi="Times New Roman"/>
          <w:color w:val="000000"/>
          <w:sz w:val="24"/>
          <w:szCs w:val="24"/>
          <w:lang w:eastAsia="ru-RU"/>
        </w:rPr>
      </w:pPr>
      <w:r w:rsidRPr="006B46B3">
        <w:rPr>
          <w:rFonts w:ascii="Times New Roman" w:hAnsi="Times New Roman"/>
          <w:sz w:val="24"/>
          <w:szCs w:val="24"/>
        </w:rPr>
        <w:t>3.</w:t>
      </w:r>
      <w:r w:rsidR="00A1349C">
        <w:rPr>
          <w:rFonts w:ascii="Times New Roman" w:hAnsi="Times New Roman"/>
          <w:sz w:val="24"/>
          <w:szCs w:val="24"/>
        </w:rPr>
        <w:t>7</w:t>
      </w:r>
      <w:r w:rsidRPr="006B46B3">
        <w:rPr>
          <w:rFonts w:ascii="Times New Roman" w:hAnsi="Times New Roman"/>
          <w:sz w:val="24"/>
          <w:szCs w:val="24"/>
        </w:rPr>
        <w:t xml:space="preserve">.4. </w:t>
      </w:r>
      <w:r w:rsidRPr="006B46B3">
        <w:rPr>
          <w:rFonts w:ascii="Times New Roman" w:eastAsia="Times New Roman" w:hAnsi="Times New Roman"/>
          <w:color w:val="000000"/>
          <w:sz w:val="24"/>
          <w:szCs w:val="24"/>
          <w:lang w:eastAsia="ru-RU"/>
        </w:rPr>
        <w:t xml:space="preserve">Более того, значительное снижение </w:t>
      </w:r>
      <w:r w:rsidR="00195373">
        <w:rPr>
          <w:rFonts w:ascii="Times New Roman" w:eastAsia="Times New Roman" w:hAnsi="Times New Roman"/>
          <w:color w:val="000000"/>
          <w:sz w:val="24"/>
          <w:szCs w:val="24"/>
          <w:lang w:eastAsia="ru-RU"/>
        </w:rPr>
        <w:t xml:space="preserve">количества </w:t>
      </w:r>
      <w:r w:rsidRPr="006B46B3">
        <w:rPr>
          <w:rFonts w:ascii="Times New Roman" w:eastAsia="Times New Roman" w:hAnsi="Times New Roman"/>
          <w:color w:val="000000"/>
          <w:sz w:val="24"/>
          <w:szCs w:val="24"/>
          <w:lang w:eastAsia="ru-RU"/>
        </w:rPr>
        <w:t>судебных дел</w:t>
      </w:r>
      <w:r w:rsidR="00195373">
        <w:rPr>
          <w:rFonts w:ascii="Times New Roman" w:eastAsia="Times New Roman" w:hAnsi="Times New Roman"/>
          <w:color w:val="000000"/>
          <w:sz w:val="24"/>
          <w:szCs w:val="24"/>
          <w:lang w:eastAsia="ru-RU"/>
        </w:rPr>
        <w:t xml:space="preserve"> – </w:t>
      </w:r>
      <w:r w:rsidRPr="006B46B3">
        <w:rPr>
          <w:rFonts w:ascii="Times New Roman" w:eastAsia="Times New Roman" w:hAnsi="Times New Roman"/>
          <w:color w:val="000000"/>
          <w:sz w:val="24"/>
          <w:szCs w:val="24"/>
          <w:lang w:eastAsia="ru-RU"/>
        </w:rPr>
        <w:t>а значит и поводов</w:t>
      </w:r>
      <w:r w:rsidR="0019537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для размышлений, </w:t>
      </w:r>
      <w:r w:rsidR="00195373">
        <w:rPr>
          <w:rFonts w:ascii="Times New Roman" w:eastAsia="Times New Roman" w:hAnsi="Times New Roman"/>
          <w:color w:val="000000"/>
          <w:sz w:val="24"/>
          <w:szCs w:val="24"/>
          <w:lang w:eastAsia="ru-RU"/>
        </w:rPr>
        <w:t xml:space="preserve">и </w:t>
      </w:r>
      <w:r w:rsidRPr="006B46B3">
        <w:rPr>
          <w:rFonts w:ascii="Times New Roman" w:eastAsia="Times New Roman" w:hAnsi="Times New Roman"/>
          <w:color w:val="000000"/>
          <w:sz w:val="24"/>
          <w:szCs w:val="24"/>
          <w:lang w:eastAsia="ru-RU"/>
        </w:rPr>
        <w:t xml:space="preserve">эмпирической базы, </w:t>
      </w:r>
      <w:r w:rsidR="00195373">
        <w:rPr>
          <w:rFonts w:ascii="Times New Roman" w:eastAsia="Times New Roman" w:hAnsi="Times New Roman"/>
          <w:color w:val="000000"/>
          <w:sz w:val="24"/>
          <w:szCs w:val="24"/>
          <w:lang w:eastAsia="ru-RU"/>
        </w:rPr>
        <w:t xml:space="preserve">и </w:t>
      </w:r>
      <w:r w:rsidRPr="006B46B3">
        <w:rPr>
          <w:rFonts w:ascii="Times New Roman" w:eastAsia="Times New Roman" w:hAnsi="Times New Roman"/>
          <w:color w:val="000000"/>
          <w:sz w:val="24"/>
          <w:szCs w:val="24"/>
          <w:lang w:eastAsia="ru-RU"/>
        </w:rPr>
        <w:t xml:space="preserve">«полевых исследований» </w:t>
      </w:r>
      <w:r w:rsidR="0019537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может привести к полному отрыву </w:t>
      </w:r>
      <w:r w:rsidR="0054677C">
        <w:rPr>
          <w:rFonts w:ascii="Times New Roman" w:eastAsia="Times New Roman" w:hAnsi="Times New Roman"/>
          <w:color w:val="000000"/>
          <w:sz w:val="24"/>
          <w:szCs w:val="24"/>
          <w:lang w:eastAsia="ru-RU"/>
        </w:rPr>
        <w:t>судей</w:t>
      </w:r>
      <w:r w:rsidRPr="006B46B3">
        <w:rPr>
          <w:rFonts w:ascii="Times New Roman" w:eastAsia="Times New Roman" w:hAnsi="Times New Roman"/>
          <w:color w:val="000000"/>
          <w:sz w:val="24"/>
          <w:szCs w:val="24"/>
          <w:lang w:eastAsia="ru-RU"/>
        </w:rPr>
        <w:t xml:space="preserve"> от реальных бед и проблем, которые объективно существуют «на земле».</w:t>
      </w:r>
    </w:p>
    <w:p w:rsidR="00C35353" w:rsidRPr="006B46B3" w:rsidRDefault="00C35353" w:rsidP="00C35353">
      <w:pPr>
        <w:shd w:val="clear" w:color="auto" w:fill="FFFFFF"/>
        <w:suppressAutoHyphens w:val="0"/>
        <w:spacing w:after="0" w:line="360" w:lineRule="auto"/>
        <w:ind w:firstLine="709"/>
        <w:jc w:val="both"/>
        <w:rPr>
          <w:rFonts w:ascii="Times New Roman" w:eastAsia="Times New Roman" w:hAnsi="Times New Roman"/>
          <w:color w:val="000000"/>
          <w:sz w:val="24"/>
          <w:szCs w:val="24"/>
          <w:lang w:eastAsia="ru-RU"/>
        </w:rPr>
      </w:pPr>
      <w:r w:rsidRPr="006B46B3">
        <w:rPr>
          <w:rFonts w:ascii="Times New Roman" w:eastAsia="Times New Roman" w:hAnsi="Times New Roman"/>
          <w:color w:val="000000"/>
          <w:sz w:val="24"/>
          <w:szCs w:val="24"/>
          <w:lang w:eastAsia="ru-RU"/>
        </w:rPr>
        <w:t xml:space="preserve">Кто сказал, что правовые проблемы </w:t>
      </w:r>
      <w:r w:rsidR="00195373">
        <w:rPr>
          <w:rFonts w:ascii="Times New Roman" w:eastAsia="Times New Roman" w:hAnsi="Times New Roman"/>
          <w:color w:val="000000"/>
          <w:sz w:val="24"/>
          <w:szCs w:val="24"/>
          <w:lang w:eastAsia="ru-RU"/>
        </w:rPr>
        <w:t>возникают только</w:t>
      </w:r>
      <w:r w:rsidR="00195373" w:rsidRPr="006B46B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в делах, </w:t>
      </w:r>
      <w:r w:rsidR="00195373">
        <w:rPr>
          <w:rFonts w:ascii="Times New Roman" w:eastAsia="Times New Roman" w:hAnsi="Times New Roman"/>
          <w:color w:val="000000"/>
          <w:sz w:val="24"/>
          <w:szCs w:val="24"/>
          <w:lang w:eastAsia="ru-RU"/>
        </w:rPr>
        <w:t>где</w:t>
      </w:r>
      <w:r w:rsidRPr="006B46B3">
        <w:rPr>
          <w:rFonts w:ascii="Times New Roman" w:eastAsia="Times New Roman" w:hAnsi="Times New Roman"/>
          <w:color w:val="000000"/>
          <w:sz w:val="24"/>
          <w:szCs w:val="24"/>
          <w:lang w:eastAsia="ru-RU"/>
        </w:rPr>
        <w:t xml:space="preserve"> на кону миллиарды, </w:t>
      </w:r>
      <w:r w:rsidR="00195373">
        <w:rPr>
          <w:rFonts w:ascii="Times New Roman" w:eastAsia="Times New Roman" w:hAnsi="Times New Roman"/>
          <w:color w:val="000000"/>
          <w:sz w:val="24"/>
          <w:szCs w:val="24"/>
          <w:lang w:eastAsia="ru-RU"/>
        </w:rPr>
        <w:t>а</w:t>
      </w:r>
      <w:r w:rsidRPr="006B46B3">
        <w:rPr>
          <w:rFonts w:ascii="Times New Roman" w:eastAsia="Times New Roman" w:hAnsi="Times New Roman"/>
          <w:color w:val="000000"/>
          <w:sz w:val="24"/>
          <w:szCs w:val="24"/>
          <w:lang w:eastAsia="ru-RU"/>
        </w:rPr>
        <w:t xml:space="preserve"> доверители </w:t>
      </w:r>
      <w:r w:rsidR="0019537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сверхбогаты</w:t>
      </w:r>
      <w:r w:rsidR="00195373">
        <w:rPr>
          <w:rFonts w:ascii="Times New Roman" w:eastAsia="Times New Roman" w:hAnsi="Times New Roman"/>
          <w:color w:val="000000"/>
          <w:sz w:val="24"/>
          <w:szCs w:val="24"/>
          <w:lang w:eastAsia="ru-RU"/>
        </w:rPr>
        <w:t>е</w:t>
      </w:r>
      <w:r w:rsidRPr="006B46B3">
        <w:rPr>
          <w:rFonts w:ascii="Times New Roman" w:eastAsia="Times New Roman" w:hAnsi="Times New Roman"/>
          <w:color w:val="000000"/>
          <w:sz w:val="24"/>
          <w:szCs w:val="24"/>
          <w:lang w:eastAsia="ru-RU"/>
        </w:rPr>
        <w:t xml:space="preserve">? </w:t>
      </w:r>
      <w:r w:rsidR="00195373">
        <w:rPr>
          <w:rFonts w:ascii="Times New Roman" w:eastAsia="Times New Roman" w:hAnsi="Times New Roman"/>
          <w:color w:val="000000"/>
          <w:sz w:val="24"/>
          <w:szCs w:val="24"/>
          <w:lang w:eastAsia="ru-RU"/>
        </w:rPr>
        <w:t>П</w:t>
      </w:r>
      <w:r w:rsidRPr="006B46B3">
        <w:rPr>
          <w:rFonts w:ascii="Times New Roman" w:eastAsia="Times New Roman" w:hAnsi="Times New Roman"/>
          <w:color w:val="000000"/>
          <w:sz w:val="24"/>
          <w:szCs w:val="24"/>
          <w:lang w:eastAsia="ru-RU"/>
        </w:rPr>
        <w:t>рактик</w:t>
      </w:r>
      <w:r w:rsidR="00195373">
        <w:rPr>
          <w:rFonts w:ascii="Times New Roman" w:eastAsia="Times New Roman" w:hAnsi="Times New Roman"/>
          <w:color w:val="000000"/>
          <w:sz w:val="24"/>
          <w:szCs w:val="24"/>
          <w:lang w:eastAsia="ru-RU"/>
        </w:rPr>
        <w:t>а</w:t>
      </w:r>
      <w:r w:rsidRPr="006B46B3">
        <w:rPr>
          <w:rFonts w:ascii="Times New Roman" w:eastAsia="Times New Roman" w:hAnsi="Times New Roman"/>
          <w:color w:val="000000"/>
          <w:sz w:val="24"/>
          <w:szCs w:val="24"/>
          <w:lang w:eastAsia="ru-RU"/>
        </w:rPr>
        <w:t xml:space="preserve"> СКЭС В</w:t>
      </w:r>
      <w:r w:rsidR="00195373">
        <w:rPr>
          <w:rFonts w:ascii="Times New Roman" w:eastAsia="Times New Roman" w:hAnsi="Times New Roman"/>
          <w:color w:val="000000"/>
          <w:sz w:val="24"/>
          <w:szCs w:val="24"/>
          <w:lang w:eastAsia="ru-RU"/>
        </w:rPr>
        <w:t>ерховного Суда РФ</w:t>
      </w:r>
      <w:r w:rsidRPr="006B46B3">
        <w:rPr>
          <w:rFonts w:ascii="Times New Roman" w:eastAsia="Times New Roman" w:hAnsi="Times New Roman"/>
          <w:color w:val="000000"/>
          <w:sz w:val="24"/>
          <w:szCs w:val="24"/>
          <w:lang w:eastAsia="ru-RU"/>
        </w:rPr>
        <w:t xml:space="preserve"> </w:t>
      </w:r>
      <w:r w:rsidR="00195373">
        <w:rPr>
          <w:rFonts w:ascii="Times New Roman" w:eastAsia="Times New Roman" w:hAnsi="Times New Roman"/>
          <w:color w:val="000000"/>
          <w:sz w:val="24"/>
          <w:szCs w:val="24"/>
          <w:lang w:eastAsia="ru-RU"/>
        </w:rPr>
        <w:t>показывает</w:t>
      </w:r>
      <w:r w:rsidRPr="006B46B3">
        <w:rPr>
          <w:rFonts w:ascii="Times New Roman" w:eastAsia="Times New Roman" w:hAnsi="Times New Roman"/>
          <w:color w:val="000000"/>
          <w:sz w:val="24"/>
          <w:szCs w:val="24"/>
          <w:lang w:eastAsia="ru-RU"/>
        </w:rPr>
        <w:t xml:space="preserve">, что многие </w:t>
      </w:r>
      <w:r w:rsidR="00195373">
        <w:rPr>
          <w:rFonts w:ascii="Times New Roman" w:eastAsia="Times New Roman" w:hAnsi="Times New Roman"/>
          <w:color w:val="000000"/>
          <w:sz w:val="24"/>
          <w:szCs w:val="24"/>
          <w:lang w:eastAsia="ru-RU"/>
        </w:rPr>
        <w:t>ключевые споры касаются</w:t>
      </w:r>
      <w:r w:rsidRPr="006B46B3">
        <w:rPr>
          <w:rFonts w:ascii="Times New Roman" w:eastAsia="Times New Roman" w:hAnsi="Times New Roman"/>
          <w:color w:val="000000"/>
          <w:sz w:val="24"/>
          <w:szCs w:val="24"/>
          <w:lang w:eastAsia="ru-RU"/>
        </w:rPr>
        <w:t xml:space="preserve"> весьма скромны</w:t>
      </w:r>
      <w:r w:rsidR="00195373">
        <w:rPr>
          <w:rFonts w:ascii="Times New Roman" w:eastAsia="Times New Roman" w:hAnsi="Times New Roman"/>
          <w:color w:val="000000"/>
          <w:sz w:val="24"/>
          <w:szCs w:val="24"/>
          <w:lang w:eastAsia="ru-RU"/>
        </w:rPr>
        <w:t>х</w:t>
      </w:r>
      <w:r w:rsidRPr="006B46B3">
        <w:rPr>
          <w:rFonts w:ascii="Times New Roman" w:eastAsia="Times New Roman" w:hAnsi="Times New Roman"/>
          <w:color w:val="000000"/>
          <w:sz w:val="24"/>
          <w:szCs w:val="24"/>
          <w:lang w:eastAsia="ru-RU"/>
        </w:rPr>
        <w:t xml:space="preserve"> сумм, с ординарными </w:t>
      </w:r>
      <w:r w:rsidRPr="006B46B3">
        <w:rPr>
          <w:rFonts w:ascii="Times New Roman" w:eastAsia="Times New Roman" w:hAnsi="Times New Roman"/>
          <w:color w:val="000000"/>
          <w:sz w:val="24"/>
          <w:szCs w:val="24"/>
          <w:lang w:eastAsia="ru-RU"/>
        </w:rPr>
        <w:lastRenderedPageBreak/>
        <w:t>сторонами</w:t>
      </w:r>
      <w:r w:rsidR="00195373">
        <w:rPr>
          <w:rFonts w:ascii="Times New Roman" w:eastAsia="Times New Roman" w:hAnsi="Times New Roman"/>
          <w:color w:val="000000"/>
          <w:sz w:val="24"/>
          <w:szCs w:val="24"/>
          <w:lang w:eastAsia="ru-RU"/>
        </w:rPr>
        <w:t xml:space="preserve"> – представителями </w:t>
      </w:r>
      <w:r w:rsidRPr="006B46B3">
        <w:rPr>
          <w:rFonts w:ascii="Times New Roman" w:eastAsia="Times New Roman" w:hAnsi="Times New Roman"/>
          <w:color w:val="000000"/>
          <w:sz w:val="24"/>
          <w:szCs w:val="24"/>
          <w:lang w:eastAsia="ru-RU"/>
        </w:rPr>
        <w:t>мелк</w:t>
      </w:r>
      <w:r w:rsidR="00195373">
        <w:rPr>
          <w:rFonts w:ascii="Times New Roman" w:eastAsia="Times New Roman" w:hAnsi="Times New Roman"/>
          <w:color w:val="000000"/>
          <w:sz w:val="24"/>
          <w:szCs w:val="24"/>
          <w:lang w:eastAsia="ru-RU"/>
        </w:rPr>
        <w:t>ого</w:t>
      </w:r>
      <w:r w:rsidRPr="006B46B3">
        <w:rPr>
          <w:rFonts w:ascii="Times New Roman" w:eastAsia="Times New Roman" w:hAnsi="Times New Roman"/>
          <w:color w:val="000000"/>
          <w:sz w:val="24"/>
          <w:szCs w:val="24"/>
          <w:lang w:eastAsia="ru-RU"/>
        </w:rPr>
        <w:t xml:space="preserve"> и средн</w:t>
      </w:r>
      <w:r w:rsidR="00195373">
        <w:rPr>
          <w:rFonts w:ascii="Times New Roman" w:eastAsia="Times New Roman" w:hAnsi="Times New Roman"/>
          <w:color w:val="000000"/>
          <w:sz w:val="24"/>
          <w:szCs w:val="24"/>
          <w:lang w:eastAsia="ru-RU"/>
        </w:rPr>
        <w:t>его</w:t>
      </w:r>
      <w:r w:rsidRPr="006B46B3">
        <w:rPr>
          <w:rFonts w:ascii="Times New Roman" w:eastAsia="Times New Roman" w:hAnsi="Times New Roman"/>
          <w:color w:val="000000"/>
          <w:sz w:val="24"/>
          <w:szCs w:val="24"/>
          <w:lang w:eastAsia="ru-RU"/>
        </w:rPr>
        <w:t xml:space="preserve"> бизнес</w:t>
      </w:r>
      <w:r w:rsidR="00195373">
        <w:rPr>
          <w:rFonts w:ascii="Times New Roman" w:eastAsia="Times New Roman" w:hAnsi="Times New Roman"/>
          <w:color w:val="000000"/>
          <w:sz w:val="24"/>
          <w:szCs w:val="24"/>
          <w:lang w:eastAsia="ru-RU"/>
        </w:rPr>
        <w:t xml:space="preserve">а – </w:t>
      </w:r>
      <w:r w:rsidRPr="006B46B3">
        <w:rPr>
          <w:rFonts w:ascii="Times New Roman" w:eastAsia="Times New Roman" w:hAnsi="Times New Roman"/>
          <w:color w:val="000000"/>
          <w:sz w:val="24"/>
          <w:szCs w:val="24"/>
          <w:lang w:eastAsia="ru-RU"/>
        </w:rPr>
        <w:t xml:space="preserve"> без какого-либо </w:t>
      </w:r>
      <w:r w:rsidR="00195373">
        <w:rPr>
          <w:rFonts w:ascii="Times New Roman" w:eastAsia="Times New Roman" w:hAnsi="Times New Roman"/>
          <w:color w:val="000000"/>
          <w:sz w:val="24"/>
          <w:szCs w:val="24"/>
          <w:lang w:eastAsia="ru-RU"/>
        </w:rPr>
        <w:t xml:space="preserve">общественного </w:t>
      </w:r>
      <w:r w:rsidRPr="006B46B3">
        <w:rPr>
          <w:rFonts w:ascii="Times New Roman" w:eastAsia="Times New Roman" w:hAnsi="Times New Roman"/>
          <w:color w:val="000000"/>
          <w:sz w:val="24"/>
          <w:szCs w:val="24"/>
          <w:lang w:eastAsia="ru-RU"/>
        </w:rPr>
        <w:t>и</w:t>
      </w:r>
      <w:r w:rsidR="00195373">
        <w:rPr>
          <w:rFonts w:ascii="Times New Roman" w:eastAsia="Times New Roman" w:hAnsi="Times New Roman"/>
          <w:color w:val="000000"/>
          <w:sz w:val="24"/>
          <w:szCs w:val="24"/>
          <w:lang w:eastAsia="ru-RU"/>
        </w:rPr>
        <w:t>ли</w:t>
      </w:r>
      <w:r w:rsidRPr="006B46B3">
        <w:rPr>
          <w:rFonts w:ascii="Times New Roman" w:eastAsia="Times New Roman" w:hAnsi="Times New Roman"/>
          <w:color w:val="000000"/>
          <w:sz w:val="24"/>
          <w:szCs w:val="24"/>
          <w:lang w:eastAsia="ru-RU"/>
        </w:rPr>
        <w:t xml:space="preserve"> </w:t>
      </w:r>
      <w:r w:rsidR="00195373">
        <w:rPr>
          <w:rFonts w:ascii="Times New Roman" w:eastAsia="Times New Roman" w:hAnsi="Times New Roman"/>
          <w:color w:val="000000"/>
          <w:sz w:val="24"/>
          <w:szCs w:val="24"/>
          <w:lang w:eastAsia="ru-RU"/>
        </w:rPr>
        <w:t>медийного</w:t>
      </w:r>
      <w:r w:rsidR="00195373" w:rsidRPr="006B46B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резонанса. Таким образом, значительная часть из этих дел</w:t>
      </w:r>
      <w:r w:rsidR="003127A7">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просто не попала бы на рассмотрение в В</w:t>
      </w:r>
      <w:r w:rsidR="003127A7">
        <w:rPr>
          <w:rFonts w:ascii="Times New Roman" w:eastAsia="Times New Roman" w:hAnsi="Times New Roman"/>
          <w:color w:val="000000"/>
          <w:sz w:val="24"/>
          <w:szCs w:val="24"/>
          <w:lang w:eastAsia="ru-RU"/>
        </w:rPr>
        <w:t>ерховный Суд РФ</w:t>
      </w:r>
      <w:r w:rsidRPr="006B46B3">
        <w:rPr>
          <w:rFonts w:ascii="Times New Roman" w:eastAsia="Times New Roman" w:hAnsi="Times New Roman"/>
          <w:color w:val="000000"/>
          <w:sz w:val="24"/>
          <w:szCs w:val="24"/>
          <w:lang w:eastAsia="ru-RU"/>
        </w:rPr>
        <w:t xml:space="preserve"> </w:t>
      </w:r>
      <w:r w:rsidR="003127A7">
        <w:rPr>
          <w:rFonts w:ascii="Times New Roman" w:eastAsia="Times New Roman" w:hAnsi="Times New Roman"/>
          <w:color w:val="000000"/>
          <w:sz w:val="24"/>
          <w:szCs w:val="24"/>
          <w:lang w:eastAsia="ru-RU"/>
        </w:rPr>
        <w:t>при</w:t>
      </w:r>
      <w:r w:rsidRPr="006B46B3">
        <w:rPr>
          <w:rFonts w:ascii="Times New Roman" w:eastAsia="Times New Roman" w:hAnsi="Times New Roman"/>
          <w:color w:val="000000"/>
          <w:sz w:val="24"/>
          <w:szCs w:val="24"/>
          <w:lang w:eastAsia="ru-RU"/>
        </w:rPr>
        <w:t xml:space="preserve"> нынешне</w:t>
      </w:r>
      <w:r w:rsidR="003127A7">
        <w:rPr>
          <w:rFonts w:ascii="Times New Roman" w:eastAsia="Times New Roman" w:hAnsi="Times New Roman"/>
          <w:color w:val="000000"/>
          <w:sz w:val="24"/>
          <w:szCs w:val="24"/>
          <w:lang w:eastAsia="ru-RU"/>
        </w:rPr>
        <w:t>м</w:t>
      </w:r>
      <w:r w:rsidRPr="006B46B3">
        <w:rPr>
          <w:rFonts w:ascii="Times New Roman" w:eastAsia="Times New Roman" w:hAnsi="Times New Roman"/>
          <w:color w:val="000000"/>
          <w:sz w:val="24"/>
          <w:szCs w:val="24"/>
          <w:lang w:eastAsia="ru-RU"/>
        </w:rPr>
        <w:t xml:space="preserve"> размер</w:t>
      </w:r>
      <w:r w:rsidR="003127A7">
        <w:rPr>
          <w:rFonts w:ascii="Times New Roman" w:eastAsia="Times New Roman" w:hAnsi="Times New Roman"/>
          <w:color w:val="000000"/>
          <w:sz w:val="24"/>
          <w:szCs w:val="24"/>
          <w:lang w:eastAsia="ru-RU"/>
        </w:rPr>
        <w:t>е</w:t>
      </w:r>
      <w:r w:rsidRPr="006B46B3">
        <w:rPr>
          <w:rFonts w:ascii="Times New Roman" w:eastAsia="Times New Roman" w:hAnsi="Times New Roman"/>
          <w:color w:val="000000"/>
          <w:sz w:val="24"/>
          <w:szCs w:val="24"/>
          <w:lang w:eastAsia="ru-RU"/>
        </w:rPr>
        <w:t xml:space="preserve"> госпошлины</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w:t>
      </w:r>
      <w:r w:rsidR="003127A7">
        <w:rPr>
          <w:rFonts w:ascii="Times New Roman" w:eastAsia="Times New Roman" w:hAnsi="Times New Roman"/>
          <w:color w:val="000000"/>
          <w:sz w:val="24"/>
          <w:szCs w:val="24"/>
          <w:lang w:eastAsia="ru-RU"/>
        </w:rPr>
        <w:t xml:space="preserve">А значит – </w:t>
      </w:r>
      <w:r w:rsidRPr="006B46B3">
        <w:rPr>
          <w:rFonts w:ascii="Times New Roman" w:eastAsia="Times New Roman" w:hAnsi="Times New Roman"/>
          <w:color w:val="000000"/>
          <w:sz w:val="24"/>
          <w:szCs w:val="24"/>
          <w:lang w:eastAsia="ru-RU"/>
        </w:rPr>
        <w:t xml:space="preserve">и </w:t>
      </w:r>
      <w:r w:rsidR="003127A7">
        <w:rPr>
          <w:rFonts w:ascii="Times New Roman" w:eastAsia="Times New Roman" w:hAnsi="Times New Roman"/>
          <w:color w:val="000000"/>
          <w:sz w:val="24"/>
          <w:szCs w:val="24"/>
          <w:lang w:eastAsia="ru-RU"/>
        </w:rPr>
        <w:t xml:space="preserve">соответствующие </w:t>
      </w:r>
      <w:r w:rsidRPr="006B46B3">
        <w:rPr>
          <w:rFonts w:ascii="Times New Roman" w:eastAsia="Times New Roman" w:hAnsi="Times New Roman"/>
          <w:color w:val="000000"/>
          <w:sz w:val="24"/>
          <w:szCs w:val="24"/>
          <w:lang w:eastAsia="ru-RU"/>
        </w:rPr>
        <w:t>правовые позиции не были бы сформулированы. На это</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конечно</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можно возразить</w:t>
      </w:r>
      <w:r w:rsidR="003127A7">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 история не терпит сослагательного наклонения</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и на мест</w:t>
      </w:r>
      <w:r w:rsidR="003127A7">
        <w:rPr>
          <w:rFonts w:ascii="Times New Roman" w:eastAsia="Times New Roman" w:hAnsi="Times New Roman"/>
          <w:color w:val="000000"/>
          <w:sz w:val="24"/>
          <w:szCs w:val="24"/>
          <w:lang w:eastAsia="ru-RU"/>
        </w:rPr>
        <w:t>е</w:t>
      </w:r>
      <w:r w:rsidRPr="006B46B3">
        <w:rPr>
          <w:rFonts w:ascii="Times New Roman" w:eastAsia="Times New Roman" w:hAnsi="Times New Roman"/>
          <w:color w:val="000000"/>
          <w:sz w:val="24"/>
          <w:szCs w:val="24"/>
          <w:lang w:eastAsia="ru-RU"/>
        </w:rPr>
        <w:t xml:space="preserve"> этих кейсов могли бы </w:t>
      </w:r>
      <w:r w:rsidR="003127A7">
        <w:rPr>
          <w:rFonts w:ascii="Times New Roman" w:eastAsia="Times New Roman" w:hAnsi="Times New Roman"/>
          <w:color w:val="000000"/>
          <w:sz w:val="24"/>
          <w:szCs w:val="24"/>
          <w:lang w:eastAsia="ru-RU"/>
        </w:rPr>
        <w:t>оказаться</w:t>
      </w:r>
      <w:r w:rsidR="003127A7" w:rsidRPr="006B46B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другие</w:t>
      </w:r>
      <w:r w:rsidR="003127A7">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 не менее важные и интересные</w:t>
      </w:r>
      <w:r w:rsidR="003127A7">
        <w:rPr>
          <w:rFonts w:ascii="Times New Roman" w:eastAsia="Times New Roman" w:hAnsi="Times New Roman"/>
          <w:color w:val="000000"/>
          <w:sz w:val="24"/>
          <w:szCs w:val="24"/>
          <w:lang w:eastAsia="ru-RU"/>
        </w:rPr>
        <w:t>. Но</w:t>
      </w:r>
      <w:r w:rsidRPr="006B46B3">
        <w:rPr>
          <w:rFonts w:ascii="Times New Roman" w:eastAsia="Times New Roman" w:hAnsi="Times New Roman"/>
          <w:color w:val="000000"/>
          <w:sz w:val="24"/>
          <w:szCs w:val="24"/>
          <w:lang w:eastAsia="ru-RU"/>
        </w:rPr>
        <w:t xml:space="preserve"> время покажет так ли это.</w:t>
      </w:r>
    </w:p>
    <w:p w:rsidR="00C35353" w:rsidRPr="006B46B3" w:rsidRDefault="00C35353" w:rsidP="00C35353">
      <w:pPr>
        <w:shd w:val="clear" w:color="auto" w:fill="FFFFFF"/>
        <w:suppressAutoHyphens w:val="0"/>
        <w:spacing w:after="0" w:line="360" w:lineRule="auto"/>
        <w:ind w:firstLine="709"/>
        <w:jc w:val="both"/>
        <w:rPr>
          <w:rFonts w:ascii="Times New Roman" w:eastAsia="Times New Roman" w:hAnsi="Times New Roman"/>
          <w:color w:val="000000"/>
          <w:sz w:val="24"/>
          <w:szCs w:val="24"/>
          <w:lang w:eastAsia="ru-RU"/>
        </w:rPr>
      </w:pPr>
      <w:r w:rsidRPr="006B46B3">
        <w:rPr>
          <w:rFonts w:ascii="Times New Roman" w:eastAsia="Times New Roman" w:hAnsi="Times New Roman"/>
          <w:color w:val="000000"/>
          <w:sz w:val="24"/>
          <w:szCs w:val="24"/>
          <w:lang w:eastAsia="ru-RU"/>
        </w:rPr>
        <w:t xml:space="preserve">Когда </w:t>
      </w:r>
      <w:r w:rsidR="003127A7">
        <w:rPr>
          <w:rFonts w:ascii="Times New Roman" w:eastAsia="Times New Roman" w:hAnsi="Times New Roman"/>
          <w:color w:val="000000"/>
          <w:sz w:val="24"/>
          <w:szCs w:val="24"/>
          <w:lang w:eastAsia="ru-RU"/>
        </w:rPr>
        <w:t>поток</w:t>
      </w:r>
      <w:r w:rsidR="003127A7" w:rsidRPr="006B46B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сложных вопросов, интересных кейсов</w:t>
      </w:r>
      <w:r w:rsidR="003127A7">
        <w:rPr>
          <w:rFonts w:ascii="Times New Roman" w:eastAsia="Times New Roman" w:hAnsi="Times New Roman"/>
          <w:color w:val="000000"/>
          <w:sz w:val="24"/>
          <w:szCs w:val="24"/>
          <w:lang w:eastAsia="ru-RU"/>
        </w:rPr>
        <w:t xml:space="preserve"> и</w:t>
      </w:r>
      <w:r w:rsidRPr="006B46B3">
        <w:rPr>
          <w:rFonts w:ascii="Times New Roman" w:eastAsia="Times New Roman" w:hAnsi="Times New Roman"/>
          <w:color w:val="000000"/>
          <w:sz w:val="24"/>
          <w:szCs w:val="24"/>
          <w:lang w:eastAsia="ru-RU"/>
        </w:rPr>
        <w:t xml:space="preserve"> правовых проблем </w:t>
      </w:r>
      <w:r w:rsidR="003127A7">
        <w:rPr>
          <w:rFonts w:ascii="Times New Roman" w:eastAsia="Times New Roman" w:hAnsi="Times New Roman"/>
          <w:color w:val="000000"/>
          <w:sz w:val="24"/>
          <w:szCs w:val="24"/>
          <w:lang w:eastAsia="ru-RU"/>
        </w:rPr>
        <w:t>существенно</w:t>
      </w:r>
      <w:r w:rsidR="003127A7" w:rsidRPr="006B46B3">
        <w:rPr>
          <w:rFonts w:ascii="Times New Roman" w:eastAsia="Times New Roman" w:hAnsi="Times New Roman"/>
          <w:color w:val="000000"/>
          <w:sz w:val="24"/>
          <w:szCs w:val="24"/>
          <w:lang w:eastAsia="ru-RU"/>
        </w:rPr>
        <w:t xml:space="preserve"> </w:t>
      </w:r>
      <w:r w:rsidR="003127A7">
        <w:rPr>
          <w:rFonts w:ascii="Times New Roman" w:eastAsia="Times New Roman" w:hAnsi="Times New Roman"/>
          <w:color w:val="000000"/>
          <w:sz w:val="24"/>
          <w:szCs w:val="24"/>
          <w:lang w:eastAsia="ru-RU"/>
        </w:rPr>
        <w:t>сократится</w:t>
      </w:r>
      <w:r w:rsidRPr="006B46B3">
        <w:rPr>
          <w:rFonts w:ascii="Times New Roman" w:eastAsia="Times New Roman" w:hAnsi="Times New Roman"/>
          <w:color w:val="000000"/>
          <w:sz w:val="24"/>
          <w:szCs w:val="24"/>
          <w:lang w:eastAsia="ru-RU"/>
        </w:rPr>
        <w:t xml:space="preserve">, </w:t>
      </w:r>
      <w:r w:rsidR="003127A7">
        <w:rPr>
          <w:rFonts w:ascii="Times New Roman" w:eastAsia="Times New Roman" w:hAnsi="Times New Roman"/>
          <w:color w:val="000000"/>
          <w:sz w:val="24"/>
          <w:szCs w:val="24"/>
          <w:lang w:eastAsia="ru-RU"/>
        </w:rPr>
        <w:t>э</w:t>
      </w:r>
      <w:r w:rsidRPr="006B46B3">
        <w:rPr>
          <w:rFonts w:ascii="Times New Roman" w:eastAsia="Times New Roman" w:hAnsi="Times New Roman"/>
          <w:color w:val="000000"/>
          <w:sz w:val="24"/>
          <w:szCs w:val="24"/>
          <w:lang w:eastAsia="ru-RU"/>
        </w:rPr>
        <w:t>то</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скорее всего</w:t>
      </w:r>
      <w:r w:rsidR="003127A7">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отрицательно повлияет на профессиональны</w:t>
      </w:r>
      <w:r w:rsidR="0054677C">
        <w:rPr>
          <w:rFonts w:ascii="Times New Roman" w:eastAsia="Times New Roman" w:hAnsi="Times New Roman"/>
          <w:color w:val="000000"/>
          <w:sz w:val="24"/>
          <w:szCs w:val="24"/>
          <w:lang w:eastAsia="ru-RU"/>
        </w:rPr>
        <w:t>е</w:t>
      </w:r>
      <w:r w:rsidRPr="006B46B3">
        <w:rPr>
          <w:rFonts w:ascii="Times New Roman" w:eastAsia="Times New Roman" w:hAnsi="Times New Roman"/>
          <w:color w:val="000000"/>
          <w:sz w:val="24"/>
          <w:szCs w:val="24"/>
          <w:lang w:eastAsia="ru-RU"/>
        </w:rPr>
        <w:t xml:space="preserve"> </w:t>
      </w:r>
      <w:r w:rsidR="0054677C">
        <w:rPr>
          <w:rFonts w:ascii="Times New Roman" w:eastAsia="Times New Roman" w:hAnsi="Times New Roman"/>
          <w:color w:val="000000"/>
          <w:sz w:val="24"/>
          <w:szCs w:val="24"/>
          <w:lang w:eastAsia="ru-RU"/>
        </w:rPr>
        <w:t>качества</w:t>
      </w:r>
      <w:r w:rsidRPr="006B46B3">
        <w:rPr>
          <w:rFonts w:ascii="Times New Roman" w:eastAsia="Times New Roman" w:hAnsi="Times New Roman"/>
          <w:color w:val="000000"/>
          <w:sz w:val="24"/>
          <w:szCs w:val="24"/>
          <w:lang w:eastAsia="ru-RU"/>
        </w:rPr>
        <w:t xml:space="preserve"> как судей, так и аппарата суда. </w:t>
      </w:r>
    </w:p>
    <w:p w:rsidR="00C35353" w:rsidRDefault="00C35353" w:rsidP="00C35353">
      <w:pPr>
        <w:shd w:val="clear" w:color="auto" w:fill="FFFFFF"/>
        <w:suppressAutoHyphens w:val="0"/>
        <w:spacing w:after="0" w:line="360" w:lineRule="auto"/>
        <w:ind w:firstLine="709"/>
        <w:jc w:val="both"/>
        <w:rPr>
          <w:rFonts w:ascii="Times New Roman" w:eastAsia="Times New Roman" w:hAnsi="Times New Roman"/>
          <w:color w:val="000000"/>
          <w:sz w:val="24"/>
          <w:szCs w:val="24"/>
          <w:lang w:eastAsia="ru-RU"/>
        </w:rPr>
      </w:pPr>
      <w:r w:rsidRPr="006B46B3">
        <w:rPr>
          <w:rFonts w:ascii="Times New Roman" w:eastAsia="Times New Roman" w:hAnsi="Times New Roman"/>
          <w:color w:val="000000"/>
          <w:sz w:val="24"/>
          <w:szCs w:val="24"/>
          <w:lang w:eastAsia="ru-RU"/>
        </w:rPr>
        <w:t xml:space="preserve">Принцип Парето гласит: </w:t>
      </w:r>
      <w:r w:rsidRPr="006B46B3">
        <w:rPr>
          <w:rFonts w:ascii="Times New Roman" w:eastAsia="Times New Roman" w:hAnsi="Times New Roman"/>
          <w:i/>
          <w:iCs/>
          <w:color w:val="000000"/>
          <w:sz w:val="24"/>
          <w:szCs w:val="24"/>
          <w:lang w:eastAsia="ru-RU"/>
        </w:rPr>
        <w:t>«20% усилий дают 80% результата, а остальные 80% усилий — лишь 20% результата»</w:t>
      </w:r>
      <w:r w:rsidRPr="006B46B3">
        <w:rPr>
          <w:rFonts w:ascii="Times New Roman" w:eastAsia="Times New Roman" w:hAnsi="Times New Roman"/>
          <w:color w:val="000000"/>
          <w:sz w:val="24"/>
          <w:szCs w:val="24"/>
          <w:lang w:eastAsia="ru-RU"/>
        </w:rPr>
        <w:t xml:space="preserve">. В этой связи </w:t>
      </w:r>
      <w:r w:rsidR="003127A7">
        <w:rPr>
          <w:rFonts w:ascii="Times New Roman" w:eastAsia="Times New Roman" w:hAnsi="Times New Roman"/>
          <w:color w:val="000000"/>
          <w:sz w:val="24"/>
          <w:szCs w:val="24"/>
          <w:lang w:eastAsia="ru-RU"/>
        </w:rPr>
        <w:t>напрашивается</w:t>
      </w:r>
      <w:r w:rsidRPr="006B46B3">
        <w:rPr>
          <w:rFonts w:ascii="Times New Roman" w:eastAsia="Times New Roman" w:hAnsi="Times New Roman"/>
          <w:color w:val="000000"/>
          <w:sz w:val="24"/>
          <w:szCs w:val="24"/>
          <w:lang w:eastAsia="ru-RU"/>
        </w:rPr>
        <w:t>, если не окончательн</w:t>
      </w:r>
      <w:r w:rsidR="003127A7">
        <w:rPr>
          <w:rFonts w:ascii="Times New Roman" w:eastAsia="Times New Roman" w:hAnsi="Times New Roman"/>
          <w:color w:val="000000"/>
          <w:sz w:val="24"/>
          <w:szCs w:val="24"/>
          <w:lang w:eastAsia="ru-RU"/>
        </w:rPr>
        <w:t>ый</w:t>
      </w:r>
      <w:r w:rsidRPr="006B46B3">
        <w:rPr>
          <w:rFonts w:ascii="Times New Roman" w:eastAsia="Times New Roman" w:hAnsi="Times New Roman"/>
          <w:color w:val="000000"/>
          <w:sz w:val="24"/>
          <w:szCs w:val="24"/>
          <w:lang w:eastAsia="ru-RU"/>
        </w:rPr>
        <w:t xml:space="preserve"> вывод, то по крайней мере обоснованно</w:t>
      </w:r>
      <w:r w:rsidR="003127A7">
        <w:rPr>
          <w:rFonts w:ascii="Times New Roman" w:eastAsia="Times New Roman" w:hAnsi="Times New Roman"/>
          <w:color w:val="000000"/>
          <w:sz w:val="24"/>
          <w:szCs w:val="24"/>
          <w:lang w:eastAsia="ru-RU"/>
        </w:rPr>
        <w:t>е</w:t>
      </w:r>
      <w:r w:rsidRPr="006B46B3">
        <w:rPr>
          <w:rFonts w:ascii="Times New Roman" w:eastAsia="Times New Roman" w:hAnsi="Times New Roman"/>
          <w:color w:val="000000"/>
          <w:sz w:val="24"/>
          <w:szCs w:val="24"/>
          <w:lang w:eastAsia="ru-RU"/>
        </w:rPr>
        <w:t xml:space="preserve"> предположени</w:t>
      </w:r>
      <w:r w:rsidR="003127A7">
        <w:rPr>
          <w:rFonts w:ascii="Times New Roman" w:eastAsia="Times New Roman" w:hAnsi="Times New Roman"/>
          <w:color w:val="000000"/>
          <w:sz w:val="24"/>
          <w:szCs w:val="24"/>
          <w:lang w:eastAsia="ru-RU"/>
        </w:rPr>
        <w:t xml:space="preserve">е: </w:t>
      </w:r>
      <w:r w:rsidRPr="006B46B3">
        <w:rPr>
          <w:rFonts w:ascii="Times New Roman" w:eastAsia="Times New Roman" w:hAnsi="Times New Roman"/>
          <w:color w:val="000000"/>
          <w:sz w:val="24"/>
          <w:szCs w:val="24"/>
          <w:lang w:eastAsia="ru-RU"/>
        </w:rPr>
        <w:t>стряхнув с себя 80</w:t>
      </w:r>
      <w:r w:rsidR="003127A7">
        <w:rPr>
          <w:rFonts w:ascii="Times New Roman" w:eastAsia="Times New Roman" w:hAnsi="Times New Roman"/>
          <w:color w:val="000000"/>
          <w:sz w:val="24"/>
          <w:szCs w:val="24"/>
          <w:lang w:eastAsia="ru-RU"/>
        </w:rPr>
        <w:t>%</w:t>
      </w:r>
      <w:r w:rsidR="003127A7" w:rsidRPr="006B46B3">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нагрузки, суд оставит </w:t>
      </w:r>
      <w:r w:rsidR="00F11B19">
        <w:rPr>
          <w:rFonts w:ascii="Times New Roman" w:eastAsia="Times New Roman" w:hAnsi="Times New Roman"/>
          <w:color w:val="000000"/>
          <w:sz w:val="24"/>
          <w:szCs w:val="24"/>
          <w:lang w:eastAsia="ru-RU"/>
        </w:rPr>
        <w:t xml:space="preserve">себе </w:t>
      </w:r>
      <w:r w:rsidRPr="006B46B3">
        <w:rPr>
          <w:rFonts w:ascii="Times New Roman" w:eastAsia="Times New Roman" w:hAnsi="Times New Roman"/>
          <w:color w:val="000000"/>
          <w:sz w:val="24"/>
          <w:szCs w:val="24"/>
          <w:lang w:eastAsia="ru-RU"/>
        </w:rPr>
        <w:t>только 20</w:t>
      </w:r>
      <w:r w:rsidR="00F11B19">
        <w:rPr>
          <w:rFonts w:ascii="Times New Roman" w:eastAsia="Times New Roman" w:hAnsi="Times New Roman"/>
          <w:color w:val="000000"/>
          <w:sz w:val="24"/>
          <w:szCs w:val="24"/>
          <w:lang w:eastAsia="ru-RU"/>
        </w:rPr>
        <w:t xml:space="preserve">% </w:t>
      </w:r>
      <w:r w:rsidRPr="006B46B3">
        <w:rPr>
          <w:rFonts w:ascii="Times New Roman" w:eastAsia="Times New Roman" w:hAnsi="Times New Roman"/>
          <w:color w:val="000000"/>
          <w:sz w:val="24"/>
          <w:szCs w:val="24"/>
          <w:lang w:eastAsia="ru-RU"/>
        </w:rPr>
        <w:t xml:space="preserve">позитивного результата, поскольку </w:t>
      </w:r>
      <w:r w:rsidR="00F11B19">
        <w:rPr>
          <w:rFonts w:ascii="Times New Roman" w:eastAsia="Times New Roman" w:hAnsi="Times New Roman"/>
          <w:color w:val="000000"/>
          <w:sz w:val="24"/>
          <w:szCs w:val="24"/>
          <w:lang w:eastAsia="ru-RU"/>
        </w:rPr>
        <w:t xml:space="preserve">именно </w:t>
      </w:r>
      <w:r w:rsidRPr="006B46B3">
        <w:rPr>
          <w:rFonts w:ascii="Times New Roman" w:eastAsia="Times New Roman" w:hAnsi="Times New Roman"/>
          <w:color w:val="000000"/>
          <w:sz w:val="24"/>
          <w:szCs w:val="24"/>
          <w:lang w:eastAsia="ru-RU"/>
        </w:rPr>
        <w:t xml:space="preserve">в отринутой правовой </w:t>
      </w:r>
      <w:r w:rsidR="00F11B19">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руде</w:t>
      </w:r>
      <w:r w:rsidR="00F11B19">
        <w:rPr>
          <w:rFonts w:ascii="Times New Roman" w:eastAsia="Times New Roman" w:hAnsi="Times New Roman"/>
          <w:color w:val="000000"/>
          <w:sz w:val="24"/>
          <w:szCs w:val="24"/>
          <w:lang w:eastAsia="ru-RU"/>
        </w:rPr>
        <w:t>»</w:t>
      </w:r>
      <w:r w:rsidRPr="006B46B3">
        <w:rPr>
          <w:rFonts w:ascii="Times New Roman" w:eastAsia="Times New Roman" w:hAnsi="Times New Roman"/>
          <w:color w:val="000000"/>
          <w:sz w:val="24"/>
          <w:szCs w:val="24"/>
          <w:lang w:eastAsia="ru-RU"/>
        </w:rPr>
        <w:t xml:space="preserve"> и залегают неогранённые алмазы права.</w:t>
      </w:r>
    </w:p>
    <w:p w:rsidR="00F11B19" w:rsidRPr="006B46B3" w:rsidRDefault="00F11B19" w:rsidP="00C35353">
      <w:pPr>
        <w:shd w:val="clear" w:color="auto" w:fill="FFFFFF"/>
        <w:suppressAutoHyphens w:val="0"/>
        <w:spacing w:after="0" w:line="360" w:lineRule="auto"/>
        <w:ind w:firstLine="709"/>
        <w:jc w:val="both"/>
        <w:rPr>
          <w:rFonts w:ascii="Times New Roman" w:eastAsia="Times New Roman" w:hAnsi="Times New Roman"/>
          <w:color w:val="000000"/>
          <w:sz w:val="24"/>
          <w:szCs w:val="24"/>
          <w:lang w:eastAsia="ru-RU"/>
        </w:rPr>
      </w:pPr>
    </w:p>
    <w:p w:rsidR="00DA1402" w:rsidRPr="006B46B3" w:rsidRDefault="00DA1402" w:rsidP="00C35353">
      <w:pPr>
        <w:spacing w:after="0" w:line="360" w:lineRule="auto"/>
        <w:ind w:firstLine="709"/>
        <w:jc w:val="both"/>
        <w:rPr>
          <w:rFonts w:ascii="Times New Roman" w:hAnsi="Times New Roman"/>
          <w:sz w:val="24"/>
          <w:szCs w:val="24"/>
        </w:rPr>
      </w:pPr>
      <w:r w:rsidRPr="0054677C">
        <w:rPr>
          <w:rFonts w:ascii="Times New Roman" w:hAnsi="Times New Roman"/>
          <w:sz w:val="24"/>
          <w:szCs w:val="24"/>
        </w:rPr>
        <w:t>В завершение хочется отметить</w:t>
      </w:r>
      <w:r w:rsidR="00F11B19">
        <w:rPr>
          <w:rFonts w:ascii="Times New Roman" w:hAnsi="Times New Roman"/>
          <w:sz w:val="24"/>
          <w:szCs w:val="24"/>
        </w:rPr>
        <w:t xml:space="preserve">: </w:t>
      </w:r>
      <w:r w:rsidRPr="0054677C">
        <w:rPr>
          <w:rFonts w:ascii="Times New Roman" w:hAnsi="Times New Roman"/>
          <w:sz w:val="24"/>
          <w:szCs w:val="24"/>
        </w:rPr>
        <w:t>в любом правовом государстве права и интересы граждан находятся в абсолютном приоритете</w:t>
      </w:r>
      <w:r w:rsidR="00F11B19">
        <w:rPr>
          <w:rFonts w:ascii="Times New Roman" w:hAnsi="Times New Roman"/>
          <w:sz w:val="24"/>
          <w:szCs w:val="24"/>
        </w:rPr>
        <w:t>. П</w:t>
      </w:r>
      <w:r w:rsidRPr="0054677C">
        <w:rPr>
          <w:rFonts w:ascii="Times New Roman" w:hAnsi="Times New Roman"/>
          <w:sz w:val="24"/>
          <w:szCs w:val="24"/>
        </w:rPr>
        <w:t>рименительно к праву на судебную защиту это означает, что все механизмы должны быть настроены таким образом, чтобы судебная защита была удобной и эффективной для всех участников, но прежде всего для сторон, а не для суда</w:t>
      </w:r>
      <w:r w:rsidR="00C35353" w:rsidRPr="0054677C">
        <w:rPr>
          <w:rFonts w:ascii="Times New Roman" w:hAnsi="Times New Roman"/>
          <w:sz w:val="24"/>
          <w:szCs w:val="24"/>
        </w:rPr>
        <w:t xml:space="preserve">. </w:t>
      </w:r>
      <w:r w:rsidRPr="0054677C">
        <w:rPr>
          <w:rFonts w:ascii="Times New Roman" w:hAnsi="Times New Roman"/>
          <w:sz w:val="24"/>
          <w:szCs w:val="24"/>
        </w:rPr>
        <w:t>Важно помнить</w:t>
      </w:r>
      <w:r w:rsidR="00F11B19">
        <w:rPr>
          <w:rFonts w:ascii="Times New Roman" w:hAnsi="Times New Roman"/>
          <w:sz w:val="24"/>
          <w:szCs w:val="24"/>
        </w:rPr>
        <w:t xml:space="preserve">: </w:t>
      </w:r>
      <w:r w:rsidRPr="0054677C">
        <w:rPr>
          <w:rFonts w:ascii="Times New Roman" w:hAnsi="Times New Roman"/>
          <w:sz w:val="24"/>
          <w:szCs w:val="24"/>
        </w:rPr>
        <w:t>судебная система существует для людей, а не наоборот</w:t>
      </w:r>
      <w:r w:rsidR="00F11B19">
        <w:rPr>
          <w:rFonts w:ascii="Times New Roman" w:hAnsi="Times New Roman"/>
          <w:sz w:val="24"/>
          <w:szCs w:val="24"/>
        </w:rPr>
        <w:t>. Н</w:t>
      </w:r>
      <w:r w:rsidRPr="0054677C">
        <w:rPr>
          <w:rFonts w:ascii="Times New Roman" w:hAnsi="Times New Roman"/>
          <w:sz w:val="24"/>
          <w:szCs w:val="24"/>
        </w:rPr>
        <w:t xml:space="preserve">и аппарат суда, </w:t>
      </w:r>
      <w:r w:rsidR="00F11B19">
        <w:rPr>
          <w:rFonts w:ascii="Times New Roman" w:hAnsi="Times New Roman"/>
          <w:sz w:val="24"/>
          <w:szCs w:val="24"/>
        </w:rPr>
        <w:t>н</w:t>
      </w:r>
      <w:r w:rsidRPr="0054677C">
        <w:rPr>
          <w:rFonts w:ascii="Times New Roman" w:hAnsi="Times New Roman"/>
          <w:sz w:val="24"/>
          <w:szCs w:val="24"/>
        </w:rPr>
        <w:t>и сами судьи не должны отмахиваться от истцов как от назойливых мух, а</w:t>
      </w:r>
      <w:r w:rsidR="00F11B19">
        <w:rPr>
          <w:rFonts w:ascii="Times New Roman" w:hAnsi="Times New Roman"/>
          <w:sz w:val="24"/>
          <w:szCs w:val="24"/>
        </w:rPr>
        <w:t>, напротив, обязаны</w:t>
      </w:r>
      <w:r w:rsidRPr="0054677C">
        <w:rPr>
          <w:rFonts w:ascii="Times New Roman" w:hAnsi="Times New Roman"/>
          <w:sz w:val="24"/>
          <w:szCs w:val="24"/>
        </w:rPr>
        <w:t xml:space="preserve"> оказывать им всяческое содействие</w:t>
      </w:r>
      <w:r w:rsidR="00F11B19">
        <w:rPr>
          <w:rFonts w:ascii="Times New Roman" w:hAnsi="Times New Roman"/>
          <w:sz w:val="24"/>
          <w:szCs w:val="24"/>
        </w:rPr>
        <w:t xml:space="preserve">. Это, впрочем, </w:t>
      </w:r>
      <w:r w:rsidRPr="0054677C">
        <w:rPr>
          <w:rFonts w:ascii="Times New Roman" w:hAnsi="Times New Roman"/>
          <w:sz w:val="24"/>
          <w:szCs w:val="24"/>
        </w:rPr>
        <w:t xml:space="preserve">не отменяет </w:t>
      </w:r>
      <w:r w:rsidR="00F11B19">
        <w:rPr>
          <w:rFonts w:ascii="Times New Roman" w:hAnsi="Times New Roman"/>
          <w:sz w:val="24"/>
          <w:szCs w:val="24"/>
        </w:rPr>
        <w:t xml:space="preserve">обязанности </w:t>
      </w:r>
      <w:r w:rsidRPr="0054677C">
        <w:rPr>
          <w:rFonts w:ascii="Times New Roman" w:hAnsi="Times New Roman"/>
          <w:sz w:val="24"/>
          <w:szCs w:val="24"/>
        </w:rPr>
        <w:t xml:space="preserve">законодательной и исполнительных властей наладить </w:t>
      </w:r>
      <w:r w:rsidR="00F11B19">
        <w:rPr>
          <w:rFonts w:ascii="Times New Roman" w:hAnsi="Times New Roman"/>
          <w:sz w:val="24"/>
          <w:szCs w:val="24"/>
        </w:rPr>
        <w:t>такую систему</w:t>
      </w:r>
      <w:r w:rsidRPr="0054677C">
        <w:rPr>
          <w:rFonts w:ascii="Times New Roman" w:hAnsi="Times New Roman"/>
          <w:sz w:val="24"/>
          <w:szCs w:val="24"/>
        </w:rPr>
        <w:t xml:space="preserve">, </w:t>
      </w:r>
      <w:r w:rsidR="00F11B19">
        <w:rPr>
          <w:rFonts w:ascii="Times New Roman" w:hAnsi="Times New Roman"/>
          <w:sz w:val="24"/>
          <w:szCs w:val="24"/>
        </w:rPr>
        <w:t>при которой</w:t>
      </w:r>
      <w:r w:rsidR="00F11B19" w:rsidRPr="0054677C">
        <w:rPr>
          <w:rFonts w:ascii="Times New Roman" w:hAnsi="Times New Roman"/>
          <w:sz w:val="24"/>
          <w:szCs w:val="24"/>
        </w:rPr>
        <w:t xml:space="preserve"> </w:t>
      </w:r>
      <w:r w:rsidRPr="0054677C">
        <w:rPr>
          <w:rFonts w:ascii="Times New Roman" w:hAnsi="Times New Roman"/>
          <w:sz w:val="24"/>
          <w:szCs w:val="24"/>
        </w:rPr>
        <w:t xml:space="preserve">право </w:t>
      </w:r>
      <w:r w:rsidR="00F11B19">
        <w:rPr>
          <w:rFonts w:ascii="Times New Roman" w:hAnsi="Times New Roman"/>
          <w:sz w:val="24"/>
          <w:szCs w:val="24"/>
        </w:rPr>
        <w:t>на судебную защиту станет</w:t>
      </w:r>
      <w:r w:rsidR="00F11B19" w:rsidRPr="0054677C">
        <w:rPr>
          <w:rFonts w:ascii="Times New Roman" w:hAnsi="Times New Roman"/>
          <w:sz w:val="24"/>
          <w:szCs w:val="24"/>
        </w:rPr>
        <w:t xml:space="preserve"> </w:t>
      </w:r>
      <w:r w:rsidRPr="0054677C">
        <w:rPr>
          <w:rFonts w:ascii="Times New Roman" w:hAnsi="Times New Roman"/>
          <w:sz w:val="24"/>
          <w:szCs w:val="24"/>
        </w:rPr>
        <w:t xml:space="preserve">не просто декларацией, а </w:t>
      </w:r>
      <w:r w:rsidR="00F11B19">
        <w:rPr>
          <w:rFonts w:ascii="Times New Roman" w:hAnsi="Times New Roman"/>
          <w:sz w:val="24"/>
          <w:szCs w:val="24"/>
        </w:rPr>
        <w:t>реальностью</w:t>
      </w:r>
      <w:r w:rsidRPr="0054677C">
        <w:rPr>
          <w:rFonts w:ascii="Times New Roman" w:hAnsi="Times New Roman"/>
          <w:sz w:val="24"/>
          <w:szCs w:val="24"/>
        </w:rPr>
        <w:t>.</w:t>
      </w:r>
      <w:r w:rsidRPr="006B46B3">
        <w:rPr>
          <w:rFonts w:ascii="Times New Roman" w:hAnsi="Times New Roman"/>
          <w:sz w:val="24"/>
          <w:szCs w:val="24"/>
        </w:rPr>
        <w:t xml:space="preserve"> </w:t>
      </w:r>
    </w:p>
    <w:p w:rsidR="00EE3FA9" w:rsidRDefault="00EE3FA9" w:rsidP="0054677C">
      <w:pPr>
        <w:spacing w:after="0" w:line="360" w:lineRule="auto"/>
        <w:jc w:val="both"/>
        <w:rPr>
          <w:rFonts w:ascii="Times New Roman" w:hAnsi="Times New Roman"/>
          <w:sz w:val="24"/>
          <w:szCs w:val="24"/>
        </w:rPr>
      </w:pPr>
    </w:p>
    <w:p w:rsidR="0075152F" w:rsidRDefault="0075152F" w:rsidP="0054677C">
      <w:pPr>
        <w:spacing w:after="0" w:line="360" w:lineRule="auto"/>
        <w:jc w:val="both"/>
        <w:rPr>
          <w:rFonts w:ascii="Times New Roman" w:hAnsi="Times New Roman"/>
          <w:sz w:val="24"/>
          <w:szCs w:val="24"/>
        </w:rPr>
      </w:pPr>
    </w:p>
    <w:p w:rsidR="0075152F" w:rsidRPr="0033676C" w:rsidRDefault="0075152F" w:rsidP="0054677C">
      <w:pPr>
        <w:spacing w:after="0" w:line="360" w:lineRule="auto"/>
        <w:jc w:val="both"/>
        <w:rPr>
          <w:rFonts w:ascii="Times New Roman" w:hAnsi="Times New Roman"/>
          <w:sz w:val="24"/>
          <w:szCs w:val="24"/>
          <w:lang w:val="en-US"/>
        </w:rPr>
      </w:pPr>
      <w:r>
        <w:rPr>
          <w:rFonts w:ascii="Times New Roman" w:hAnsi="Times New Roman"/>
          <w:sz w:val="24"/>
          <w:szCs w:val="24"/>
        </w:rPr>
        <w:t>Тай Ю.В., к.ю.н.</w:t>
      </w:r>
    </w:p>
    <w:sectPr w:rsidR="0075152F" w:rsidRPr="0033676C">
      <w:footerReference w:type="default" r:id="rId6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6C" w:rsidRDefault="00D9536C" w:rsidP="00DA1402">
      <w:pPr>
        <w:spacing w:after="0" w:line="240" w:lineRule="auto"/>
      </w:pPr>
      <w:r>
        <w:separator/>
      </w:r>
    </w:p>
  </w:endnote>
  <w:endnote w:type="continuationSeparator" w:id="0">
    <w:p w:rsidR="00D9536C" w:rsidRDefault="00D9536C" w:rsidP="00D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8614"/>
      <w:docPartObj>
        <w:docPartGallery w:val="Page Numbers (Bottom of Page)"/>
        <w:docPartUnique/>
      </w:docPartObj>
    </w:sdtPr>
    <w:sdtContent>
      <w:p w:rsidR="0075152F" w:rsidRDefault="0075152F">
        <w:pPr>
          <w:pStyle w:val="ad"/>
          <w:jc w:val="center"/>
        </w:pPr>
        <w:r>
          <w:fldChar w:fldCharType="begin"/>
        </w:r>
        <w:r>
          <w:instrText>PAGE   \* MERGEFORMAT</w:instrText>
        </w:r>
        <w:r>
          <w:fldChar w:fldCharType="separate"/>
        </w:r>
        <w:r w:rsidR="009C278A">
          <w:rPr>
            <w:noProof/>
          </w:rPr>
          <w:t>1</w:t>
        </w:r>
        <w:r>
          <w:fldChar w:fldCharType="end"/>
        </w:r>
      </w:p>
    </w:sdtContent>
  </w:sdt>
  <w:p w:rsidR="00C862F4" w:rsidRDefault="00C862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6C" w:rsidRDefault="00D9536C" w:rsidP="00DA1402">
      <w:pPr>
        <w:spacing w:after="0" w:line="240" w:lineRule="auto"/>
      </w:pPr>
      <w:r>
        <w:separator/>
      </w:r>
    </w:p>
  </w:footnote>
  <w:footnote w:type="continuationSeparator" w:id="0">
    <w:p w:rsidR="00D9536C" w:rsidRDefault="00D9536C" w:rsidP="00DA1402">
      <w:pPr>
        <w:spacing w:after="0" w:line="240" w:lineRule="auto"/>
      </w:pPr>
      <w:r>
        <w:continuationSeparator/>
      </w:r>
    </w:p>
  </w:footnote>
  <w:footnote w:id="1">
    <w:p w:rsidR="00154517" w:rsidRDefault="00154517">
      <w:pPr>
        <w:pStyle w:val="a5"/>
      </w:pPr>
      <w:r>
        <w:rPr>
          <w:rStyle w:val="a3"/>
        </w:rPr>
        <w:footnoteRef/>
      </w:r>
      <w:r>
        <w:t xml:space="preserve"> Полный текст Протеста прилагается к настоящему заключению.</w:t>
      </w:r>
    </w:p>
  </w:footnote>
  <w:footnote w:id="2">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Особое мнение Г.А. Гаджиева к Постановлению КС РФ от 23 мая 2013 г. N 11-П</w:t>
      </w:r>
    </w:p>
  </w:footnote>
  <w:footnote w:id="3">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Науменко А.М., Хильченко Е.Н. Налоговый сбор: юридические признаки // "Финансовое право", 2007, N7</w:t>
      </w:r>
    </w:p>
  </w:footnote>
  <w:footnote w:id="4">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Тютин Д.В. Налоговое право: Курс лекций // СПС КонсультантПлюс. 2020.</w:t>
      </w:r>
    </w:p>
  </w:footnote>
  <w:footnote w:id="5">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Налоговое право / Под ред. С.Г. Пепеляева. М.: Юристъ, 2003</w:t>
      </w:r>
    </w:p>
  </w:footnote>
  <w:footnote w:id="6">
    <w:p w:rsidR="00C579A1" w:rsidRPr="006B46B3" w:rsidRDefault="00C579A1" w:rsidP="006B46B3">
      <w:pPr>
        <w:pStyle w:val="a5"/>
        <w:spacing w:after="0" w:line="240" w:lineRule="auto"/>
        <w:jc w:val="both"/>
        <w:rPr>
          <w:rFonts w:ascii="Times New Roman" w:hAnsi="Times New Roman"/>
          <w:b/>
        </w:rPr>
      </w:pPr>
      <w:r w:rsidRPr="006B46B3">
        <w:rPr>
          <w:rStyle w:val="a3"/>
          <w:rFonts w:ascii="Times New Roman" w:hAnsi="Times New Roman"/>
        </w:rPr>
        <w:footnoteRef/>
      </w:r>
      <w:r w:rsidRPr="006B46B3">
        <w:rPr>
          <w:rFonts w:ascii="Times New Roman" w:hAnsi="Times New Roman"/>
        </w:rPr>
        <w:t xml:space="preserve"> Определение КС РФ от 13 июня 2006 г. N 274-О.</w:t>
      </w:r>
    </w:p>
  </w:footnote>
  <w:footnote w:id="7">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w:t>
      </w:r>
      <w:r w:rsidRPr="006B46B3">
        <w:rPr>
          <w:rFonts w:ascii="Times New Roman" w:hAnsi="Times New Roman"/>
          <w:sz w:val="18"/>
        </w:rPr>
        <w:t>Постановление Конституционного Суда РФ от 16.07.2004 N 14-П "По делу о проверке конституционности отдельных положений части второй статьи 89 Налогового кодекса Российской Федерации в связи с жалобами граждан А.Д. Егорова и Н.В. Чуева"</w:t>
      </w:r>
    </w:p>
  </w:footnote>
  <w:footnote w:id="8">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w:t>
      </w:r>
      <w:r w:rsidRPr="006B46B3">
        <w:rPr>
          <w:rFonts w:ascii="Times New Roman" w:hAnsi="Times New Roman"/>
          <w:sz w:val="18"/>
        </w:rPr>
        <w:t>Постановление Конституционного Суда РФ от 02.07.2013 N 17-П "По делу о проверке конституционности положений пункта 1 статьи 5 и статьи 391 Налогового кодекса Российской Федерации в связи с жалобой ОАО "Омскшина"</w:t>
      </w:r>
    </w:p>
  </w:footnote>
  <w:footnote w:id="9">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 xml:space="preserve"> </w:t>
      </w:r>
      <w:r w:rsidRPr="006B46B3">
        <w:rPr>
          <w:rFonts w:ascii="Times New Roman" w:hAnsi="Times New Roman"/>
          <w:sz w:val="18"/>
        </w:rPr>
        <w:t>Постановление Конституционного Суда РФ от 15.02.2019 N 10-П "По делу о проверке конституционности статьи 402 Налогового кодекса Российской Федерации в связи с жалобой гражданки О.Ф. Низамовой"</w:t>
      </w:r>
    </w:p>
  </w:footnote>
  <w:footnote w:id="10">
    <w:p w:rsidR="00017EE0" w:rsidRPr="006B46B3" w:rsidRDefault="00017EE0" w:rsidP="006B46B3">
      <w:pPr>
        <w:pStyle w:val="a5"/>
        <w:spacing w:after="0" w:line="240" w:lineRule="auto"/>
        <w:jc w:val="both"/>
        <w:rPr>
          <w:rFonts w:ascii="Times New Roman" w:hAnsi="Times New Roman"/>
        </w:rPr>
      </w:pPr>
      <w:r w:rsidRPr="006B46B3">
        <w:rPr>
          <w:rStyle w:val="FootnoteCharacters"/>
          <w:rFonts w:ascii="Times New Roman" w:hAnsi="Times New Roman"/>
        </w:rPr>
        <w:footnoteRef/>
      </w:r>
      <w:r w:rsidRPr="006B46B3">
        <w:rPr>
          <w:rFonts w:ascii="Times New Roman" w:hAnsi="Times New Roman"/>
        </w:rPr>
        <w:t xml:space="preserve"> </w:t>
      </w:r>
      <w:r w:rsidRPr="00EE6DF2">
        <w:rPr>
          <w:rFonts w:ascii="Times New Roman" w:hAnsi="Times New Roman"/>
        </w:rPr>
        <w:t>Бентам И. …О судебных доказательствах. СПб, 1876.  С. 1</w:t>
      </w:r>
    </w:p>
  </w:footnote>
  <w:footnote w:id="11">
    <w:p w:rsidR="00017EE0" w:rsidRPr="006B46B3" w:rsidRDefault="00017EE0" w:rsidP="006B46B3">
      <w:pPr>
        <w:pStyle w:val="a5"/>
        <w:spacing w:after="0" w:line="240" w:lineRule="auto"/>
        <w:jc w:val="both"/>
        <w:rPr>
          <w:rFonts w:ascii="Times New Roman" w:hAnsi="Times New Roman"/>
          <w:sz w:val="18"/>
        </w:rPr>
      </w:pPr>
      <w:r w:rsidRPr="006B46B3">
        <w:rPr>
          <w:rStyle w:val="FootnoteCharacters"/>
          <w:rFonts w:ascii="Times New Roman" w:hAnsi="Times New Roman"/>
          <w:sz w:val="18"/>
        </w:rPr>
        <w:footnoteRef/>
      </w:r>
      <w:r w:rsidRPr="006B46B3">
        <w:rPr>
          <w:rFonts w:ascii="Times New Roman" w:hAnsi="Times New Roman"/>
          <w:sz w:val="18"/>
        </w:rPr>
        <w:t xml:space="preserve"> </w:t>
      </w:r>
      <w:r w:rsidRPr="006B46B3">
        <w:rPr>
          <w:rFonts w:ascii="Times New Roman" w:hAnsi="Times New Roman"/>
          <w:color w:val="424242"/>
          <w:sz w:val="18"/>
        </w:rPr>
        <w:t>Заместитель министра финансов Алексей Сазанов обратил внимание, что если сравнивать статистические показатели, то в 2015 г. доход от госпошлин покрывал 8% расходов на всю судебную систему, а на данный момент это всего 5%. «Индексация госпошлин, которая сейчас предлагается, позволит нам вывести уровень софинансирования расходов на судебную систему к тому уровню, который был в 14–15 г. – не более того», – заключил Алексей Сазанов.</w:t>
      </w:r>
    </w:p>
  </w:footnote>
  <w:footnote w:id="12">
    <w:p w:rsidR="00017EE0" w:rsidRPr="006B46B3" w:rsidRDefault="00017EE0" w:rsidP="006B46B3">
      <w:pPr>
        <w:spacing w:after="0" w:line="240" w:lineRule="auto"/>
        <w:contextualSpacing/>
        <w:jc w:val="both"/>
        <w:rPr>
          <w:rFonts w:ascii="Times New Roman" w:hAnsi="Times New Roman"/>
          <w:sz w:val="18"/>
        </w:rPr>
      </w:pPr>
      <w:r w:rsidRPr="006B46B3">
        <w:rPr>
          <w:rStyle w:val="a3"/>
          <w:rFonts w:ascii="Times New Roman" w:hAnsi="Times New Roman"/>
        </w:rPr>
        <w:footnoteRef/>
      </w:r>
      <w:r w:rsidRPr="006B46B3">
        <w:rPr>
          <w:rFonts w:ascii="Times New Roman" w:hAnsi="Times New Roman"/>
        </w:rPr>
        <w:t xml:space="preserve"> </w:t>
      </w:r>
      <w:r w:rsidRPr="006B46B3">
        <w:rPr>
          <w:rFonts w:ascii="Times New Roman" w:hAnsi="Times New Roman"/>
          <w:sz w:val="18"/>
        </w:rPr>
        <w:t>Постановление Конституционного Суда РФ от 06.04.2006 N 3-П "По делу о проверке конституционности отдельных положений Федерального конституционного закона "О военных судах Российской Федерации", Федеральных законов "О присяжных заседателях федеральных судов общей юрисдикции в Российской Федерации", "О введении в действие УПК РФ" и УПК РФ в связи с запросом Президента Чеченской Республики, жалобой гражданки К.Г. Тубуровой и запросом Северо-Кавказского окружного военного суда"; Постановление Конституционного Суда РФ от 21.04.2010 N 10-П "По делу о проверке конституционности части первой статьи 320, части второй статьи 327 и статьи 328 ГПК РФ в связи с жалобами гражданки Е.В. Алейниковой и ООО "Три К" и запросами Норильского городского суда Красноярского края и Центрального районного суда города Читы"; Постановление Конституционного Суда РФ от 01.03.2012 N 5-П "По делу о проверке конституционности абзаца второго статьи 215 и абзаца второго статьи 217 ГПК РФ в связи с жалобами граждан Д.В. Барабаша и А.В. Исхакова"; Постановление Конституционного Суда РФ от 16.11.2018 N 43-П "По делу о проверке конституционности части первой статьи 44 ГПК РФ в связи с жалобами граждан А.Б. Болчинского и Б.А. Болчинского"</w:t>
      </w:r>
    </w:p>
  </w:footnote>
  <w:footnote w:id="13">
    <w:p w:rsidR="00EE6DF2" w:rsidRDefault="00EE6DF2" w:rsidP="00EE6DF2">
      <w:pPr>
        <w:suppressAutoHyphens w:val="0"/>
        <w:autoSpaceDE w:val="0"/>
        <w:autoSpaceDN w:val="0"/>
        <w:adjustRightInd w:val="0"/>
        <w:spacing w:after="0" w:line="240" w:lineRule="auto"/>
        <w:jc w:val="both"/>
      </w:pPr>
      <w:r w:rsidRPr="00EE6DF2">
        <w:rPr>
          <w:rStyle w:val="a3"/>
          <w:rFonts w:ascii="Times New Roman" w:hAnsi="Times New Roman"/>
          <w:sz w:val="20"/>
          <w:szCs w:val="20"/>
        </w:rPr>
        <w:footnoteRef/>
      </w:r>
      <w:r w:rsidRPr="00EE6DF2">
        <w:rPr>
          <w:rFonts w:ascii="Times New Roman" w:hAnsi="Times New Roman"/>
          <w:sz w:val="20"/>
          <w:szCs w:val="20"/>
        </w:rPr>
        <w:t xml:space="preserve"> </w:t>
      </w:r>
      <w:r w:rsidRPr="00EE6DF2">
        <w:rPr>
          <w:rFonts w:ascii="Times New Roman" w:eastAsia="MinionPro-Regular" w:hAnsi="Times New Roman"/>
          <w:sz w:val="20"/>
          <w:szCs w:val="20"/>
          <w:lang w:eastAsia="ru-RU"/>
        </w:rPr>
        <w:t xml:space="preserve">Бентам прозорливо </w:t>
      </w:r>
      <w:r>
        <w:rPr>
          <w:rFonts w:ascii="Times New Roman" w:eastAsia="MinionPro-Regular" w:hAnsi="Times New Roman"/>
          <w:sz w:val="20"/>
          <w:szCs w:val="20"/>
          <w:lang w:eastAsia="ru-RU"/>
        </w:rPr>
        <w:t>предупреждал</w:t>
      </w:r>
      <w:r>
        <w:rPr>
          <w:rFonts w:ascii="Times New Roman" w:eastAsia="MinionPro-Regular" w:hAnsi="Times New Roman"/>
          <w:i/>
          <w:sz w:val="20"/>
          <w:szCs w:val="20"/>
          <w:lang w:eastAsia="ru-RU"/>
        </w:rPr>
        <w:t>:</w:t>
      </w:r>
      <w:r w:rsidRPr="00EE6DF2">
        <w:rPr>
          <w:rFonts w:ascii="Times New Roman" w:eastAsia="MinionPro-Regular" w:hAnsi="Times New Roman"/>
          <w:i/>
          <w:sz w:val="20"/>
          <w:szCs w:val="20"/>
          <w:lang w:eastAsia="ru-RU"/>
        </w:rPr>
        <w:t xml:space="preserve"> «Налог на правосудие не допускает такой экономии. Самый услужливый судейский клерк не мог бы отрезать человеку половину судебного решения. Половина справедливости, когда она доступна, лучше, чем отсутствие справедливости, но без оплаты документа в целом невозможно получить ни грамма справедливости».</w:t>
      </w:r>
    </w:p>
  </w:footnote>
  <w:footnote w:id="14">
    <w:p w:rsidR="00017EE0" w:rsidRPr="006B46B3" w:rsidRDefault="00017EE0" w:rsidP="006B46B3">
      <w:pPr>
        <w:pStyle w:val="a5"/>
        <w:spacing w:after="0" w:line="240" w:lineRule="auto"/>
        <w:jc w:val="both"/>
        <w:rPr>
          <w:rFonts w:ascii="Times New Roman" w:hAnsi="Times New Roman"/>
        </w:rPr>
      </w:pPr>
      <w:r w:rsidRPr="006B46B3">
        <w:rPr>
          <w:rStyle w:val="a3"/>
          <w:rFonts w:ascii="Times New Roman" w:hAnsi="Times New Roman"/>
        </w:rPr>
        <w:footnoteRef/>
      </w:r>
      <w:r w:rsidRPr="006B46B3">
        <w:rPr>
          <w:rFonts w:ascii="Times New Roman" w:hAnsi="Times New Roman"/>
        </w:rPr>
        <w:t>В соответствии с официальными данными за период с января 2015 по январь 2025 цена стандартной потребительской корзины увеличилась в 1,912 раз, то есть на 91,2%. Простое сложение годовых показателей инфляции за 2015-2024 годы даёт 70,28%. Если же отсчитывать от среднегодового показателя 2015 года, то по состоянию на январь 2025 цены увеличились в 1,823 раза, то есть на 82,3%. Т.е. увеличение могло быть двухкратным, в крайнем случае трехкратным.</w:t>
      </w:r>
    </w:p>
  </w:footnote>
  <w:footnote w:id="15">
    <w:p w:rsidR="00017EE0" w:rsidRPr="006B46B3" w:rsidRDefault="00017EE0" w:rsidP="006B46B3">
      <w:pPr>
        <w:pStyle w:val="a5"/>
        <w:spacing w:after="0" w:line="240" w:lineRule="auto"/>
        <w:jc w:val="both"/>
        <w:rPr>
          <w:rFonts w:ascii="Times New Roman" w:hAnsi="Times New Roman"/>
          <w:sz w:val="18"/>
        </w:rPr>
      </w:pPr>
      <w:r w:rsidRPr="006B46B3">
        <w:rPr>
          <w:rStyle w:val="FootnoteCharacters"/>
          <w:rFonts w:ascii="Times New Roman" w:hAnsi="Times New Roman"/>
          <w:sz w:val="18"/>
        </w:rPr>
        <w:footnoteRef/>
      </w:r>
      <w:r w:rsidRPr="006B46B3">
        <w:rPr>
          <w:rFonts w:ascii="Times New Roman" w:hAnsi="Times New Roman"/>
          <w:sz w:val="18"/>
        </w:rPr>
        <w:t xml:space="preserve"> </w:t>
      </w:r>
      <w:r w:rsidRPr="006B46B3">
        <w:rPr>
          <w:rFonts w:ascii="Times New Roman" w:hAnsi="Times New Roman"/>
          <w:color w:val="424242"/>
          <w:sz w:val="18"/>
        </w:rPr>
        <w:t>В Верховном Суде подчеркнули, что размер действующей на сегодня судебной пошлины не индексировался на протяжении 15 лет, а доходы от сбора судебных пошлин в последние годы составляли порядка 5% от общих расходов федерального бюджета на содержание судебной системы. «Безусловно, пошлины не предназначены для компенсации расходов государства на судебную систему в полной мере, однако следует ожидать, что повышение действующих ставок позволит продолжить работу по созданию более комфортных условий для всех участников процесса при реализации их прав на судебную защиту», – полагает ВС.</w:t>
      </w:r>
    </w:p>
  </w:footnote>
  <w:footnote w:id="16">
    <w:p w:rsidR="00017EE0" w:rsidRPr="006B46B3" w:rsidRDefault="00017EE0" w:rsidP="006B46B3">
      <w:pPr>
        <w:pStyle w:val="a5"/>
        <w:snapToGrid w:val="0"/>
        <w:spacing w:after="0" w:line="240" w:lineRule="auto"/>
        <w:jc w:val="both"/>
        <w:rPr>
          <w:rFonts w:ascii="Times New Roman" w:hAnsi="Times New Roman"/>
          <w:sz w:val="18"/>
        </w:rPr>
      </w:pPr>
      <w:r w:rsidRPr="006B46B3">
        <w:rPr>
          <w:rStyle w:val="a3"/>
          <w:rFonts w:ascii="Times New Roman" w:hAnsi="Times New Roman"/>
          <w:sz w:val="18"/>
        </w:rPr>
        <w:footnoteRef/>
      </w:r>
      <w:r w:rsidRPr="006B46B3">
        <w:rPr>
          <w:rFonts w:ascii="Times New Roman" w:hAnsi="Times New Roman"/>
          <w:sz w:val="18"/>
        </w:rPr>
        <w:t xml:space="preserve"> https://pravo.ru/news/252915/</w:t>
      </w:r>
    </w:p>
  </w:footnote>
  <w:footnote w:id="17">
    <w:p w:rsidR="00434243" w:rsidRPr="006B46B3" w:rsidRDefault="00434243" w:rsidP="006B46B3">
      <w:pPr>
        <w:suppressAutoHyphens w:val="0"/>
        <w:autoSpaceDE w:val="0"/>
        <w:autoSpaceDN w:val="0"/>
        <w:adjustRightInd w:val="0"/>
        <w:spacing w:after="0" w:line="240" w:lineRule="auto"/>
        <w:jc w:val="both"/>
        <w:rPr>
          <w:rFonts w:ascii="Times New Roman" w:eastAsia="MinionPro-Regular" w:hAnsi="Times New Roman"/>
          <w:sz w:val="20"/>
          <w:szCs w:val="20"/>
          <w:lang w:eastAsia="ru-RU"/>
        </w:rPr>
      </w:pPr>
      <w:r w:rsidRPr="006B46B3">
        <w:rPr>
          <w:rStyle w:val="a3"/>
          <w:rFonts w:ascii="Times New Roman" w:hAnsi="Times New Roman"/>
        </w:rPr>
        <w:footnoteRef/>
      </w:r>
      <w:r w:rsidRPr="006B46B3">
        <w:rPr>
          <w:rFonts w:ascii="Times New Roman" w:hAnsi="Times New Roman"/>
        </w:rPr>
        <w:t xml:space="preserve"> У.Бентам </w:t>
      </w:r>
      <w:r w:rsidRPr="006B46B3">
        <w:rPr>
          <w:rFonts w:ascii="Times New Roman" w:hAnsi="Times New Roman"/>
          <w:sz w:val="20"/>
          <w:szCs w:val="20"/>
        </w:rPr>
        <w:t>«</w:t>
      </w:r>
      <w:r w:rsidRPr="006B46B3">
        <w:rPr>
          <w:rFonts w:ascii="Times New Roman" w:eastAsia="MinionPro-Regular" w:hAnsi="Times New Roman"/>
          <w:sz w:val="20"/>
          <w:szCs w:val="20"/>
          <w:lang w:eastAsia="ru-RU"/>
        </w:rPr>
        <w:t>Еще одна несправедливость состоит в том, что чем беднее человек, тем больше он подвержен угнетающему воздействию судебных пошлин, направленных против «сутяжничества». Но чем беднее человек, тем менее он склонен к судебным тяжбам. Чем меньше у человека свободного времени, которое он может тратить непроизводительно (не говоря уже о деньгах), тем менее он расположен тратить силы и средства на споры в суде.</w:t>
      </w:r>
    </w:p>
    <w:p w:rsidR="00434243" w:rsidRPr="006B46B3" w:rsidRDefault="00434243" w:rsidP="006B46B3">
      <w:pPr>
        <w:suppressAutoHyphens w:val="0"/>
        <w:autoSpaceDE w:val="0"/>
        <w:autoSpaceDN w:val="0"/>
        <w:adjustRightInd w:val="0"/>
        <w:spacing w:after="0" w:line="240" w:lineRule="auto"/>
        <w:jc w:val="both"/>
        <w:rPr>
          <w:rFonts w:ascii="Times New Roman" w:hAnsi="Times New Roman"/>
        </w:rPr>
      </w:pPr>
      <w:r w:rsidRPr="006B46B3">
        <w:rPr>
          <w:rFonts w:ascii="Times New Roman" w:eastAsia="MinionPro-Regular" w:hAnsi="Times New Roman"/>
          <w:sz w:val="20"/>
          <w:szCs w:val="20"/>
          <w:lang w:eastAsia="ru-RU"/>
        </w:rPr>
        <w:t>Состоятельный человек, у которого есть и свободное время, и лишние деньги, скорее может позволить себе тратить их на бессмысленные тяжбы ради мелочей и пустяков»</w:t>
      </w:r>
      <w:r w:rsidR="006B46B3" w:rsidRPr="006B46B3">
        <w:rPr>
          <w:rFonts w:ascii="Times New Roman" w:eastAsia="MinionPro-Regular" w:hAnsi="Times New Roman"/>
          <w:sz w:val="20"/>
          <w:szCs w:val="20"/>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1AB"/>
    <w:multiLevelType w:val="hybridMultilevel"/>
    <w:tmpl w:val="36D26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05BF6"/>
    <w:multiLevelType w:val="multilevel"/>
    <w:tmpl w:val="735AA9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3F96FCC"/>
    <w:multiLevelType w:val="multilevel"/>
    <w:tmpl w:val="8E2EE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02"/>
    <w:rsid w:val="00017EE0"/>
    <w:rsid w:val="00057445"/>
    <w:rsid w:val="00085B50"/>
    <w:rsid w:val="000F0D31"/>
    <w:rsid w:val="00154517"/>
    <w:rsid w:val="00171FEA"/>
    <w:rsid w:val="00195373"/>
    <w:rsid w:val="001B2818"/>
    <w:rsid w:val="00272CD5"/>
    <w:rsid w:val="002875CA"/>
    <w:rsid w:val="002C4F18"/>
    <w:rsid w:val="003127A7"/>
    <w:rsid w:val="0033676C"/>
    <w:rsid w:val="00385309"/>
    <w:rsid w:val="00394355"/>
    <w:rsid w:val="003D1B9B"/>
    <w:rsid w:val="003D29CD"/>
    <w:rsid w:val="004157CF"/>
    <w:rsid w:val="00416F36"/>
    <w:rsid w:val="00432D37"/>
    <w:rsid w:val="00434243"/>
    <w:rsid w:val="00450CEB"/>
    <w:rsid w:val="00530340"/>
    <w:rsid w:val="0054677C"/>
    <w:rsid w:val="005F2964"/>
    <w:rsid w:val="00620ED2"/>
    <w:rsid w:val="006B46B3"/>
    <w:rsid w:val="007269EF"/>
    <w:rsid w:val="0075152F"/>
    <w:rsid w:val="00840156"/>
    <w:rsid w:val="00851445"/>
    <w:rsid w:val="00883FA3"/>
    <w:rsid w:val="008E6D85"/>
    <w:rsid w:val="00931BCC"/>
    <w:rsid w:val="00944863"/>
    <w:rsid w:val="009C278A"/>
    <w:rsid w:val="00A125B4"/>
    <w:rsid w:val="00A1349C"/>
    <w:rsid w:val="00A21538"/>
    <w:rsid w:val="00AD049F"/>
    <w:rsid w:val="00B27C01"/>
    <w:rsid w:val="00B72D2E"/>
    <w:rsid w:val="00C35353"/>
    <w:rsid w:val="00C44D47"/>
    <w:rsid w:val="00C579A1"/>
    <w:rsid w:val="00C617CC"/>
    <w:rsid w:val="00C862F4"/>
    <w:rsid w:val="00CA0C1A"/>
    <w:rsid w:val="00CB08CA"/>
    <w:rsid w:val="00CE4C60"/>
    <w:rsid w:val="00D83B51"/>
    <w:rsid w:val="00D9536C"/>
    <w:rsid w:val="00DA1402"/>
    <w:rsid w:val="00DB230E"/>
    <w:rsid w:val="00EE3FA9"/>
    <w:rsid w:val="00EE6DF2"/>
    <w:rsid w:val="00F11B19"/>
    <w:rsid w:val="00F63968"/>
    <w:rsid w:val="00F6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8822"/>
  <w15:chartTrackingRefBased/>
  <w15:docId w15:val="{F2B87F6F-2B9E-497B-AF4E-1D456CB0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02"/>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1402"/>
    <w:rPr>
      <w:vertAlign w:val="superscript"/>
    </w:rPr>
  </w:style>
  <w:style w:type="character" w:styleId="a4">
    <w:name w:val="Emphasis"/>
    <w:uiPriority w:val="20"/>
    <w:qFormat/>
    <w:rsid w:val="00DA1402"/>
    <w:rPr>
      <w:i/>
      <w:iCs/>
    </w:rPr>
  </w:style>
  <w:style w:type="paragraph" w:styleId="a5">
    <w:name w:val="footnote text"/>
    <w:basedOn w:val="a"/>
    <w:link w:val="a6"/>
    <w:uiPriority w:val="99"/>
    <w:rsid w:val="00DA1402"/>
    <w:rPr>
      <w:sz w:val="20"/>
      <w:szCs w:val="20"/>
    </w:rPr>
  </w:style>
  <w:style w:type="character" w:customStyle="1" w:styleId="a6">
    <w:name w:val="Текст сноски Знак"/>
    <w:basedOn w:val="a0"/>
    <w:link w:val="a5"/>
    <w:uiPriority w:val="99"/>
    <w:rsid w:val="00DA1402"/>
    <w:rPr>
      <w:rFonts w:ascii="Calibri" w:eastAsia="Calibri" w:hAnsi="Calibri" w:cs="Times New Roman"/>
      <w:sz w:val="20"/>
      <w:szCs w:val="20"/>
      <w:lang w:eastAsia="zh-CN"/>
    </w:rPr>
  </w:style>
  <w:style w:type="paragraph" w:styleId="a7">
    <w:name w:val="Normal (Web)"/>
    <w:uiPriority w:val="99"/>
    <w:unhideWhenUsed/>
    <w:rsid w:val="00DA140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FootnoteCharacters">
    <w:name w:val="Footnote Characters"/>
    <w:rsid w:val="00DA1402"/>
    <w:rPr>
      <w:vertAlign w:val="superscript"/>
    </w:rPr>
  </w:style>
  <w:style w:type="paragraph" w:customStyle="1" w:styleId="1">
    <w:name w:val="Обычный (веб)1"/>
    <w:basedOn w:val="a"/>
    <w:rsid w:val="00DA1402"/>
    <w:pPr>
      <w:spacing w:before="280" w:after="280" w:line="240" w:lineRule="auto"/>
    </w:pPr>
    <w:rPr>
      <w:rFonts w:ascii="Times New Roman" w:eastAsia="Times New Roman" w:hAnsi="Times New Roman"/>
      <w:sz w:val="24"/>
      <w:szCs w:val="24"/>
    </w:rPr>
  </w:style>
  <w:style w:type="paragraph" w:customStyle="1" w:styleId="ConsPlusNormal">
    <w:name w:val="ConsPlusNormal"/>
    <w:rsid w:val="00DA1402"/>
    <w:pPr>
      <w:widowControl w:val="0"/>
      <w:autoSpaceDE w:val="0"/>
      <w:autoSpaceDN w:val="0"/>
      <w:spacing w:after="0" w:line="240" w:lineRule="auto"/>
    </w:pPr>
    <w:rPr>
      <w:rFonts w:ascii="Arial" w:eastAsia="Times New Roman" w:hAnsi="Arial" w:cs="Arial"/>
      <w:sz w:val="20"/>
      <w:lang w:eastAsia="ru-RU"/>
    </w:rPr>
  </w:style>
  <w:style w:type="paragraph" w:customStyle="1" w:styleId="Default">
    <w:name w:val="Default"/>
    <w:rsid w:val="00620ED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017EE0"/>
    <w:rPr>
      <w:color w:val="0000FF"/>
      <w:u w:val="single"/>
    </w:rPr>
  </w:style>
  <w:style w:type="paragraph" w:styleId="a9">
    <w:name w:val="List Paragraph"/>
    <w:basedOn w:val="a"/>
    <w:uiPriority w:val="34"/>
    <w:qFormat/>
    <w:rsid w:val="00C579A1"/>
    <w:pPr>
      <w:ind w:left="720"/>
      <w:contextualSpacing/>
    </w:pPr>
  </w:style>
  <w:style w:type="paragraph" w:styleId="aa">
    <w:name w:val="Revision"/>
    <w:hidden/>
    <w:uiPriority w:val="99"/>
    <w:semiHidden/>
    <w:rsid w:val="002875CA"/>
    <w:pPr>
      <w:spacing w:after="0" w:line="240" w:lineRule="auto"/>
    </w:pPr>
    <w:rPr>
      <w:rFonts w:ascii="Calibri" w:eastAsia="Calibri" w:hAnsi="Calibri" w:cs="Times New Roman"/>
      <w:lang w:eastAsia="zh-CN"/>
    </w:rPr>
  </w:style>
  <w:style w:type="paragraph" w:styleId="ab">
    <w:name w:val="header"/>
    <w:basedOn w:val="a"/>
    <w:link w:val="ac"/>
    <w:uiPriority w:val="99"/>
    <w:unhideWhenUsed/>
    <w:rsid w:val="00C862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62F4"/>
    <w:rPr>
      <w:rFonts w:ascii="Calibri" w:eastAsia="Calibri" w:hAnsi="Calibri" w:cs="Times New Roman"/>
      <w:lang w:eastAsia="zh-CN"/>
    </w:rPr>
  </w:style>
  <w:style w:type="paragraph" w:styleId="ad">
    <w:name w:val="footer"/>
    <w:basedOn w:val="a"/>
    <w:link w:val="ae"/>
    <w:uiPriority w:val="99"/>
    <w:unhideWhenUsed/>
    <w:rsid w:val="00C862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62F4"/>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24691">
      <w:bodyDiv w:val="1"/>
      <w:marLeft w:val="0"/>
      <w:marRight w:val="0"/>
      <w:marTop w:val="0"/>
      <w:marBottom w:val="0"/>
      <w:divBdr>
        <w:top w:val="none" w:sz="0" w:space="0" w:color="auto"/>
        <w:left w:val="none" w:sz="0" w:space="0" w:color="auto"/>
        <w:bottom w:val="none" w:sz="0" w:space="0" w:color="auto"/>
        <w:right w:val="none" w:sz="0" w:space="0" w:color="auto"/>
      </w:divBdr>
      <w:divsChild>
        <w:div w:id="4288889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25629/" TargetMode="External"/><Relationship Id="rId18" Type="http://schemas.openxmlformats.org/officeDocument/2006/relationships/hyperlink" Target="consultantplus://offline/ref=9E607B2A5A38371027ACAED5BF34D76A322F9A22D3D1069EC5897081CC195204689E429FDC3A061D5CF75FFD4BFF032F4CC8F33597BB76x1ECO" TargetMode="External"/><Relationship Id="rId26" Type="http://schemas.openxmlformats.org/officeDocument/2006/relationships/hyperlink" Target="consultantplus://offline/ref=9E607B2A5A38371027ACAED5BF34D76A302F9823D2D1069EC5897081CC19521668C64E9FDA24031E49A10EBBx1EBO" TargetMode="External"/><Relationship Id="rId39" Type="http://schemas.openxmlformats.org/officeDocument/2006/relationships/hyperlink" Target="consultantplus://offline/ref=9E607B2A5A38371027ACAED5BF34D76A30269B22D7D1069EC5897081CC19521668C64E9FDA24031E49A10EBBx1EBO" TargetMode="External"/><Relationship Id="rId21" Type="http://schemas.openxmlformats.org/officeDocument/2006/relationships/hyperlink" Target="consultantplus://offline/ref=9E607B2A5A38371027ACAED5BF34D76A33279F25DA8C0C969C857286C34645032192439FDD3D051603F24AEC13F2053752CBEE2995B9x7E1O" TargetMode="External"/><Relationship Id="rId34" Type="http://schemas.openxmlformats.org/officeDocument/2006/relationships/hyperlink" Target="consultantplus://offline/ref=9E607B2A5A38371027ACAED5BF34D76A372A9126DA8C0C969C857286C34645032192439FD53C001603F24AEC13F2053752CBEE2995B9x7E1O" TargetMode="External"/><Relationship Id="rId42" Type="http://schemas.openxmlformats.org/officeDocument/2006/relationships/hyperlink" Target="consultantplus://offline/ref=9E607B2A5A38371027ACAED5BF34D76A342B9F25D0D1069EC5897081CC19521668C64E9FDA24031E49A10EBBx1EBO" TargetMode="External"/><Relationship Id="rId47" Type="http://schemas.openxmlformats.org/officeDocument/2006/relationships/hyperlink" Target="https://login.consultant.ru/link/?req=doc&amp;base=LAW&amp;n=2875&amp;dst=100209" TargetMode="External"/><Relationship Id="rId50" Type="http://schemas.openxmlformats.org/officeDocument/2006/relationships/hyperlink" Target="https://login.consultant.ru/link/?req=doc&amp;base=LAW&amp;n=2875&amp;dst=100129" TargetMode="External"/><Relationship Id="rId55" Type="http://schemas.openxmlformats.org/officeDocument/2006/relationships/hyperlink" Target="https://login.consultant.ru/link/?req=doc&amp;base=LAW&amp;n=2875&amp;dst=1000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607B2A5A38371027ACAED5BF34D76A322F9A22D3D1069EC5897081CC195204689E429FDC3A061D5CF75FFD4BFF032F4CC8F33597BB76x1ECO" TargetMode="External"/><Relationship Id="rId20" Type="http://schemas.openxmlformats.org/officeDocument/2006/relationships/hyperlink" Target="consultantplus://offline/ref=9E607B2A5A38371027ACAED5BF34D76A33279F25DA8C0C969C857286C3465703799E4399C23A000355A30CxBECO" TargetMode="External"/><Relationship Id="rId29" Type="http://schemas.openxmlformats.org/officeDocument/2006/relationships/hyperlink" Target="consultantplus://offline/ref=9E607B2A5A38371027ACAED5BF34D76A32299824D4D1069EC5897081CC19521668C64E9FDA24031E49A10EBBx1EBO" TargetMode="External"/><Relationship Id="rId41" Type="http://schemas.openxmlformats.org/officeDocument/2006/relationships/hyperlink" Target="consultantplus://offline/ref=9E607B2A5A38371027ACAED5BF34D76A322F9F22D3D1069EC5897081CC19521668C64E9FDA24031E49A10EBBx1EBO" TargetMode="External"/><Relationship Id="rId54" Type="http://schemas.openxmlformats.org/officeDocument/2006/relationships/hyperlink" Target="https://login.consultant.ru/link/?req=doc&amp;base=LAW&amp;n=2875&amp;dst=1000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46674/2e4bc352ba01e3e9b92350d4ee9e2edf6c4e5c4a/" TargetMode="External"/><Relationship Id="rId24" Type="http://schemas.openxmlformats.org/officeDocument/2006/relationships/hyperlink" Target="consultantplus://offline/ref=9E607B2A5A38371027ACAED5BF34D76A35269C29D6D35B94CDD07C83CB160D136FD74E97DF3B084906E75BB41EF41D2951D6F22B97xBEEO" TargetMode="External"/><Relationship Id="rId32" Type="http://schemas.openxmlformats.org/officeDocument/2006/relationships/hyperlink" Target="consultantplus://offline/ref=9E607B2A5A38371027ACAED5BF34D76A372A9126DA8C0C969C857286C34645032192439FD438021603F24AEC13F2053752CBEE2995B9x7E1O" TargetMode="External"/><Relationship Id="rId37" Type="http://schemas.openxmlformats.org/officeDocument/2006/relationships/hyperlink" Target="consultantplus://offline/ref=9E607B2A5A38371027ACAED5BF34D76A35269C29D6D35B94CDD07C83CB160D136FD74E97DF3B084906E75BB41EF41D2951D6F22B97xBEEO" TargetMode="External"/><Relationship Id="rId40" Type="http://schemas.openxmlformats.org/officeDocument/2006/relationships/hyperlink" Target="consultantplus://offline/ref=9E607B2A5A38371027ACAED5BF34D76A302F9823D2D1069EC5897081CC19521668C64E9FDA24031E49A10EBBx1EBO" TargetMode="External"/><Relationship Id="rId45" Type="http://schemas.openxmlformats.org/officeDocument/2006/relationships/hyperlink" Target="consultantplus://offline/ref=9E607B2A5A38371027ACAED5BF34D76A33279F25DA8C0C969C857286C34645032192439FDD3D0A1603F24AEC13F2053752CBEE2995B9x7E1O" TargetMode="External"/><Relationship Id="rId53" Type="http://schemas.openxmlformats.org/officeDocument/2006/relationships/hyperlink" Target="https://login.consultant.ru/link/?req=doc&amp;base=LAW&amp;n=2875&amp;dst=100081" TargetMode="External"/><Relationship Id="rId58" Type="http://schemas.openxmlformats.org/officeDocument/2006/relationships/hyperlink" Target="https://login.consultant.ru/link/?req=doc&amp;base=LAW&amp;n=2875&amp;dst=100070" TargetMode="External"/><Relationship Id="rId5" Type="http://schemas.openxmlformats.org/officeDocument/2006/relationships/webSettings" Target="webSettings.xml"/><Relationship Id="rId15" Type="http://schemas.openxmlformats.org/officeDocument/2006/relationships/hyperlink" Target="https://www.consultant.ru/document/cons_doc_LAW_84006/" TargetMode="External"/><Relationship Id="rId23" Type="http://schemas.openxmlformats.org/officeDocument/2006/relationships/hyperlink" Target="consultantplus://offline/ref=9E607B2A5A38371027ACAED5BF34D76A35269C29D6D35B94CDD07C83CB160D136FD74E9EDE3F001603F24AEC13F2053752CBEE2995B9x7E1O" TargetMode="External"/><Relationship Id="rId28" Type="http://schemas.openxmlformats.org/officeDocument/2006/relationships/hyperlink" Target="consultantplus://offline/ref=9E607B2A5A38371027ACAED5BF34D76A322F9F22D3D1069EC5897081CC19521668C64E9FDA24031E49A10EBBx1EBO" TargetMode="External"/><Relationship Id="rId36" Type="http://schemas.openxmlformats.org/officeDocument/2006/relationships/hyperlink" Target="consultantplus://offline/ref=9E607B2A5A38371027ACAED5BF34D76A302B9822D1DC5B94CDD07C83CB160D136FD74E9ADD3F001603F24AEC13F2053752CBEE2995B9x7E1O" TargetMode="External"/><Relationship Id="rId49" Type="http://schemas.openxmlformats.org/officeDocument/2006/relationships/hyperlink" Target="https://login.consultant.ru/link/?req=doc&amp;base=LAW&amp;n=2875&amp;dst=100075" TargetMode="External"/><Relationship Id="rId57" Type="http://schemas.openxmlformats.org/officeDocument/2006/relationships/hyperlink" Target="https://login.consultant.ru/link/?req=doc&amp;base=LAW&amp;n=2875" TargetMode="External"/><Relationship Id="rId61" Type="http://schemas.openxmlformats.org/officeDocument/2006/relationships/fontTable" Target="fontTable.xml"/><Relationship Id="rId10" Type="http://schemas.openxmlformats.org/officeDocument/2006/relationships/hyperlink" Target="https://www.consultant.ru/document/cons_doc_LAW_110248/" TargetMode="External"/><Relationship Id="rId19" Type="http://schemas.openxmlformats.org/officeDocument/2006/relationships/hyperlink" Target="consultantplus://offline/ref=9E607B2A5A38371027ACAED5BF34D76A322F9A22D3D1069EC5897081CC195204689E429FDC3A061F5CF75FFD4BFF032F4CC8F33597BB76x1ECO" TargetMode="External"/><Relationship Id="rId31" Type="http://schemas.openxmlformats.org/officeDocument/2006/relationships/hyperlink" Target="consultantplus://offline/ref=9E607B2A5A38371027ACAED5BF34D76A372A9126DA8C0C969C857286C34645032192439FD93B011603F24AEC13F2053752CBEE2995B9x7E1O" TargetMode="External"/><Relationship Id="rId44" Type="http://schemas.openxmlformats.org/officeDocument/2006/relationships/hyperlink" Target="consultantplus://offline/ref=9E607B2A5A38371027ACAED5BF34D76A33279F25DA8C0C969C857286C34645032192439FDC32001603F24AEC13F2053752CBEE2995B9x7E1O" TargetMode="External"/><Relationship Id="rId52" Type="http://schemas.openxmlformats.org/officeDocument/2006/relationships/hyperlink" Target="https://login.consultant.ru/link/?req=doc&amp;base=LAW&amp;n=2875"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83130/d03926665a6af79635a902fe666ce607ad1cdab0/" TargetMode="External"/><Relationship Id="rId14" Type="http://schemas.openxmlformats.org/officeDocument/2006/relationships/hyperlink" Target="https://www.consultant.ru/document/cons_doc_LAW_84006/" TargetMode="External"/><Relationship Id="rId22" Type="http://schemas.openxmlformats.org/officeDocument/2006/relationships/hyperlink" Target="consultantplus://offline/ref=9E607B2A5A38371027ACAED5BF34D76A33279F25DA8C0C969C857286C34645032192439FDD3D0A1603F24AEC13F2053752CBEE2995B9x7E1O" TargetMode="External"/><Relationship Id="rId27" Type="http://schemas.openxmlformats.org/officeDocument/2006/relationships/hyperlink" Target="consultantplus://offline/ref=9E607B2A5A38371027ACAED5BF34D76A33279F25DA8C0C969C857286C34645032192439FDC3E0A1603F24AEC13F2053752CBEE2995B9x7E1O" TargetMode="External"/><Relationship Id="rId30" Type="http://schemas.openxmlformats.org/officeDocument/2006/relationships/hyperlink" Target="consultantplus://offline/ref=9E607B2A5A38371027ACAED5BF34D76A35279E28D1D1069EC5897081CC195204689E429FDC39021F5CF75FFD4BFF032F4CC8F33597BB76x1ECO" TargetMode="External"/><Relationship Id="rId35" Type="http://schemas.openxmlformats.org/officeDocument/2006/relationships/hyperlink" Target="consultantplus://offline/ref=9E607B2A5A38371027ACAED5BF34D76A342B9F25D0D1069EC5897081CC19521668C64E9FDA24031E49A10EBBx1EBO" TargetMode="External"/><Relationship Id="rId43" Type="http://schemas.openxmlformats.org/officeDocument/2006/relationships/hyperlink" Target="consultantplus://offline/ref=9E607B2A5A38371027ACAED5BF34D76A33279F25DA8C0C969C857286C34645032192439FDC32011603F24AEC13F2053752CBEE2995B9x7E1O" TargetMode="External"/><Relationship Id="rId48" Type="http://schemas.openxmlformats.org/officeDocument/2006/relationships/hyperlink" Target="https://login.consultant.ru/link/?req=doc&amp;base=LAW&amp;n=2875&amp;dst=100043" TargetMode="External"/><Relationship Id="rId56" Type="http://schemas.openxmlformats.org/officeDocument/2006/relationships/hyperlink" Target="https://login.consultant.ru/link/?req=doc&amp;base=LAW&amp;n=2875&amp;dst=100209" TargetMode="External"/><Relationship Id="rId8" Type="http://schemas.openxmlformats.org/officeDocument/2006/relationships/hyperlink" Target="https://www.consultant.ru/document/cons_doc_LAW_2875/0b06250202d2c93c3deb42ea66061c6db8df37ef/" TargetMode="External"/><Relationship Id="rId51" Type="http://schemas.openxmlformats.org/officeDocument/2006/relationships/hyperlink" Target="https://login.consultant.ru/link/?req=doc&amp;base=LAW&amp;n=2875&amp;dst=100132" TargetMode="External"/><Relationship Id="rId3" Type="http://schemas.openxmlformats.org/officeDocument/2006/relationships/styles" Target="styles.xml"/><Relationship Id="rId12" Type="http://schemas.openxmlformats.org/officeDocument/2006/relationships/hyperlink" Target="https://www.consultant.ru/document/cons_doc_LAW_89033/" TargetMode="External"/><Relationship Id="rId17" Type="http://schemas.openxmlformats.org/officeDocument/2006/relationships/hyperlink" Target="consultantplus://offline/ref=9E607B2A5A38371027ACAED5BF34D76A322F9A22D3D1069EC5897081CC195204689E429FDC3A061D5CF75FFD4BFF032F4CC8F33597BB76x1ECO" TargetMode="External"/><Relationship Id="rId25" Type="http://schemas.openxmlformats.org/officeDocument/2006/relationships/hyperlink" Target="consultantplus://offline/ref=9E607B2A5A38371027ACAED5BF34D76A35269C29D6D35B94CDD07C83CB160D136FD74E9EDF390A1603F24AEC13F2053752CBEE2995B9x7E1O" TargetMode="External"/><Relationship Id="rId33" Type="http://schemas.openxmlformats.org/officeDocument/2006/relationships/hyperlink" Target="consultantplus://offline/ref=9E607B2A5A38371027ACAED5BF34D76A372A9126DA8C0C969C857286C34645032192439FD538011603F24AEC13F2053752CBEE2995B9x7E1O" TargetMode="External"/><Relationship Id="rId38" Type="http://schemas.openxmlformats.org/officeDocument/2006/relationships/hyperlink" Target="consultantplus://offline/ref=9E607B2A5A38371027ACAED5BF34D76A372A9C29DA8C0C969C857286C3465703799E4399C23A000355A30CxBECO" TargetMode="External"/><Relationship Id="rId46" Type="http://schemas.openxmlformats.org/officeDocument/2006/relationships/hyperlink" Target="consultantplus://offline/ref=9E607B2A5A38371027ACAED5BF34D76A33279F25DA8C0C969C857286C34645032192439FDD32031603F24AEC13F2053752CBEE2995B9x7E1O" TargetMode="External"/><Relationship Id="rId5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8508-419A-4666-A726-2251FEB6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5927</Words>
  <Characters>41434</Characters>
  <Application>Microsoft Office Word</Application>
  <DocSecurity>0</DocSecurity>
  <Lines>726</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2025-03-27T09:26:00Z</dcterms:created>
  <dcterms:modified xsi:type="dcterms:W3CDTF">2025-03-27T09:26:00Z</dcterms:modified>
</cp:coreProperties>
</file>