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3402"/>
        <w:gridCol w:w="5811"/>
      </w:tblGrid>
      <w:tr w:rsidR="00005419" w:rsidRPr="005B5335" w14:paraId="2F287698" w14:textId="77777777" w:rsidTr="00255C3A">
        <w:trPr>
          <w:trHeight w:val="557"/>
        </w:trPr>
        <w:tc>
          <w:tcPr>
            <w:tcW w:w="9747" w:type="dxa"/>
            <w:gridSpan w:val="3"/>
            <w:vAlign w:val="center"/>
          </w:tcPr>
          <w:p w14:paraId="025F02B8" w14:textId="77777777" w:rsidR="00005419" w:rsidRPr="00005419" w:rsidRDefault="00005419" w:rsidP="00005419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5419">
              <w:rPr>
                <w:rFonts w:ascii="Times New Roman" w:hAnsi="Times New Roman" w:cs="Times New Roman"/>
                <w:b/>
                <w:sz w:val="28"/>
                <w:lang w:val="ru-RU"/>
              </w:rPr>
              <w:t>ФОРМА</w:t>
            </w:r>
          </w:p>
          <w:p w14:paraId="053DCE85" w14:textId="1442B48D" w:rsidR="00005419" w:rsidRPr="00005419" w:rsidRDefault="00005419" w:rsidP="0000541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для размещения проекта НПА на Портале «Открытые НПА»</w:t>
            </w:r>
          </w:p>
        </w:tc>
      </w:tr>
      <w:tr w:rsidR="00660438" w:rsidRPr="005B5335" w14:paraId="455B0E5A" w14:textId="77777777" w:rsidTr="008B09E5">
        <w:tc>
          <w:tcPr>
            <w:tcW w:w="534" w:type="dxa"/>
          </w:tcPr>
          <w:p w14:paraId="42007936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264BA7DE" w14:textId="77777777" w:rsidR="002C0FEC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проекта НПА </w:t>
            </w:r>
          </w:p>
          <w:p w14:paraId="2736D17A" w14:textId="5484BA6E" w:rsidR="00660438" w:rsidRPr="00005419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>(с указанием вид</w:t>
            </w:r>
            <w:r w:rsidR="002C0FEC">
              <w:rPr>
                <w:rFonts w:ascii="Times New Roman" w:hAnsi="Times New Roman" w:cs="Times New Roman"/>
                <w:i/>
                <w:szCs w:val="24"/>
                <w:lang w:val="ru-RU"/>
              </w:rPr>
              <w:t>а</w:t>
            </w: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НПА)</w:t>
            </w:r>
          </w:p>
        </w:tc>
        <w:tc>
          <w:tcPr>
            <w:tcW w:w="5811" w:type="dxa"/>
          </w:tcPr>
          <w:p w14:paraId="7D0F0C62" w14:textId="1554DB72" w:rsidR="00660438" w:rsidRPr="00255C3A" w:rsidRDefault="00F62444" w:rsidP="002E5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создании специальной экономической зоны «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255C3A" w:rsidRPr="00D368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(основн</w:t>
            </w:r>
            <w:r w:rsidR="00255C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ой</w:t>
            </w:r>
            <w:r w:rsidR="00255C3A" w:rsidRPr="00D368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вид </w:t>
            </w:r>
            <w:r w:rsidR="00255C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НПА</w:t>
            </w:r>
            <w:r w:rsidR="00255C3A" w:rsidRPr="00D368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660438" w:rsidRPr="005B5335" w14:paraId="76D1BEB3" w14:textId="77777777" w:rsidTr="008B09E5">
        <w:tc>
          <w:tcPr>
            <w:tcW w:w="534" w:type="dxa"/>
          </w:tcPr>
          <w:p w14:paraId="51426B2F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7C16D7C4" w14:textId="70585E5D" w:rsidR="00660438" w:rsidRPr="00005419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орган</w:t>
            </w:r>
            <w:r w:rsid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5811" w:type="dxa"/>
          </w:tcPr>
          <w:p w14:paraId="13607769" w14:textId="025DCC4D" w:rsidR="00660438" w:rsidRPr="00255C3A" w:rsidRDefault="00255C3A" w:rsidP="00255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52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промышленности и строительства Республики Казахстан</w:t>
            </w:r>
          </w:p>
        </w:tc>
      </w:tr>
      <w:tr w:rsidR="00660438" w:rsidRPr="005B5335" w14:paraId="5574DE2D" w14:textId="77777777" w:rsidTr="008B09E5">
        <w:tc>
          <w:tcPr>
            <w:tcW w:w="534" w:type="dxa"/>
          </w:tcPr>
          <w:p w14:paraId="678DC4C6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44C2C190" w14:textId="6FEC2AA1" w:rsidR="00660438" w:rsidRPr="00005419" w:rsidRDefault="00660438" w:rsidP="00766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для разработки проекта НПА </w:t>
            </w: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(со 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ссылк</w:t>
            </w:r>
            <w:r w:rsid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ой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на соответствующий </w:t>
            </w:r>
            <w:r w:rsidR="00766554">
              <w:rPr>
                <w:rFonts w:ascii="Times New Roman" w:hAnsi="Times New Roman" w:cs="Times New Roman"/>
                <w:i/>
                <w:szCs w:val="24"/>
                <w:lang w:val="ru-RU"/>
              </w:rPr>
              <w:t>правовой акт, номер, дату</w:t>
            </w:r>
            <w:r w:rsidR="00F04A08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поручени</w:t>
            </w:r>
            <w:r w:rsidR="00F04A08">
              <w:rPr>
                <w:rFonts w:ascii="Times New Roman" w:hAnsi="Times New Roman" w:cs="Times New Roman"/>
                <w:i/>
                <w:szCs w:val="24"/>
                <w:lang w:val="ru-RU"/>
              </w:rPr>
              <w:t>е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(при наличии)</w:t>
            </w:r>
          </w:p>
        </w:tc>
        <w:tc>
          <w:tcPr>
            <w:tcW w:w="5811" w:type="dxa"/>
          </w:tcPr>
          <w:p w14:paraId="7E887EC9" w14:textId="3485E5D4" w:rsidR="00660438" w:rsidRPr="005B5335" w:rsidRDefault="005B5335" w:rsidP="00F6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исполнение поручений Премьер-Министра Республики Казахстан Бектенова О.А., данных по итогам рабочей поездки в Кызылординскую область, в части обеспечения экономического роста и привлечения инвестиций.</w:t>
            </w:r>
          </w:p>
        </w:tc>
      </w:tr>
      <w:tr w:rsidR="00660438" w:rsidRPr="005B5335" w14:paraId="1CDA9CC1" w14:textId="77777777" w:rsidTr="008B09E5">
        <w:tc>
          <w:tcPr>
            <w:tcW w:w="534" w:type="dxa"/>
          </w:tcPr>
          <w:p w14:paraId="7F7C599B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608699C6" w14:textId="7DEE9AF0" w:rsidR="00660438" w:rsidRPr="00005419" w:rsidRDefault="004D23AD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Краткое </w:t>
            </w:r>
            <w:r w:rsidR="00EC5EF7"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проекта НПА</w:t>
            </w:r>
            <w:r w:rsidR="00A87118"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описание основных положений</w:t>
            </w:r>
          </w:p>
        </w:tc>
        <w:tc>
          <w:tcPr>
            <w:tcW w:w="5811" w:type="dxa"/>
          </w:tcPr>
          <w:p w14:paraId="26C6348C" w14:textId="05304E10" w:rsidR="00660438" w:rsidRPr="005B5335" w:rsidRDefault="00F62444" w:rsidP="00430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создании специальной экономической зоны «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5335" w:rsidRP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период до 31 декабря 2049 года</w:t>
            </w:r>
            <w:r w:rsid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5335" w:rsidRP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СЭЗ составляет 106 гектаров и является неотъемлемой частью территории Республики Казахстан</w:t>
            </w:r>
            <w:r w:rsid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5419" w:rsidRPr="005B5335" w14:paraId="4F43466A" w14:textId="77777777" w:rsidTr="008B09E5">
        <w:tc>
          <w:tcPr>
            <w:tcW w:w="534" w:type="dxa"/>
          </w:tcPr>
          <w:p w14:paraId="19B7A236" w14:textId="77777777" w:rsidR="00005419" w:rsidRPr="00255C3A" w:rsidRDefault="00005419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34D6B461" w14:textId="11D2958E" w:rsidR="00005419" w:rsidRPr="00005419" w:rsidRDefault="00005419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Конкретные цели и сроки ожидаемых результатов</w:t>
            </w:r>
          </w:p>
        </w:tc>
        <w:tc>
          <w:tcPr>
            <w:tcW w:w="5811" w:type="dxa"/>
          </w:tcPr>
          <w:p w14:paraId="2BD2C102" w14:textId="4EE5BC32" w:rsidR="00155F2E" w:rsidRPr="00255C3A" w:rsidRDefault="00F62444" w:rsidP="009D63F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Целями создания специальной экономической зоны «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являются привлечение отечественных и иностранных инвесторов для создания современных промышленно-производственных комплексов, соответствующих мировым стандартам, формирование экономических и организационных условий для развития частного предпринимательства, стимулирование роста транзитного транспортно-логистического потенциала и торгово-логистических связей, а также повышение туристского потенциала и развития высокоэффективной, конкурентоспособной туристской инфраструктуры, что в совокупности будет способствовать экономическому росту региона и улучшению его инфраструктуры.</w:t>
            </w:r>
          </w:p>
        </w:tc>
      </w:tr>
      <w:tr w:rsidR="00660438" w:rsidRPr="005B5335" w14:paraId="3EBB5133" w14:textId="77777777" w:rsidTr="008B09E5">
        <w:tc>
          <w:tcPr>
            <w:tcW w:w="534" w:type="dxa"/>
          </w:tcPr>
          <w:p w14:paraId="09BC4CF1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17E06F34" w14:textId="3082FAF5" w:rsidR="00660438" w:rsidRPr="00005419" w:rsidRDefault="00005419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Предполагаемые социально-экономические, правовые и (или) иные последствия в случае принятия проекта</w:t>
            </w: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НПА</w:t>
            </w:r>
          </w:p>
        </w:tc>
        <w:tc>
          <w:tcPr>
            <w:tcW w:w="5811" w:type="dxa"/>
          </w:tcPr>
          <w:p w14:paraId="1816D378" w14:textId="3BB3E247" w:rsidR="00660438" w:rsidRPr="00255C3A" w:rsidRDefault="00136F7D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55C3A" w:rsidRPr="00D36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оциально-экономические, правовые и (или) иные последствия в случае принятия проекта отсутствуют.</w:t>
            </w:r>
            <w:r w:rsidR="00430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7D88753" w14:textId="77777777" w:rsidR="00FF30D2" w:rsidRPr="00255C3A" w:rsidRDefault="00FF30D2" w:rsidP="00255C3A">
      <w:pPr>
        <w:rPr>
          <w:rFonts w:ascii="Times New Roman" w:hAnsi="Times New Roman" w:cs="Times New Roman"/>
          <w:sz w:val="20"/>
          <w:lang w:val="ru-RU"/>
        </w:rPr>
      </w:pPr>
    </w:p>
    <w:sectPr w:rsidR="00FF30D2" w:rsidRPr="00255C3A" w:rsidSect="00255C3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9A6"/>
    <w:multiLevelType w:val="hybridMultilevel"/>
    <w:tmpl w:val="1ABAAE1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942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12"/>
    <w:rsid w:val="00005419"/>
    <w:rsid w:val="000B2D4F"/>
    <w:rsid w:val="00135462"/>
    <w:rsid w:val="00136F7D"/>
    <w:rsid w:val="00155F2E"/>
    <w:rsid w:val="00157B09"/>
    <w:rsid w:val="001706E1"/>
    <w:rsid w:val="001E53C0"/>
    <w:rsid w:val="0024114C"/>
    <w:rsid w:val="00255C3A"/>
    <w:rsid w:val="002C0FEC"/>
    <w:rsid w:val="002E5436"/>
    <w:rsid w:val="00430D78"/>
    <w:rsid w:val="004D23AD"/>
    <w:rsid w:val="005B0863"/>
    <w:rsid w:val="005B5335"/>
    <w:rsid w:val="00660438"/>
    <w:rsid w:val="00755015"/>
    <w:rsid w:val="00766554"/>
    <w:rsid w:val="007B4205"/>
    <w:rsid w:val="008B09E5"/>
    <w:rsid w:val="008F25AB"/>
    <w:rsid w:val="009D63F5"/>
    <w:rsid w:val="00A87118"/>
    <w:rsid w:val="00CB3312"/>
    <w:rsid w:val="00CE4A81"/>
    <w:rsid w:val="00D165D3"/>
    <w:rsid w:val="00D86FC5"/>
    <w:rsid w:val="00E43A2F"/>
    <w:rsid w:val="00EC5EF7"/>
    <w:rsid w:val="00F04A08"/>
    <w:rsid w:val="00F62444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0057"/>
  <w15:docId w15:val="{1064527A-16C9-4878-B807-A9338F58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Шарипбай Диас Бакытулы</dc:creator>
  <cp:keywords/>
  <dc:description/>
  <cp:lastModifiedBy>q q</cp:lastModifiedBy>
  <cp:revision>2</cp:revision>
  <dcterms:created xsi:type="dcterms:W3CDTF">2025-04-22T13:19:00Z</dcterms:created>
  <dcterms:modified xsi:type="dcterms:W3CDTF">2025-04-22T13:19:00Z</dcterms:modified>
</cp:coreProperties>
</file>