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8402" w14:textId="77777777" w:rsidR="001D0D90" w:rsidRPr="0047067B" w:rsidRDefault="0062176C" w:rsidP="0062176C">
      <w:pPr>
        <w:tabs>
          <w:tab w:val="left" w:pos="6924"/>
        </w:tabs>
        <w:spacing w:after="0"/>
        <w:jc w:val="right"/>
        <w:rPr>
          <w:rFonts w:ascii="Helvetica" w:hAnsi="Helvetica"/>
          <w:i/>
          <w:iCs/>
          <w:sz w:val="24"/>
          <w:szCs w:val="24"/>
        </w:rPr>
      </w:pPr>
      <w:r w:rsidRPr="0047067B">
        <w:rPr>
          <w:rFonts w:ascii="Helvetica" w:hAnsi="Helvetica"/>
          <w:i/>
          <w:iCs/>
          <w:sz w:val="24"/>
          <w:szCs w:val="24"/>
        </w:rPr>
        <w:t>Пресс-релиз</w:t>
      </w:r>
    </w:p>
    <w:p w14:paraId="41F92F8E" w14:textId="3FB9BF45" w:rsidR="00A00755" w:rsidRPr="000750F6" w:rsidRDefault="00F50BC5" w:rsidP="000750F6">
      <w:pPr>
        <w:tabs>
          <w:tab w:val="left" w:pos="6924"/>
        </w:tabs>
        <w:jc w:val="right"/>
        <w:rPr>
          <w:rFonts w:ascii="Helvetica" w:hAnsi="Helvetica"/>
          <w:i/>
          <w:iCs/>
          <w:sz w:val="24"/>
          <w:szCs w:val="24"/>
        </w:rPr>
      </w:pPr>
      <w:r w:rsidRPr="002A426E">
        <w:rPr>
          <w:rFonts w:ascii="Helvetica" w:hAnsi="Helvetica"/>
          <w:i/>
          <w:iCs/>
          <w:sz w:val="24"/>
          <w:szCs w:val="24"/>
        </w:rPr>
        <w:t>2</w:t>
      </w:r>
      <w:r w:rsidR="002A426E" w:rsidRPr="002A426E">
        <w:rPr>
          <w:rFonts w:ascii="Helvetica" w:hAnsi="Helvetica"/>
          <w:i/>
          <w:iCs/>
          <w:sz w:val="24"/>
          <w:szCs w:val="24"/>
        </w:rPr>
        <w:t>6</w:t>
      </w:r>
      <w:r w:rsidR="0062176C" w:rsidRPr="002A426E">
        <w:rPr>
          <w:rFonts w:ascii="Helvetica" w:hAnsi="Helvetica"/>
          <w:i/>
          <w:iCs/>
          <w:sz w:val="24"/>
          <w:szCs w:val="24"/>
        </w:rPr>
        <w:t>.</w:t>
      </w:r>
      <w:r w:rsidR="007345BD" w:rsidRPr="002A426E">
        <w:rPr>
          <w:rFonts w:ascii="Helvetica" w:hAnsi="Helvetica"/>
          <w:i/>
          <w:iCs/>
          <w:sz w:val="24"/>
          <w:szCs w:val="24"/>
        </w:rPr>
        <w:t>0</w:t>
      </w:r>
      <w:r w:rsidRPr="002A426E">
        <w:rPr>
          <w:rFonts w:ascii="Helvetica" w:hAnsi="Helvetica"/>
          <w:i/>
          <w:iCs/>
          <w:sz w:val="24"/>
          <w:szCs w:val="24"/>
        </w:rPr>
        <w:t>3</w:t>
      </w:r>
      <w:r w:rsidR="0062176C" w:rsidRPr="002A426E">
        <w:rPr>
          <w:rFonts w:ascii="Helvetica" w:hAnsi="Helvetica"/>
          <w:i/>
          <w:iCs/>
          <w:sz w:val="24"/>
          <w:szCs w:val="24"/>
        </w:rPr>
        <w:t>.202</w:t>
      </w:r>
      <w:r w:rsidR="007345BD" w:rsidRPr="002A426E">
        <w:rPr>
          <w:rFonts w:ascii="Helvetica" w:hAnsi="Helvetica"/>
          <w:i/>
          <w:iCs/>
          <w:sz w:val="24"/>
          <w:szCs w:val="24"/>
        </w:rPr>
        <w:t>5</w:t>
      </w:r>
    </w:p>
    <w:p w14:paraId="1BD7BAF7" w14:textId="77777777" w:rsidR="00C922C2" w:rsidRPr="00C922C2" w:rsidRDefault="00C922C2" w:rsidP="00C922C2">
      <w:pPr>
        <w:spacing w:before="240" w:after="120" w:line="240" w:lineRule="auto"/>
        <w:jc w:val="both"/>
        <w:rPr>
          <w:rFonts w:cstheme="minorHAnsi"/>
          <w:sz w:val="28"/>
          <w:szCs w:val="28"/>
        </w:rPr>
      </w:pPr>
    </w:p>
    <w:p w14:paraId="3D7B8860" w14:textId="6DF0D8D7" w:rsidR="009C2666" w:rsidRDefault="002E4580" w:rsidP="009C2666">
      <w:pPr>
        <w:spacing w:after="0" w:line="240" w:lineRule="auto"/>
        <w:jc w:val="both"/>
        <w:rPr>
          <w:rFonts w:cstheme="minorHAnsi"/>
          <w:b/>
          <w:bCs/>
          <w:sz w:val="28"/>
          <w:szCs w:val="28"/>
        </w:rPr>
      </w:pPr>
      <w:r w:rsidRPr="009C2666">
        <w:rPr>
          <w:rFonts w:cstheme="minorHAnsi"/>
          <w:b/>
          <w:bCs/>
          <w:sz w:val="28"/>
          <w:szCs w:val="28"/>
        </w:rPr>
        <w:t>Продавцам из Беларуси стала доступна</w:t>
      </w:r>
      <w:r w:rsidR="009C2666">
        <w:rPr>
          <w:rFonts w:cstheme="minorHAnsi"/>
          <w:b/>
          <w:bCs/>
          <w:sz w:val="28"/>
          <w:szCs w:val="28"/>
        </w:rPr>
        <w:t xml:space="preserve"> п</w:t>
      </w:r>
      <w:r w:rsidRPr="009C2666">
        <w:rPr>
          <w:rFonts w:cstheme="minorHAnsi"/>
          <w:b/>
          <w:bCs/>
          <w:sz w:val="28"/>
          <w:szCs w:val="28"/>
        </w:rPr>
        <w:t>одписка</w:t>
      </w:r>
    </w:p>
    <w:p w14:paraId="21E9A43F" w14:textId="579133DE" w:rsidR="002E4580" w:rsidRPr="009C2666" w:rsidRDefault="002E4580" w:rsidP="009C2666">
      <w:pPr>
        <w:spacing w:after="360" w:line="240" w:lineRule="auto"/>
        <w:jc w:val="both"/>
        <w:rPr>
          <w:rFonts w:cstheme="minorHAnsi"/>
          <w:b/>
          <w:bCs/>
          <w:sz w:val="28"/>
          <w:szCs w:val="28"/>
        </w:rPr>
      </w:pPr>
      <w:r w:rsidRPr="009C2666">
        <w:rPr>
          <w:rFonts w:cstheme="minorHAnsi"/>
          <w:b/>
          <w:bCs/>
          <w:sz w:val="28"/>
          <w:szCs w:val="28"/>
        </w:rPr>
        <w:t xml:space="preserve">«Джем» на </w:t>
      </w:r>
      <w:r w:rsidR="00F20B7B" w:rsidRPr="009C2666">
        <w:rPr>
          <w:rFonts w:cstheme="minorHAnsi"/>
          <w:b/>
          <w:bCs/>
          <w:sz w:val="28"/>
          <w:szCs w:val="28"/>
        </w:rPr>
        <w:t>Wildberries</w:t>
      </w:r>
      <w:bookmarkStart w:id="0" w:name="_GoBack"/>
      <w:bookmarkEnd w:id="0"/>
    </w:p>
    <w:p w14:paraId="383F9FB9" w14:textId="7EC802E5" w:rsidR="002E4580" w:rsidRPr="002E4580" w:rsidRDefault="002E4580" w:rsidP="009C2666">
      <w:pPr>
        <w:spacing w:before="240" w:after="360" w:line="240" w:lineRule="auto"/>
        <w:jc w:val="both"/>
        <w:rPr>
          <w:rFonts w:cstheme="minorHAnsi"/>
          <w:sz w:val="28"/>
          <w:szCs w:val="28"/>
        </w:rPr>
      </w:pPr>
      <w:r w:rsidRPr="002E4580">
        <w:rPr>
          <w:rFonts w:cstheme="minorHAnsi"/>
          <w:sz w:val="28"/>
          <w:szCs w:val="28"/>
        </w:rPr>
        <w:t xml:space="preserve">Белорусские продавцы получили доступ к набору инструментов на платформе </w:t>
      </w:r>
      <w:r w:rsidR="009C2666" w:rsidRPr="002E4580">
        <w:rPr>
          <w:rFonts w:cstheme="minorHAnsi"/>
          <w:sz w:val="28"/>
          <w:szCs w:val="28"/>
        </w:rPr>
        <w:t>Wildberries</w:t>
      </w:r>
      <w:r w:rsidRPr="002E4580">
        <w:rPr>
          <w:rFonts w:cstheme="minorHAnsi"/>
          <w:sz w:val="28"/>
          <w:szCs w:val="28"/>
        </w:rPr>
        <w:t>, который поможет выстроить долговременную стратегию для роста бизнеса. Подписка «Джем» даёт возможность улучшить свою воронку продаж, оптимизировать работу с карточками товаров и добавить контент, который поможет увеличить свои продажи.</w:t>
      </w:r>
    </w:p>
    <w:p w14:paraId="3FB8D5C4" w14:textId="1B202369" w:rsidR="002E4580" w:rsidRPr="002E4580" w:rsidRDefault="002E4580" w:rsidP="009C2666">
      <w:pPr>
        <w:spacing w:before="240" w:after="360" w:line="240" w:lineRule="auto"/>
        <w:jc w:val="both"/>
        <w:rPr>
          <w:rFonts w:cstheme="minorHAnsi"/>
          <w:sz w:val="28"/>
          <w:szCs w:val="28"/>
        </w:rPr>
      </w:pPr>
      <w:r w:rsidRPr="002E4580">
        <w:rPr>
          <w:rFonts w:cstheme="minorHAnsi"/>
          <w:sz w:val="28"/>
          <w:szCs w:val="28"/>
        </w:rPr>
        <w:t>Подписка «Джем» открывает доступ к аналитическим отчётам:</w:t>
      </w:r>
    </w:p>
    <w:p w14:paraId="30EDA821" w14:textId="61C99EE5"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«Портрет покупателя». Позволит изучить целевую аудиторию, составить ассортимент, оформить карточки, выбрать рекламные каналы;</w:t>
      </w:r>
    </w:p>
    <w:p w14:paraId="2857D15B" w14:textId="17BC2333"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«Поисковые запросы». Отчет дает доступ к статистике по 30 поисковым запросам, из которых покупатели переходили в карточку, добавляли в корзину или заказывали товар;</w:t>
      </w:r>
    </w:p>
    <w:p w14:paraId="4C0761F4" w14:textId="72BFA662"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«Воронка продаж». Это расширенная версия отчёта, в котором продавец может сравнить себя с конкурентами и оценить сезонность товаров;</w:t>
      </w:r>
    </w:p>
    <w:p w14:paraId="5245BBEF" w14:textId="769EB563"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«Анализ ниш». Поможет выбрать востребованные, но дефицитные товары, чтобы расширить ассортимент;</w:t>
      </w:r>
    </w:p>
    <w:p w14:paraId="5847A80C" w14:textId="4B6052B6"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«Календарь событий». Позволит отслеживать, как изменения в карточках влияют на воронку продаж;</w:t>
      </w:r>
    </w:p>
    <w:p w14:paraId="2F24205C" w14:textId="083809E8" w:rsidR="002E4580" w:rsidRPr="009C2666" w:rsidRDefault="002E4580" w:rsidP="009C2666">
      <w:pPr>
        <w:pStyle w:val="aa"/>
        <w:numPr>
          <w:ilvl w:val="0"/>
          <w:numId w:val="11"/>
        </w:numPr>
        <w:spacing w:before="240" w:after="360" w:line="240" w:lineRule="auto"/>
        <w:jc w:val="both"/>
        <w:rPr>
          <w:rFonts w:cstheme="minorHAnsi"/>
          <w:sz w:val="28"/>
          <w:szCs w:val="28"/>
        </w:rPr>
      </w:pPr>
      <w:r w:rsidRPr="009C2666">
        <w:rPr>
          <w:rFonts w:cstheme="minorHAnsi"/>
          <w:sz w:val="28"/>
          <w:szCs w:val="28"/>
        </w:rPr>
        <w:t>«Сравнение карточек». Сравнение полезно, чтобы разработать стратегию магазина, поменять SEO-запросы, цены, позиционирование и стратегию продвижения.</w:t>
      </w:r>
    </w:p>
    <w:p w14:paraId="747DAF55" w14:textId="150B4A32" w:rsidR="002E4580" w:rsidRPr="002E4580" w:rsidRDefault="002E4580" w:rsidP="009C2666">
      <w:pPr>
        <w:spacing w:before="240" w:after="360" w:line="240" w:lineRule="auto"/>
        <w:jc w:val="both"/>
        <w:rPr>
          <w:rFonts w:cstheme="minorHAnsi"/>
          <w:sz w:val="28"/>
          <w:szCs w:val="28"/>
        </w:rPr>
      </w:pPr>
      <w:r w:rsidRPr="002E4580">
        <w:rPr>
          <w:rFonts w:cstheme="minorHAnsi"/>
          <w:sz w:val="28"/>
          <w:szCs w:val="28"/>
        </w:rPr>
        <w:t xml:space="preserve">С подпиской </w:t>
      </w:r>
      <w:r w:rsidR="009C2666">
        <w:rPr>
          <w:rFonts w:cstheme="minorHAnsi"/>
          <w:sz w:val="28"/>
          <w:szCs w:val="28"/>
        </w:rPr>
        <w:t>«</w:t>
      </w:r>
      <w:r w:rsidRPr="002E4580">
        <w:rPr>
          <w:rFonts w:cstheme="minorHAnsi"/>
          <w:sz w:val="28"/>
          <w:szCs w:val="28"/>
        </w:rPr>
        <w:t>Джем</w:t>
      </w:r>
      <w:r w:rsidR="009C2666">
        <w:rPr>
          <w:rFonts w:cstheme="minorHAnsi"/>
          <w:sz w:val="28"/>
          <w:szCs w:val="28"/>
        </w:rPr>
        <w:t>»</w:t>
      </w:r>
      <w:r w:rsidRPr="002E4580">
        <w:rPr>
          <w:rFonts w:cstheme="minorHAnsi"/>
          <w:sz w:val="28"/>
          <w:szCs w:val="28"/>
        </w:rPr>
        <w:t xml:space="preserve"> продавцы также смогут закреплять отзывы покупателей в карточках и использовать расширенный API (это поможет быстрее управлять магазином и выгружать отчёты). А из «Воронки продаж» и «Поисковых запросов» можно будет скачать данные за последние 365 дней.</w:t>
      </w:r>
    </w:p>
    <w:p w14:paraId="148D47A8" w14:textId="6A7D5FD9" w:rsidR="002E4580" w:rsidRPr="002E4580" w:rsidRDefault="002E4580" w:rsidP="009C2666">
      <w:pPr>
        <w:spacing w:before="240" w:after="360" w:line="240" w:lineRule="auto"/>
        <w:jc w:val="both"/>
        <w:rPr>
          <w:rFonts w:cstheme="minorHAnsi"/>
          <w:sz w:val="28"/>
          <w:szCs w:val="28"/>
        </w:rPr>
      </w:pPr>
      <w:r w:rsidRPr="002E4580">
        <w:rPr>
          <w:rFonts w:cstheme="minorHAnsi"/>
          <w:sz w:val="28"/>
          <w:szCs w:val="28"/>
        </w:rPr>
        <w:t xml:space="preserve">Среди важного функционала также стоит отметить возможность автоматически воспроизводить видео в карточках и ставить отметки на изображениях, проводить А/Б-тесты главного фото, создавать фотографии с помощью «Виртуальной фотостудии», а еще генерировать продающие описания и </w:t>
      </w:r>
      <w:proofErr w:type="spellStart"/>
      <w:r w:rsidRPr="002E4580">
        <w:rPr>
          <w:rFonts w:cstheme="minorHAnsi"/>
          <w:sz w:val="28"/>
          <w:szCs w:val="28"/>
        </w:rPr>
        <w:t>рич</w:t>
      </w:r>
      <w:proofErr w:type="spellEnd"/>
      <w:r w:rsidRPr="002E4580">
        <w:rPr>
          <w:rFonts w:cstheme="minorHAnsi"/>
          <w:sz w:val="28"/>
          <w:szCs w:val="28"/>
        </w:rPr>
        <w:t>-контент.</w:t>
      </w:r>
    </w:p>
    <w:p w14:paraId="010D054F" w14:textId="6D2A20C0" w:rsidR="002E4580" w:rsidRPr="002E4580" w:rsidRDefault="002E4580" w:rsidP="009C2666">
      <w:pPr>
        <w:spacing w:before="240" w:after="360" w:line="240" w:lineRule="auto"/>
        <w:jc w:val="both"/>
        <w:rPr>
          <w:rFonts w:cstheme="minorHAnsi"/>
          <w:sz w:val="28"/>
          <w:szCs w:val="28"/>
        </w:rPr>
      </w:pPr>
      <w:r w:rsidRPr="002E4580">
        <w:rPr>
          <w:rFonts w:cstheme="minorHAnsi"/>
          <w:sz w:val="28"/>
          <w:szCs w:val="28"/>
        </w:rPr>
        <w:lastRenderedPageBreak/>
        <w:t xml:space="preserve">Стоимость подписки в месяц составляет 680 </w:t>
      </w:r>
      <w:proofErr w:type="spellStart"/>
      <w:r w:rsidRPr="002E4580">
        <w:rPr>
          <w:rFonts w:cstheme="minorHAnsi"/>
          <w:sz w:val="28"/>
          <w:szCs w:val="28"/>
        </w:rPr>
        <w:t>Br</w:t>
      </w:r>
      <w:proofErr w:type="spellEnd"/>
      <w:r w:rsidRPr="002E4580">
        <w:rPr>
          <w:rFonts w:cstheme="minorHAnsi"/>
          <w:sz w:val="28"/>
          <w:szCs w:val="28"/>
        </w:rPr>
        <w:t xml:space="preserve"> (при подключении тарифа «Стандартный») и 1 300 </w:t>
      </w:r>
      <w:proofErr w:type="spellStart"/>
      <w:r w:rsidRPr="002E4580">
        <w:rPr>
          <w:rFonts w:cstheme="minorHAnsi"/>
          <w:sz w:val="28"/>
          <w:szCs w:val="28"/>
        </w:rPr>
        <w:t>Br</w:t>
      </w:r>
      <w:proofErr w:type="spellEnd"/>
      <w:r w:rsidRPr="002E4580">
        <w:rPr>
          <w:rFonts w:cstheme="minorHAnsi"/>
          <w:sz w:val="28"/>
          <w:szCs w:val="28"/>
        </w:rPr>
        <w:t xml:space="preserve"> (при оформлении тарифа «Продвинутый»). К слову, в течение 24 часов опробовать «Джем» можно совершенно бесплатно. </w:t>
      </w:r>
    </w:p>
    <w:p w14:paraId="3FB59A97" w14:textId="77777777" w:rsidR="009C2666" w:rsidRDefault="002E4580" w:rsidP="009C2666">
      <w:pPr>
        <w:spacing w:before="240" w:after="360" w:line="240" w:lineRule="auto"/>
        <w:jc w:val="both"/>
        <w:rPr>
          <w:rFonts w:cstheme="minorHAnsi"/>
          <w:sz w:val="28"/>
          <w:szCs w:val="28"/>
        </w:rPr>
      </w:pPr>
      <w:r w:rsidRPr="002E4580">
        <w:rPr>
          <w:rFonts w:cstheme="minorHAnsi"/>
          <w:sz w:val="28"/>
          <w:szCs w:val="28"/>
        </w:rPr>
        <w:t>Wildberries стремится, чтобы как можно больше продавцов смогли открыть для себя возможности подписки, поэтому постепенно расширяет её географию. Сегодня «Джем» могут подключить все продавцы из Беларуси, но скоро сервис станет доступен и для других стран.</w:t>
      </w:r>
    </w:p>
    <w:p w14:paraId="157300FF" w14:textId="34F863A1" w:rsidR="00F50BC5" w:rsidRDefault="00F50BC5" w:rsidP="00F50BC5">
      <w:pPr>
        <w:spacing w:before="240" w:after="120" w:line="240" w:lineRule="auto"/>
        <w:jc w:val="both"/>
        <w:rPr>
          <w:rFonts w:cstheme="minorHAnsi"/>
          <w:sz w:val="28"/>
          <w:szCs w:val="28"/>
        </w:rPr>
      </w:pPr>
    </w:p>
    <w:p w14:paraId="3812E9FC" w14:textId="77777777" w:rsidR="009C2666" w:rsidRPr="00F50BC5" w:rsidRDefault="009C2666" w:rsidP="00F50BC5">
      <w:pPr>
        <w:spacing w:before="240" w:after="120" w:line="240" w:lineRule="auto"/>
        <w:jc w:val="both"/>
        <w:rPr>
          <w:rFonts w:cstheme="minorHAnsi"/>
          <w:sz w:val="28"/>
          <w:szCs w:val="28"/>
        </w:rPr>
      </w:pPr>
    </w:p>
    <w:p w14:paraId="3E7256E4" w14:textId="77777777" w:rsidR="003A4B71" w:rsidRPr="00C06EF5" w:rsidRDefault="003A4B71" w:rsidP="00FA7797">
      <w:pPr>
        <w:pBdr>
          <w:bottom w:val="single" w:sz="12" w:space="1" w:color="auto"/>
        </w:pBdr>
        <w:spacing w:after="240"/>
        <w:jc w:val="both"/>
        <w:rPr>
          <w:rFonts w:cstheme="minorHAnsi"/>
          <w:sz w:val="20"/>
          <w:szCs w:val="28"/>
        </w:rPr>
      </w:pPr>
    </w:p>
    <w:p w14:paraId="13C3A3E6" w14:textId="6BC75DCD" w:rsidR="003A4B71" w:rsidRPr="00604836" w:rsidRDefault="00472C77" w:rsidP="00FA7797">
      <w:pPr>
        <w:spacing w:after="0" w:line="240" w:lineRule="auto"/>
        <w:jc w:val="both"/>
        <w:rPr>
          <w:rFonts w:cstheme="minorHAnsi"/>
          <w:sz w:val="24"/>
          <w:szCs w:val="28"/>
        </w:rPr>
      </w:pPr>
      <w:proofErr w:type="spellStart"/>
      <w:r w:rsidRPr="00604836">
        <w:rPr>
          <w:rFonts w:cstheme="minorHAnsi"/>
          <w:sz w:val="24"/>
          <w:szCs w:val="28"/>
        </w:rPr>
        <w:t>Wildberries&amp;Russ</w:t>
      </w:r>
      <w:proofErr w:type="spellEnd"/>
      <w:r w:rsidRPr="00604836">
        <w:rPr>
          <w:rFonts w:cstheme="minorHAnsi"/>
          <w:sz w:val="24"/>
          <w:szCs w:val="28"/>
        </w:rPr>
        <w:t xml:space="preserve"> (ООО «РВБ») образована в результате слияния двух лидеров рынка</w:t>
      </w:r>
      <w:r w:rsidR="004A337B">
        <w:rPr>
          <w:rFonts w:cstheme="minorHAnsi"/>
          <w:sz w:val="24"/>
          <w:szCs w:val="28"/>
        </w:rPr>
        <w:t xml:space="preserve"> </w:t>
      </w:r>
      <w:r w:rsidR="00D55C7E" w:rsidRPr="00D55C7E">
        <w:rPr>
          <w:rFonts w:cstheme="minorHAnsi"/>
          <w:sz w:val="24"/>
          <w:szCs w:val="28"/>
        </w:rPr>
        <w:t>—</w:t>
      </w:r>
      <w:r w:rsidRPr="00604836">
        <w:rPr>
          <w:rFonts w:cstheme="minorHAnsi"/>
          <w:sz w:val="24"/>
          <w:szCs w:val="28"/>
        </w:rPr>
        <w:t xml:space="preserve"> IT-компании Wildberries и оператора наружной рекламы Russ </w:t>
      </w:r>
      <w:r w:rsidR="00D55C7E" w:rsidRPr="00D55C7E">
        <w:rPr>
          <w:rFonts w:cstheme="minorHAnsi"/>
          <w:sz w:val="24"/>
          <w:szCs w:val="28"/>
        </w:rPr>
        <w:t>—</w:t>
      </w:r>
      <w:r w:rsidRPr="00604836">
        <w:rPr>
          <w:rFonts w:cstheme="minorHAnsi"/>
          <w:sz w:val="24"/>
          <w:szCs w:val="28"/>
        </w:rPr>
        <w:t xml:space="preserve"> с целью совместного создания новейшей цифровой торговой платформы и предоставления бесшовных инструментов для развития малого и среднего бизнеса. </w:t>
      </w:r>
      <w:r w:rsidR="00541E61" w:rsidRPr="00604836">
        <w:rPr>
          <w:rFonts w:cstheme="minorHAnsi"/>
          <w:sz w:val="24"/>
          <w:szCs w:val="28"/>
        </w:rPr>
        <w:t>На текущий момент объединённая компания работает в России, Армении, Беларуси,</w:t>
      </w:r>
      <w:r w:rsidR="00150F58">
        <w:rPr>
          <w:rFonts w:cstheme="minorHAnsi"/>
          <w:sz w:val="24"/>
          <w:szCs w:val="28"/>
        </w:rPr>
        <w:t xml:space="preserve"> Грузии,</w:t>
      </w:r>
      <w:r w:rsidR="00541E61" w:rsidRPr="00604836">
        <w:rPr>
          <w:rFonts w:cstheme="minorHAnsi"/>
          <w:sz w:val="24"/>
          <w:szCs w:val="28"/>
        </w:rPr>
        <w:t xml:space="preserve"> Казахстане, Кыргызстане и Узбекистане, а также в Китае </w:t>
      </w:r>
      <w:r w:rsidR="00D55C7E" w:rsidRPr="00D55C7E">
        <w:rPr>
          <w:rFonts w:cstheme="minorHAnsi"/>
          <w:sz w:val="24"/>
          <w:szCs w:val="28"/>
        </w:rPr>
        <w:t>—</w:t>
      </w:r>
      <w:r w:rsidR="00541E61" w:rsidRPr="00604836">
        <w:rPr>
          <w:rFonts w:cstheme="minorHAnsi"/>
          <w:sz w:val="24"/>
          <w:szCs w:val="28"/>
        </w:rPr>
        <w:t xml:space="preserve"> из этой страны осуществляется импорт товаров.</w:t>
      </w:r>
    </w:p>
    <w:sectPr w:rsidR="003A4B71" w:rsidRPr="00604836" w:rsidSect="00F07208">
      <w:headerReference w:type="default" r:id="rId8"/>
      <w:footerReference w:type="default" r:id="rId9"/>
      <w:headerReference w:type="first" r:id="rId10"/>
      <w:footerReference w:type="first" r:id="rId11"/>
      <w:pgSz w:w="11906" w:h="16838"/>
      <w:pgMar w:top="284" w:right="851" w:bottom="1223" w:left="1418" w:header="522"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AF6C" w14:textId="77777777" w:rsidR="005927F8" w:rsidRDefault="005927F8" w:rsidP="00A57969">
      <w:pPr>
        <w:spacing w:after="0" w:line="240" w:lineRule="auto"/>
      </w:pPr>
      <w:r>
        <w:separator/>
      </w:r>
    </w:p>
  </w:endnote>
  <w:endnote w:type="continuationSeparator" w:id="0">
    <w:p w14:paraId="6B27862A" w14:textId="77777777" w:rsidR="005927F8" w:rsidRDefault="005927F8" w:rsidP="00A5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BD73" w14:textId="77777777" w:rsidR="00367945" w:rsidRPr="0047067B" w:rsidRDefault="00367945" w:rsidP="00CC2FED">
    <w:pPr>
      <w:spacing w:after="0"/>
      <w:rPr>
        <w:rFonts w:cstheme="minorHAnsi"/>
        <w:b/>
        <w:bCs/>
        <w:sz w:val="24"/>
        <w:szCs w:val="24"/>
      </w:rPr>
    </w:pPr>
    <w:r w:rsidRPr="0047067B">
      <w:rPr>
        <w:rFonts w:cstheme="minorHAnsi"/>
        <w:b/>
        <w:bCs/>
        <w:sz w:val="24"/>
        <w:szCs w:val="24"/>
      </w:rPr>
      <w:t>Контакты для СМИ:</w:t>
    </w:r>
  </w:p>
  <w:p w14:paraId="43E0A1B2" w14:textId="77777777" w:rsidR="00367945" w:rsidRPr="0047067B" w:rsidRDefault="00367945" w:rsidP="00CC2FED">
    <w:pPr>
      <w:spacing w:after="0"/>
      <w:rPr>
        <w:rFonts w:cstheme="minorHAnsi"/>
        <w:sz w:val="24"/>
        <w:szCs w:val="24"/>
      </w:rPr>
    </w:pPr>
    <w:r w:rsidRPr="0047067B">
      <w:rPr>
        <w:rFonts w:cstheme="minorHAnsi"/>
        <w:sz w:val="24"/>
        <w:szCs w:val="24"/>
      </w:rPr>
      <w:t xml:space="preserve">Пресс-служба Объединенной компании </w:t>
    </w:r>
    <w:r w:rsidRPr="0047067B">
      <w:rPr>
        <w:rFonts w:cstheme="minorHAnsi"/>
        <w:sz w:val="24"/>
        <w:szCs w:val="24"/>
        <w:lang w:val="en-US"/>
      </w:rPr>
      <w:t>Wildberries</w:t>
    </w:r>
    <w:r w:rsidRPr="0047067B">
      <w:rPr>
        <w:rFonts w:cstheme="minorHAnsi"/>
        <w:sz w:val="24"/>
        <w:szCs w:val="24"/>
      </w:rPr>
      <w:t xml:space="preserve"> и </w:t>
    </w:r>
    <w:r w:rsidRPr="0047067B">
      <w:rPr>
        <w:rFonts w:cstheme="minorHAnsi"/>
        <w:sz w:val="24"/>
        <w:szCs w:val="24"/>
        <w:lang w:val="en-US"/>
      </w:rPr>
      <w:t>Russ</w:t>
    </w:r>
  </w:p>
  <w:p w14:paraId="15BB3323" w14:textId="0C630C56" w:rsidR="00DB22D4" w:rsidRPr="00EA3127" w:rsidRDefault="005927F8" w:rsidP="00EA3127">
    <w:pPr>
      <w:spacing w:after="0"/>
      <w:rPr>
        <w:rFonts w:cstheme="minorHAnsi"/>
        <w:sz w:val="24"/>
        <w:szCs w:val="24"/>
      </w:rPr>
    </w:pPr>
    <w:hyperlink r:id="rId1" w:history="1">
      <w:r w:rsidR="00367945" w:rsidRPr="0047067B">
        <w:rPr>
          <w:rStyle w:val="a9"/>
          <w:rFonts w:cstheme="minorHAnsi"/>
          <w:sz w:val="24"/>
          <w:szCs w:val="24"/>
        </w:rPr>
        <w:t>pr@wildberries.ru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B323" w14:textId="77777777" w:rsidR="003A4B71" w:rsidRPr="0047067B" w:rsidRDefault="003A4B71" w:rsidP="003A4B71">
    <w:pPr>
      <w:spacing w:after="0"/>
      <w:rPr>
        <w:rFonts w:cstheme="minorHAnsi"/>
        <w:b/>
        <w:bCs/>
        <w:sz w:val="24"/>
        <w:szCs w:val="24"/>
      </w:rPr>
    </w:pPr>
    <w:r w:rsidRPr="0047067B">
      <w:rPr>
        <w:rFonts w:cstheme="minorHAnsi"/>
        <w:b/>
        <w:bCs/>
        <w:sz w:val="24"/>
        <w:szCs w:val="24"/>
      </w:rPr>
      <w:t>Контакты для СМИ:</w:t>
    </w:r>
  </w:p>
  <w:p w14:paraId="16E82F5E" w14:textId="77777777" w:rsidR="003A4B71" w:rsidRPr="0047067B" w:rsidRDefault="003A4B71" w:rsidP="003A4B71">
    <w:pPr>
      <w:spacing w:after="0"/>
      <w:rPr>
        <w:rFonts w:cstheme="minorHAnsi"/>
        <w:sz w:val="24"/>
        <w:szCs w:val="24"/>
      </w:rPr>
    </w:pPr>
    <w:r w:rsidRPr="0047067B">
      <w:rPr>
        <w:rFonts w:cstheme="minorHAnsi"/>
        <w:sz w:val="24"/>
        <w:szCs w:val="24"/>
      </w:rPr>
      <w:t xml:space="preserve">Пресс-служба Объединенной компании </w:t>
    </w:r>
    <w:r w:rsidRPr="0047067B">
      <w:rPr>
        <w:rFonts w:cstheme="minorHAnsi"/>
        <w:sz w:val="24"/>
        <w:szCs w:val="24"/>
        <w:lang w:val="en-US"/>
      </w:rPr>
      <w:t>Wildberries</w:t>
    </w:r>
    <w:r w:rsidRPr="0047067B">
      <w:rPr>
        <w:rFonts w:cstheme="minorHAnsi"/>
        <w:sz w:val="24"/>
        <w:szCs w:val="24"/>
      </w:rPr>
      <w:t xml:space="preserve"> и </w:t>
    </w:r>
    <w:r w:rsidRPr="0047067B">
      <w:rPr>
        <w:rFonts w:cstheme="minorHAnsi"/>
        <w:sz w:val="24"/>
        <w:szCs w:val="24"/>
        <w:lang w:val="en-US"/>
      </w:rPr>
      <w:t>Russ</w:t>
    </w:r>
  </w:p>
  <w:p w14:paraId="358FD60D" w14:textId="66623009" w:rsidR="00AA6E12" w:rsidRPr="005B489B" w:rsidRDefault="005927F8" w:rsidP="005B489B">
    <w:pPr>
      <w:spacing w:after="0"/>
      <w:rPr>
        <w:rFonts w:cstheme="minorHAnsi"/>
        <w:sz w:val="24"/>
        <w:szCs w:val="24"/>
      </w:rPr>
    </w:pPr>
    <w:hyperlink r:id="rId1" w:history="1">
      <w:r w:rsidR="003A4B71" w:rsidRPr="0047067B">
        <w:rPr>
          <w:rStyle w:val="a9"/>
          <w:rFonts w:cstheme="minorHAnsi"/>
          <w:sz w:val="24"/>
          <w:szCs w:val="24"/>
        </w:rPr>
        <w:t>pr@wildberries.ru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2AA4" w14:textId="77777777" w:rsidR="005927F8" w:rsidRDefault="005927F8" w:rsidP="00A57969">
      <w:pPr>
        <w:spacing w:after="0" w:line="240" w:lineRule="auto"/>
      </w:pPr>
      <w:r>
        <w:separator/>
      </w:r>
    </w:p>
  </w:footnote>
  <w:footnote w:type="continuationSeparator" w:id="0">
    <w:p w14:paraId="6AC3B0CB" w14:textId="77777777" w:rsidR="005927F8" w:rsidRDefault="005927F8" w:rsidP="00A5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F320" w14:textId="77777777" w:rsidR="000E68E0" w:rsidRDefault="000E68E0" w:rsidP="00CA1DF9">
    <w:pPr>
      <w:pStyle w:val="a5"/>
      <w:tabs>
        <w:tab w:val="clear" w:pos="4677"/>
        <w:tab w:val="clear" w:pos="9355"/>
        <w:tab w:val="left" w:pos="4171"/>
      </w:tabs>
      <w:rPr>
        <w:noProof/>
        <w:lang w:eastAsia="ru-RU"/>
      </w:rPr>
    </w:pPr>
  </w:p>
  <w:p w14:paraId="7EAED023" w14:textId="77777777" w:rsidR="00A57969" w:rsidRPr="00CA1DF9" w:rsidRDefault="00A57969" w:rsidP="00CA1DF9">
    <w:pPr>
      <w:pStyle w:val="a5"/>
      <w:tabs>
        <w:tab w:val="clear" w:pos="4677"/>
        <w:tab w:val="clear" w:pos="9355"/>
        <w:tab w:val="left" w:pos="4171"/>
      </w:tabs>
      <w:rPr>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C341" w14:textId="77777777" w:rsidR="00367945" w:rsidRDefault="00367945">
    <w:pPr>
      <w:pStyle w:val="a5"/>
    </w:pPr>
    <w:r>
      <w:rPr>
        <w:noProof/>
        <w:lang w:eastAsia="ru-RU"/>
      </w:rPr>
      <w:drawing>
        <wp:anchor distT="0" distB="0" distL="114300" distR="114300" simplePos="0" relativeHeight="251673600" behindDoc="1" locked="0" layoutInCell="1" allowOverlap="1" wp14:anchorId="0D253F46" wp14:editId="22507D95">
          <wp:simplePos x="0" y="0"/>
          <wp:positionH relativeFrom="page">
            <wp:align>left</wp:align>
          </wp:positionH>
          <wp:positionV relativeFrom="page">
            <wp:posOffset>-747395</wp:posOffset>
          </wp:positionV>
          <wp:extent cx="7595919" cy="3295650"/>
          <wp:effectExtent l="0" t="0" r="508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Аутдор@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919" cy="329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0284"/>
    <w:multiLevelType w:val="hybridMultilevel"/>
    <w:tmpl w:val="0C48A104"/>
    <w:lvl w:ilvl="0" w:tplc="49022F9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D06E6"/>
    <w:multiLevelType w:val="hybridMultilevel"/>
    <w:tmpl w:val="A028C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9E3EFE"/>
    <w:multiLevelType w:val="hybridMultilevel"/>
    <w:tmpl w:val="9DE4D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5365E6"/>
    <w:multiLevelType w:val="hybridMultilevel"/>
    <w:tmpl w:val="CFB8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FA5074"/>
    <w:multiLevelType w:val="hybridMultilevel"/>
    <w:tmpl w:val="91C6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8055D4"/>
    <w:multiLevelType w:val="hybridMultilevel"/>
    <w:tmpl w:val="EC7E6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1D53EEF"/>
    <w:multiLevelType w:val="hybridMultilevel"/>
    <w:tmpl w:val="27544CB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53D31B02"/>
    <w:multiLevelType w:val="hybridMultilevel"/>
    <w:tmpl w:val="9FD8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767700"/>
    <w:multiLevelType w:val="hybridMultilevel"/>
    <w:tmpl w:val="05480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455AFE"/>
    <w:multiLevelType w:val="hybridMultilevel"/>
    <w:tmpl w:val="1052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883A86"/>
    <w:multiLevelType w:val="hybridMultilevel"/>
    <w:tmpl w:val="F29AC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7"/>
  </w:num>
  <w:num w:numId="6">
    <w:abstractNumId w:val="6"/>
  </w:num>
  <w:num w:numId="7">
    <w:abstractNumId w:val="5"/>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97"/>
    <w:rsid w:val="00012D32"/>
    <w:rsid w:val="0001352A"/>
    <w:rsid w:val="00020F12"/>
    <w:rsid w:val="0002119F"/>
    <w:rsid w:val="00030D0A"/>
    <w:rsid w:val="00031441"/>
    <w:rsid w:val="000409C7"/>
    <w:rsid w:val="00042837"/>
    <w:rsid w:val="000517D3"/>
    <w:rsid w:val="000540CA"/>
    <w:rsid w:val="000573DA"/>
    <w:rsid w:val="000729FB"/>
    <w:rsid w:val="000750F6"/>
    <w:rsid w:val="00076194"/>
    <w:rsid w:val="00077237"/>
    <w:rsid w:val="00082D10"/>
    <w:rsid w:val="000B3908"/>
    <w:rsid w:val="000B6563"/>
    <w:rsid w:val="000D40D1"/>
    <w:rsid w:val="000E593A"/>
    <w:rsid w:val="000E68E0"/>
    <w:rsid w:val="000F0596"/>
    <w:rsid w:val="000F2192"/>
    <w:rsid w:val="001066CB"/>
    <w:rsid w:val="00111943"/>
    <w:rsid w:val="00112806"/>
    <w:rsid w:val="00122E95"/>
    <w:rsid w:val="001429A4"/>
    <w:rsid w:val="00150F58"/>
    <w:rsid w:val="00153B5F"/>
    <w:rsid w:val="00162096"/>
    <w:rsid w:val="00167854"/>
    <w:rsid w:val="00171254"/>
    <w:rsid w:val="00172909"/>
    <w:rsid w:val="00196A4F"/>
    <w:rsid w:val="001C3320"/>
    <w:rsid w:val="001C3D0D"/>
    <w:rsid w:val="001D0D90"/>
    <w:rsid w:val="001E2FDC"/>
    <w:rsid w:val="001E6098"/>
    <w:rsid w:val="00210116"/>
    <w:rsid w:val="00213A8E"/>
    <w:rsid w:val="00225A7F"/>
    <w:rsid w:val="00231E0C"/>
    <w:rsid w:val="00244386"/>
    <w:rsid w:val="002463F5"/>
    <w:rsid w:val="00247E42"/>
    <w:rsid w:val="00256786"/>
    <w:rsid w:val="002634FB"/>
    <w:rsid w:val="00272053"/>
    <w:rsid w:val="00276142"/>
    <w:rsid w:val="00276B18"/>
    <w:rsid w:val="002829AD"/>
    <w:rsid w:val="002941FC"/>
    <w:rsid w:val="00296484"/>
    <w:rsid w:val="002977AC"/>
    <w:rsid w:val="002A426E"/>
    <w:rsid w:val="002A7166"/>
    <w:rsid w:val="002C40CA"/>
    <w:rsid w:val="002D1E83"/>
    <w:rsid w:val="002D79DD"/>
    <w:rsid w:val="002E4580"/>
    <w:rsid w:val="002E536A"/>
    <w:rsid w:val="002E6394"/>
    <w:rsid w:val="002F2DE4"/>
    <w:rsid w:val="002F7ADF"/>
    <w:rsid w:val="0030354F"/>
    <w:rsid w:val="0030585A"/>
    <w:rsid w:val="003124D6"/>
    <w:rsid w:val="0031366F"/>
    <w:rsid w:val="003465D5"/>
    <w:rsid w:val="003503A7"/>
    <w:rsid w:val="00367945"/>
    <w:rsid w:val="00367B9E"/>
    <w:rsid w:val="003851F7"/>
    <w:rsid w:val="00385931"/>
    <w:rsid w:val="003A4B71"/>
    <w:rsid w:val="003B49F2"/>
    <w:rsid w:val="003B6A44"/>
    <w:rsid w:val="003C06EB"/>
    <w:rsid w:val="003D6667"/>
    <w:rsid w:val="003E1E36"/>
    <w:rsid w:val="00436449"/>
    <w:rsid w:val="00437680"/>
    <w:rsid w:val="00451C50"/>
    <w:rsid w:val="004545E4"/>
    <w:rsid w:val="00463CC9"/>
    <w:rsid w:val="00463D95"/>
    <w:rsid w:val="0047067B"/>
    <w:rsid w:val="00472C77"/>
    <w:rsid w:val="00476334"/>
    <w:rsid w:val="0049029A"/>
    <w:rsid w:val="004A0E2D"/>
    <w:rsid w:val="004A337B"/>
    <w:rsid w:val="004B230E"/>
    <w:rsid w:val="004B3528"/>
    <w:rsid w:val="004C0C6C"/>
    <w:rsid w:val="004C7F0D"/>
    <w:rsid w:val="004D050D"/>
    <w:rsid w:val="004D21CC"/>
    <w:rsid w:val="004D571B"/>
    <w:rsid w:val="004D78AD"/>
    <w:rsid w:val="004F1AED"/>
    <w:rsid w:val="005068E8"/>
    <w:rsid w:val="00511307"/>
    <w:rsid w:val="00521DE9"/>
    <w:rsid w:val="00541E61"/>
    <w:rsid w:val="005437D6"/>
    <w:rsid w:val="00554857"/>
    <w:rsid w:val="005646ED"/>
    <w:rsid w:val="0057196D"/>
    <w:rsid w:val="00587069"/>
    <w:rsid w:val="005879CF"/>
    <w:rsid w:val="005927F8"/>
    <w:rsid w:val="005B0B94"/>
    <w:rsid w:val="005B489B"/>
    <w:rsid w:val="005C1678"/>
    <w:rsid w:val="005C478A"/>
    <w:rsid w:val="005D08CE"/>
    <w:rsid w:val="005D0B05"/>
    <w:rsid w:val="005D4D62"/>
    <w:rsid w:val="005E212A"/>
    <w:rsid w:val="005E5105"/>
    <w:rsid w:val="005F7B18"/>
    <w:rsid w:val="00604836"/>
    <w:rsid w:val="006056B1"/>
    <w:rsid w:val="0062176C"/>
    <w:rsid w:val="006306A6"/>
    <w:rsid w:val="00635A19"/>
    <w:rsid w:val="00637D86"/>
    <w:rsid w:val="00642889"/>
    <w:rsid w:val="0065259E"/>
    <w:rsid w:val="00652778"/>
    <w:rsid w:val="006602E5"/>
    <w:rsid w:val="00686C9C"/>
    <w:rsid w:val="00696445"/>
    <w:rsid w:val="006B1418"/>
    <w:rsid w:val="006B397B"/>
    <w:rsid w:val="006D28CA"/>
    <w:rsid w:val="006D42BC"/>
    <w:rsid w:val="006D481A"/>
    <w:rsid w:val="006F0D8E"/>
    <w:rsid w:val="00701CDC"/>
    <w:rsid w:val="007154DF"/>
    <w:rsid w:val="007345BD"/>
    <w:rsid w:val="007423F9"/>
    <w:rsid w:val="00776C0B"/>
    <w:rsid w:val="007868B2"/>
    <w:rsid w:val="0079003D"/>
    <w:rsid w:val="007A3B97"/>
    <w:rsid w:val="007A4EED"/>
    <w:rsid w:val="007B5C95"/>
    <w:rsid w:val="007C2B96"/>
    <w:rsid w:val="007C5AB5"/>
    <w:rsid w:val="007E080F"/>
    <w:rsid w:val="007E2767"/>
    <w:rsid w:val="007F0707"/>
    <w:rsid w:val="0080289B"/>
    <w:rsid w:val="00811B52"/>
    <w:rsid w:val="0083673C"/>
    <w:rsid w:val="00856426"/>
    <w:rsid w:val="0087368E"/>
    <w:rsid w:val="00873B7E"/>
    <w:rsid w:val="00876C15"/>
    <w:rsid w:val="00877B31"/>
    <w:rsid w:val="008859FA"/>
    <w:rsid w:val="008864A5"/>
    <w:rsid w:val="00886E00"/>
    <w:rsid w:val="008A3205"/>
    <w:rsid w:val="008B30D7"/>
    <w:rsid w:val="008B4801"/>
    <w:rsid w:val="008C797A"/>
    <w:rsid w:val="008D3339"/>
    <w:rsid w:val="008D445A"/>
    <w:rsid w:val="008D4843"/>
    <w:rsid w:val="008E2C4F"/>
    <w:rsid w:val="008E5E4B"/>
    <w:rsid w:val="008F45A7"/>
    <w:rsid w:val="00905DBE"/>
    <w:rsid w:val="00910A8B"/>
    <w:rsid w:val="009133BB"/>
    <w:rsid w:val="0091495F"/>
    <w:rsid w:val="00927653"/>
    <w:rsid w:val="0094258E"/>
    <w:rsid w:val="00951ED4"/>
    <w:rsid w:val="00973D17"/>
    <w:rsid w:val="00975CFD"/>
    <w:rsid w:val="00977846"/>
    <w:rsid w:val="00980708"/>
    <w:rsid w:val="00987F44"/>
    <w:rsid w:val="00994DB4"/>
    <w:rsid w:val="009A3C73"/>
    <w:rsid w:val="009B0674"/>
    <w:rsid w:val="009C2666"/>
    <w:rsid w:val="009C3539"/>
    <w:rsid w:val="009C6536"/>
    <w:rsid w:val="009D2930"/>
    <w:rsid w:val="009D7D70"/>
    <w:rsid w:val="009E23E2"/>
    <w:rsid w:val="009E6FC1"/>
    <w:rsid w:val="009F3463"/>
    <w:rsid w:val="00A00755"/>
    <w:rsid w:val="00A0163C"/>
    <w:rsid w:val="00A4205A"/>
    <w:rsid w:val="00A57969"/>
    <w:rsid w:val="00A90022"/>
    <w:rsid w:val="00AA35AC"/>
    <w:rsid w:val="00AA5734"/>
    <w:rsid w:val="00AA6E12"/>
    <w:rsid w:val="00AB57D8"/>
    <w:rsid w:val="00AB6FC7"/>
    <w:rsid w:val="00AB7E15"/>
    <w:rsid w:val="00AE298E"/>
    <w:rsid w:val="00B04DAC"/>
    <w:rsid w:val="00B353BD"/>
    <w:rsid w:val="00B4050A"/>
    <w:rsid w:val="00B41158"/>
    <w:rsid w:val="00B510C5"/>
    <w:rsid w:val="00B60D5D"/>
    <w:rsid w:val="00B81986"/>
    <w:rsid w:val="00B84BE5"/>
    <w:rsid w:val="00B87EEC"/>
    <w:rsid w:val="00B96B50"/>
    <w:rsid w:val="00BB3672"/>
    <w:rsid w:val="00BB6A3C"/>
    <w:rsid w:val="00BB6CEE"/>
    <w:rsid w:val="00BB7127"/>
    <w:rsid w:val="00BD45AF"/>
    <w:rsid w:val="00BE3222"/>
    <w:rsid w:val="00BE6440"/>
    <w:rsid w:val="00C068D9"/>
    <w:rsid w:val="00C06EF5"/>
    <w:rsid w:val="00C17A5F"/>
    <w:rsid w:val="00C35DE4"/>
    <w:rsid w:val="00C42762"/>
    <w:rsid w:val="00C5147A"/>
    <w:rsid w:val="00C66A0A"/>
    <w:rsid w:val="00C67962"/>
    <w:rsid w:val="00C717C9"/>
    <w:rsid w:val="00C776F7"/>
    <w:rsid w:val="00C82DFB"/>
    <w:rsid w:val="00C846E1"/>
    <w:rsid w:val="00C922C2"/>
    <w:rsid w:val="00C928AF"/>
    <w:rsid w:val="00C9510E"/>
    <w:rsid w:val="00C96CFC"/>
    <w:rsid w:val="00CA1DF9"/>
    <w:rsid w:val="00CA388A"/>
    <w:rsid w:val="00CC2FED"/>
    <w:rsid w:val="00CD4523"/>
    <w:rsid w:val="00CD6AC6"/>
    <w:rsid w:val="00CE14FC"/>
    <w:rsid w:val="00CE43F3"/>
    <w:rsid w:val="00CF2E4E"/>
    <w:rsid w:val="00CF6FB6"/>
    <w:rsid w:val="00D02B0F"/>
    <w:rsid w:val="00D12EAA"/>
    <w:rsid w:val="00D16E07"/>
    <w:rsid w:val="00D22B65"/>
    <w:rsid w:val="00D22E8C"/>
    <w:rsid w:val="00D236B7"/>
    <w:rsid w:val="00D30FC0"/>
    <w:rsid w:val="00D3182B"/>
    <w:rsid w:val="00D31ADA"/>
    <w:rsid w:val="00D3686B"/>
    <w:rsid w:val="00D42F1E"/>
    <w:rsid w:val="00D55C7E"/>
    <w:rsid w:val="00D61977"/>
    <w:rsid w:val="00D64140"/>
    <w:rsid w:val="00D66501"/>
    <w:rsid w:val="00D7291E"/>
    <w:rsid w:val="00D76FF2"/>
    <w:rsid w:val="00D81083"/>
    <w:rsid w:val="00D921F5"/>
    <w:rsid w:val="00D94552"/>
    <w:rsid w:val="00DA2BB3"/>
    <w:rsid w:val="00DA7DD9"/>
    <w:rsid w:val="00DB0176"/>
    <w:rsid w:val="00DB22D4"/>
    <w:rsid w:val="00DC357B"/>
    <w:rsid w:val="00DD226B"/>
    <w:rsid w:val="00DE2200"/>
    <w:rsid w:val="00DE3AF4"/>
    <w:rsid w:val="00DF008A"/>
    <w:rsid w:val="00E01B09"/>
    <w:rsid w:val="00E01E4D"/>
    <w:rsid w:val="00E04316"/>
    <w:rsid w:val="00E16654"/>
    <w:rsid w:val="00E3231B"/>
    <w:rsid w:val="00E345D2"/>
    <w:rsid w:val="00E3718B"/>
    <w:rsid w:val="00E413B6"/>
    <w:rsid w:val="00E43A98"/>
    <w:rsid w:val="00E4568F"/>
    <w:rsid w:val="00E507B9"/>
    <w:rsid w:val="00E62761"/>
    <w:rsid w:val="00E65DC9"/>
    <w:rsid w:val="00E6747C"/>
    <w:rsid w:val="00E81160"/>
    <w:rsid w:val="00E92323"/>
    <w:rsid w:val="00E94B38"/>
    <w:rsid w:val="00E97419"/>
    <w:rsid w:val="00EA2F21"/>
    <w:rsid w:val="00EA3127"/>
    <w:rsid w:val="00EA3442"/>
    <w:rsid w:val="00ED2D00"/>
    <w:rsid w:val="00ED37D8"/>
    <w:rsid w:val="00F03FF1"/>
    <w:rsid w:val="00F07208"/>
    <w:rsid w:val="00F20B7B"/>
    <w:rsid w:val="00F246D2"/>
    <w:rsid w:val="00F26B47"/>
    <w:rsid w:val="00F43CD9"/>
    <w:rsid w:val="00F50BC5"/>
    <w:rsid w:val="00F655AB"/>
    <w:rsid w:val="00F6755A"/>
    <w:rsid w:val="00F70839"/>
    <w:rsid w:val="00F73A78"/>
    <w:rsid w:val="00F748A5"/>
    <w:rsid w:val="00F767DC"/>
    <w:rsid w:val="00F81306"/>
    <w:rsid w:val="00F858BE"/>
    <w:rsid w:val="00F95095"/>
    <w:rsid w:val="00F95924"/>
    <w:rsid w:val="00FA0A01"/>
    <w:rsid w:val="00FA7797"/>
    <w:rsid w:val="00FB1758"/>
    <w:rsid w:val="00FE18F1"/>
    <w:rsid w:val="00FE35C7"/>
    <w:rsid w:val="00FE3A74"/>
    <w:rsid w:val="00FE515A"/>
    <w:rsid w:val="00FE74A1"/>
    <w:rsid w:val="00FE7D7D"/>
    <w:rsid w:val="00FF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A5B4"/>
  <w15:docId w15:val="{BB946451-0CF4-4EEC-BEFB-5B5C948C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7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7A3B9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ru-RU"/>
    </w:rPr>
  </w:style>
  <w:style w:type="paragraph" w:styleId="a3">
    <w:name w:val="Balloon Text"/>
    <w:basedOn w:val="a"/>
    <w:link w:val="a4"/>
    <w:uiPriority w:val="99"/>
    <w:semiHidden/>
    <w:unhideWhenUsed/>
    <w:rsid w:val="004D57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71B"/>
    <w:rPr>
      <w:rFonts w:ascii="Segoe UI" w:hAnsi="Segoe UI" w:cs="Segoe UI"/>
      <w:sz w:val="18"/>
      <w:szCs w:val="18"/>
    </w:rPr>
  </w:style>
  <w:style w:type="paragraph" w:styleId="a5">
    <w:name w:val="header"/>
    <w:basedOn w:val="a"/>
    <w:link w:val="a6"/>
    <w:uiPriority w:val="99"/>
    <w:unhideWhenUsed/>
    <w:rsid w:val="00A579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69"/>
  </w:style>
  <w:style w:type="paragraph" w:styleId="a7">
    <w:name w:val="footer"/>
    <w:basedOn w:val="a"/>
    <w:link w:val="a8"/>
    <w:uiPriority w:val="99"/>
    <w:unhideWhenUsed/>
    <w:rsid w:val="00A579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969"/>
  </w:style>
  <w:style w:type="character" w:styleId="a9">
    <w:name w:val="Hyperlink"/>
    <w:basedOn w:val="a0"/>
    <w:uiPriority w:val="99"/>
    <w:unhideWhenUsed/>
    <w:rsid w:val="0062176C"/>
    <w:rPr>
      <w:color w:val="0563C1" w:themeColor="hyperlink"/>
      <w:u w:val="single"/>
    </w:rPr>
  </w:style>
  <w:style w:type="paragraph" w:styleId="aa">
    <w:name w:val="List Paragraph"/>
    <w:basedOn w:val="a"/>
    <w:uiPriority w:val="34"/>
    <w:qFormat/>
    <w:rsid w:val="00082D10"/>
    <w:pPr>
      <w:ind w:left="720"/>
      <w:contextualSpacing/>
    </w:pPr>
  </w:style>
  <w:style w:type="paragraph" w:styleId="ab">
    <w:name w:val="No Spacing"/>
    <w:uiPriority w:val="1"/>
    <w:qFormat/>
    <w:rsid w:val="00D55C7E"/>
    <w:pPr>
      <w:spacing w:after="0" w:line="240" w:lineRule="auto"/>
    </w:pPr>
  </w:style>
  <w:style w:type="character" w:customStyle="1" w:styleId="ac">
    <w:name w:val="Нет"/>
    <w:rsid w:val="00C928AF"/>
  </w:style>
  <w:style w:type="character" w:customStyle="1" w:styleId="Ad">
    <w:name w:val="Нет A"/>
    <w:rsid w:val="00C928AF"/>
  </w:style>
  <w:style w:type="character" w:styleId="ae">
    <w:name w:val="Unresolved Mention"/>
    <w:basedOn w:val="a0"/>
    <w:uiPriority w:val="99"/>
    <w:semiHidden/>
    <w:unhideWhenUsed/>
    <w:rsid w:val="004A337B"/>
    <w:rPr>
      <w:color w:val="605E5C"/>
      <w:shd w:val="clear" w:color="auto" w:fill="E1DFDD"/>
    </w:rPr>
  </w:style>
  <w:style w:type="character" w:styleId="af">
    <w:name w:val="FollowedHyperlink"/>
    <w:basedOn w:val="a0"/>
    <w:uiPriority w:val="99"/>
    <w:semiHidden/>
    <w:unhideWhenUsed/>
    <w:rsid w:val="004A337B"/>
    <w:rPr>
      <w:color w:val="954F72" w:themeColor="followedHyperlink"/>
      <w:u w:val="single"/>
    </w:rPr>
  </w:style>
  <w:style w:type="character" w:styleId="af0">
    <w:name w:val="annotation reference"/>
    <w:basedOn w:val="a0"/>
    <w:uiPriority w:val="99"/>
    <w:semiHidden/>
    <w:unhideWhenUsed/>
    <w:rsid w:val="00FB1758"/>
    <w:rPr>
      <w:sz w:val="16"/>
      <w:szCs w:val="16"/>
    </w:rPr>
  </w:style>
  <w:style w:type="paragraph" w:styleId="af1">
    <w:name w:val="annotation text"/>
    <w:basedOn w:val="a"/>
    <w:link w:val="af2"/>
    <w:uiPriority w:val="99"/>
    <w:semiHidden/>
    <w:unhideWhenUsed/>
    <w:rsid w:val="00FB1758"/>
    <w:pPr>
      <w:spacing w:line="240" w:lineRule="auto"/>
    </w:pPr>
    <w:rPr>
      <w:sz w:val="20"/>
      <w:szCs w:val="20"/>
    </w:rPr>
  </w:style>
  <w:style w:type="character" w:customStyle="1" w:styleId="af2">
    <w:name w:val="Текст примечания Знак"/>
    <w:basedOn w:val="a0"/>
    <w:link w:val="af1"/>
    <w:uiPriority w:val="99"/>
    <w:semiHidden/>
    <w:rsid w:val="00FB1758"/>
    <w:rPr>
      <w:sz w:val="20"/>
      <w:szCs w:val="20"/>
    </w:rPr>
  </w:style>
  <w:style w:type="paragraph" w:styleId="af3">
    <w:name w:val="annotation subject"/>
    <w:basedOn w:val="af1"/>
    <w:next w:val="af1"/>
    <w:link w:val="af4"/>
    <w:uiPriority w:val="99"/>
    <w:semiHidden/>
    <w:unhideWhenUsed/>
    <w:rsid w:val="00FB1758"/>
    <w:rPr>
      <w:b/>
      <w:bCs/>
    </w:rPr>
  </w:style>
  <w:style w:type="character" w:customStyle="1" w:styleId="af4">
    <w:name w:val="Тема примечания Знак"/>
    <w:basedOn w:val="af2"/>
    <w:link w:val="af3"/>
    <w:uiPriority w:val="99"/>
    <w:semiHidden/>
    <w:rsid w:val="00FB1758"/>
    <w:rPr>
      <w:b/>
      <w:bCs/>
      <w:sz w:val="20"/>
      <w:szCs w:val="20"/>
    </w:rPr>
  </w:style>
  <w:style w:type="paragraph" w:customStyle="1" w:styleId="LO-normal">
    <w:name w:val="LO-normal"/>
    <w:qFormat/>
    <w:rsid w:val="00D3182B"/>
    <w:pPr>
      <w:suppressAutoHyphens/>
      <w:spacing w:after="0" w:line="276" w:lineRule="auto"/>
    </w:pPr>
    <w:rPr>
      <w:rFonts w:ascii="Arial" w:eastAsia="Arial" w:hAnsi="Arial" w:cs="Arial"/>
      <w:lang w:val="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5742">
      <w:bodyDiv w:val="1"/>
      <w:marLeft w:val="0"/>
      <w:marRight w:val="0"/>
      <w:marTop w:val="0"/>
      <w:marBottom w:val="0"/>
      <w:divBdr>
        <w:top w:val="none" w:sz="0" w:space="0" w:color="auto"/>
        <w:left w:val="none" w:sz="0" w:space="0" w:color="auto"/>
        <w:bottom w:val="none" w:sz="0" w:space="0" w:color="auto"/>
        <w:right w:val="none" w:sz="0" w:space="0" w:color="auto"/>
      </w:divBdr>
    </w:div>
    <w:div w:id="817259208">
      <w:bodyDiv w:val="1"/>
      <w:marLeft w:val="0"/>
      <w:marRight w:val="0"/>
      <w:marTop w:val="0"/>
      <w:marBottom w:val="0"/>
      <w:divBdr>
        <w:top w:val="none" w:sz="0" w:space="0" w:color="auto"/>
        <w:left w:val="none" w:sz="0" w:space="0" w:color="auto"/>
        <w:bottom w:val="none" w:sz="0" w:space="0" w:color="auto"/>
        <w:right w:val="none" w:sz="0" w:space="0" w:color="auto"/>
      </w:divBdr>
    </w:div>
    <w:div w:id="10179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wildberries.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wildberries.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891B-3607-49DE-AA74-C9FC3331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Ильина Валерия Алексеевна</dc:creator>
  <cp:lastModifiedBy>Михайлиди Николай</cp:lastModifiedBy>
  <cp:revision>3</cp:revision>
  <cp:lastPrinted>2019-11-19T08:16:00Z</cp:lastPrinted>
  <dcterms:created xsi:type="dcterms:W3CDTF">2025-03-26T10:22:00Z</dcterms:created>
  <dcterms:modified xsi:type="dcterms:W3CDTF">2025-03-26T10:23:00Z</dcterms:modified>
</cp:coreProperties>
</file>