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Мишустин доложил Путину: ВВП России достиг исторического максимума, это 200 трлн рублей, но если перевести эту сумму в доллары, то были годы, когда этот показатель был выше.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Путин отправил в отставку губернатора Новгородской области Андрея Никитина, Исполняющим обязанности губернатора станет первый заместитель губернатора Александр Дронов.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бывшего президента Франции Николя Саркози надели электронный браслет в рамках приговора по делу о коррупции, вынесенного в 2021 году. В течение ближайшего года 70-летний Саркози может выходить из дома только в период с 8 утра до 8 вечера.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Трамп заявил, что поговорил с Путиным по телефону, на следующий день, он же заявил о «прогрессе» в переговорах о завершении российско-украинской войны.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 Цзиньпин приедет на 9 Мая в Москву.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«Коммерсант»: расследование дела о нападении на «Крокус» завершилось в рекордные сроки. Суд начнется к годовщине теракта.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США распустили рабочую группу по поиску активов российских бизнесменов, попавших под санкции.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Шесть участников протестов в башкирском Баймаке получили до пяти лет заключения.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Режим ЧС муниципального характера ввели на Сахалине после того, как китайское судно села на мель. Оно перевозило тысячу тонн угля.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Москве в здании Электрозавода произошел пожар. По последним данным МЧС, спасены около 80 человек. Еще 120 эвакуировались самостоятельно. ТАСС сообщает о троих госпитализированных.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Балтийском море оборвались два российских кабеля связи между Ленобластью и Калининградом, до этого уже было несколько случаев обрывов кабелей, но европейских стран.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Трамп анонсировал введение пошлин на сталь и алюминий для всех стран, пошлина составит 25%. От этого шага могут пострадать соседи США и Европа.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Страны Балтии подключились к энергосети ЕС. Отключение от российско-белорусской системы завершено.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0" w:top="850.3937007874016" w:left="566.9291338582675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